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F2" w:rsidRPr="006E19F2" w:rsidRDefault="006E19F2" w:rsidP="006E19F2">
      <w:pPr>
        <w:suppressAutoHyphens w:val="0"/>
        <w:spacing w:after="0" w:line="240" w:lineRule="auto"/>
        <w:jc w:val="center"/>
        <w:rPr>
          <w:rFonts w:ascii="Times New Roman" w:eastAsia="Times New Roman" w:hAnsi="Times New Roman"/>
          <w:b/>
          <w:bCs/>
          <w:sz w:val="28"/>
          <w:szCs w:val="28"/>
          <w:lang w:eastAsia="ru-RU"/>
        </w:rPr>
      </w:pPr>
      <w:r w:rsidRPr="006E19F2">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76F307F2" wp14:editId="6484BE68">
            <wp:simplePos x="0" y="0"/>
            <wp:positionH relativeFrom="column">
              <wp:posOffset>2847340</wp:posOffset>
            </wp:positionH>
            <wp:positionV relativeFrom="paragraph">
              <wp:posOffset>-552450</wp:posOffset>
            </wp:positionV>
            <wp:extent cx="428625" cy="4762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sz w:val="28"/>
          <w:szCs w:val="28"/>
          <w:lang w:eastAsia="ru-RU"/>
        </w:rPr>
        <w:t>СОВЕТ</w:t>
      </w:r>
    </w:p>
    <w:p w:rsidR="006E19F2" w:rsidRPr="006E19F2" w:rsidRDefault="006E19F2" w:rsidP="006E19F2">
      <w:pPr>
        <w:suppressAutoHyphens w:val="0"/>
        <w:spacing w:after="0" w:line="240" w:lineRule="auto"/>
        <w:jc w:val="center"/>
        <w:rPr>
          <w:rFonts w:ascii="Times New Roman" w:eastAsia="Times New Roman" w:hAnsi="Times New Roman"/>
          <w:b/>
          <w:bCs/>
          <w:sz w:val="28"/>
          <w:szCs w:val="28"/>
          <w:lang w:eastAsia="ru-RU"/>
        </w:rPr>
      </w:pPr>
      <w:r w:rsidRPr="006E19F2">
        <w:rPr>
          <w:rFonts w:ascii="Times New Roman" w:eastAsia="Times New Roman" w:hAnsi="Times New Roman"/>
          <w:b/>
          <w:bCs/>
          <w:sz w:val="28"/>
          <w:szCs w:val="28"/>
          <w:lang w:eastAsia="ru-RU"/>
        </w:rPr>
        <w:t>СТАРОДЖЕРЕЛИЕВСКОГО СЕЛЬСКОГО ПОСЕЛЕНИЯ</w:t>
      </w:r>
    </w:p>
    <w:p w:rsidR="006E19F2" w:rsidRPr="006E19F2" w:rsidRDefault="006E19F2" w:rsidP="006E19F2">
      <w:pPr>
        <w:suppressAutoHyphens w:val="0"/>
        <w:spacing w:after="0" w:line="240" w:lineRule="auto"/>
        <w:jc w:val="center"/>
        <w:rPr>
          <w:rFonts w:ascii="Times New Roman" w:eastAsia="Times New Roman" w:hAnsi="Times New Roman"/>
          <w:b/>
          <w:bCs/>
          <w:sz w:val="28"/>
          <w:szCs w:val="28"/>
          <w:lang w:eastAsia="ru-RU"/>
        </w:rPr>
      </w:pPr>
      <w:r w:rsidRPr="006E19F2">
        <w:rPr>
          <w:rFonts w:ascii="Times New Roman" w:eastAsia="Times New Roman" w:hAnsi="Times New Roman"/>
          <w:b/>
          <w:bCs/>
          <w:sz w:val="28"/>
          <w:szCs w:val="28"/>
          <w:lang w:eastAsia="ru-RU"/>
        </w:rPr>
        <w:t>КРАСНОАРМЕЙСКОГО РАЙОНА</w:t>
      </w:r>
    </w:p>
    <w:p w:rsidR="006E19F2" w:rsidRPr="006E19F2" w:rsidRDefault="006E19F2" w:rsidP="006E19F2">
      <w:pPr>
        <w:jc w:val="center"/>
        <w:rPr>
          <w:rFonts w:ascii="Times New Roman" w:eastAsia="Times New Roman" w:hAnsi="Times New Roman"/>
          <w:b/>
          <w:bCs/>
          <w:caps/>
          <w:sz w:val="36"/>
          <w:szCs w:val="36"/>
          <w:lang w:eastAsia="ru-RU"/>
        </w:rPr>
      </w:pPr>
      <w:r>
        <w:rPr>
          <w:rFonts w:ascii="Times New Roman" w:hAnsi="Times New Roman"/>
          <w:sz w:val="28"/>
          <w:szCs w:val="28"/>
        </w:rPr>
        <w:tab/>
      </w:r>
      <w:r w:rsidRPr="006E19F2">
        <w:rPr>
          <w:rFonts w:ascii="Times New Roman" w:eastAsia="Times New Roman" w:hAnsi="Times New Roman"/>
          <w:b/>
          <w:bCs/>
          <w:caps/>
          <w:sz w:val="36"/>
          <w:szCs w:val="36"/>
          <w:lang w:eastAsia="ru-RU"/>
        </w:rPr>
        <w:t>РЕШЕНИЕ</w:t>
      </w:r>
    </w:p>
    <w:p w:rsidR="006E19F2" w:rsidRDefault="00583BC7" w:rsidP="006E19F2">
      <w:pPr>
        <w:suppressAutoHyphens w:val="0"/>
        <w:rPr>
          <w:rFonts w:ascii="Times New Roman" w:eastAsia="Times New Roman" w:hAnsi="Times New Roman"/>
          <w:lang w:eastAsia="ru-RU"/>
        </w:rPr>
      </w:pPr>
      <w:r>
        <w:rPr>
          <w:rFonts w:ascii="Times New Roman" w:eastAsia="Times New Roman" w:hAnsi="Times New Roman"/>
          <w:sz w:val="28"/>
          <w:szCs w:val="28"/>
          <w:lang w:eastAsia="ru-RU"/>
        </w:rPr>
        <w:t xml:space="preserve">от 29 августа </w:t>
      </w:r>
      <w:r w:rsidR="006E19F2" w:rsidRPr="006E19F2">
        <w:rPr>
          <w:rFonts w:ascii="Times New Roman" w:eastAsia="Times New Roman" w:hAnsi="Times New Roman"/>
          <w:sz w:val="28"/>
          <w:szCs w:val="28"/>
          <w:lang w:eastAsia="ru-RU"/>
        </w:rPr>
        <w:t xml:space="preserve"> 2017 года     </w:t>
      </w:r>
      <w:r w:rsidR="006E19F2" w:rsidRPr="006E19F2">
        <w:rPr>
          <w:rFonts w:ascii="Times New Roman" w:eastAsia="Times New Roman" w:hAnsi="Times New Roman"/>
          <w:lang w:eastAsia="ru-RU"/>
        </w:rPr>
        <w:t xml:space="preserve">              </w:t>
      </w:r>
      <w:r w:rsidR="006E19F2">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583BC7">
        <w:rPr>
          <w:rFonts w:ascii="Times New Roman" w:eastAsia="Times New Roman" w:hAnsi="Times New Roman"/>
          <w:sz w:val="28"/>
          <w:szCs w:val="28"/>
          <w:lang w:eastAsia="ru-RU"/>
        </w:rPr>
        <w:t>№118/3</w:t>
      </w:r>
    </w:p>
    <w:p w:rsidR="006E19F2" w:rsidRPr="006E19F2" w:rsidRDefault="006E19F2" w:rsidP="006E19F2">
      <w:pPr>
        <w:suppressAutoHyphens w:val="0"/>
        <w:jc w:val="center"/>
        <w:rPr>
          <w:rFonts w:ascii="Times New Roman" w:eastAsia="Times New Roman" w:hAnsi="Times New Roman"/>
          <w:lang w:eastAsia="ru-RU"/>
        </w:rPr>
      </w:pPr>
      <w:r>
        <w:rPr>
          <w:rFonts w:ascii="Times New Roman" w:eastAsia="Times New Roman" w:hAnsi="Times New Roman"/>
          <w:lang w:eastAsia="ru-RU"/>
        </w:rPr>
        <w:t>станица Староджерелиевская</w:t>
      </w:r>
    </w:p>
    <w:p w:rsidR="006E19F2" w:rsidRPr="006E19F2" w:rsidRDefault="006E19F2" w:rsidP="006E19F2">
      <w:pPr>
        <w:widowControl w:val="0"/>
        <w:suppressAutoHyphens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E19F2">
        <w:rPr>
          <w:rFonts w:ascii="Times New Roman" w:eastAsia="Times New Roman" w:hAnsi="Times New Roman"/>
          <w:b/>
          <w:bCs/>
          <w:sz w:val="28"/>
          <w:szCs w:val="28"/>
          <w:lang w:eastAsia="ru-RU"/>
        </w:rPr>
        <w:t xml:space="preserve">Об утверждении  муниципальной программы «Комплексное развитие социальной инфраструктуры на территории муниципального образования </w:t>
      </w:r>
      <w:r>
        <w:rPr>
          <w:rFonts w:ascii="Times New Roman" w:eastAsia="Times New Roman" w:hAnsi="Times New Roman"/>
          <w:b/>
          <w:bCs/>
          <w:sz w:val="28"/>
          <w:szCs w:val="28"/>
          <w:lang w:eastAsia="ru-RU"/>
        </w:rPr>
        <w:t xml:space="preserve">Староджерелиевского </w:t>
      </w:r>
      <w:r w:rsidRPr="006E19F2">
        <w:rPr>
          <w:rFonts w:ascii="Times New Roman" w:eastAsia="Times New Roman" w:hAnsi="Times New Roman"/>
          <w:b/>
          <w:bCs/>
          <w:sz w:val="28"/>
          <w:szCs w:val="28"/>
          <w:lang w:eastAsia="ru-RU"/>
        </w:rPr>
        <w:t xml:space="preserve">сельского поселения Красноармейского района </w:t>
      </w:r>
    </w:p>
    <w:p w:rsidR="006E19F2" w:rsidRPr="006E19F2" w:rsidRDefault="006E19F2" w:rsidP="006E19F2">
      <w:pPr>
        <w:widowControl w:val="0"/>
        <w:suppressAutoHyphens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на 2017</w:t>
      </w:r>
      <w:r w:rsidRPr="006E19F2">
        <w:rPr>
          <w:rFonts w:ascii="Times New Roman" w:eastAsia="Times New Roman" w:hAnsi="Times New Roman"/>
          <w:b/>
          <w:bCs/>
          <w:sz w:val="28"/>
          <w:szCs w:val="28"/>
          <w:lang w:eastAsia="ru-RU"/>
        </w:rPr>
        <w:t>-2032 годы»</w:t>
      </w:r>
    </w:p>
    <w:p w:rsidR="006E19F2" w:rsidRDefault="006E19F2" w:rsidP="006E19F2">
      <w:pPr>
        <w:widowControl w:val="0"/>
        <w:tabs>
          <w:tab w:val="left" w:pos="1134"/>
        </w:tabs>
        <w:suppressAutoHyphens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6E19F2">
        <w:rPr>
          <w:rFonts w:ascii="Times New Roman CYR" w:eastAsia="Times New Roman" w:hAnsi="Times New Roman CYR" w:cs="Times New Roman CYR"/>
          <w:sz w:val="28"/>
          <w:szCs w:val="28"/>
          <w:lang w:eastAsia="ru-RU"/>
        </w:rPr>
        <w:t xml:space="preserve">         </w:t>
      </w:r>
    </w:p>
    <w:p w:rsidR="006E19F2" w:rsidRPr="006E19F2" w:rsidRDefault="006E19F2" w:rsidP="006E19F2">
      <w:pPr>
        <w:widowControl w:val="0"/>
        <w:tabs>
          <w:tab w:val="left" w:pos="1134"/>
        </w:tabs>
        <w:suppressAutoHyphens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CYR" w:eastAsia="Times New Roman" w:hAnsi="Times New Roman CYR" w:cs="Times New Roman CYR"/>
          <w:sz w:val="28"/>
          <w:szCs w:val="28"/>
          <w:lang w:eastAsia="ru-RU"/>
        </w:rPr>
        <w:t xml:space="preserve">           </w:t>
      </w:r>
      <w:r w:rsidRPr="006E19F2">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 в </w:t>
      </w:r>
      <w:r w:rsidRPr="006E19F2">
        <w:rPr>
          <w:rFonts w:ascii="Times New Roman" w:eastAsia="Times New Roman" w:hAnsi="Times New Roman"/>
          <w:color w:val="000000"/>
          <w:sz w:val="28"/>
          <w:szCs w:val="28"/>
          <w:lang w:eastAsia="ru-RU"/>
        </w:rPr>
        <w:t>соответствии с пунктом 4.1 статьи 6 Градостроительного кодекса Российской Федерации</w:t>
      </w:r>
      <w:r w:rsidRPr="006E19F2">
        <w:rPr>
          <w:rFonts w:ascii="Times New Roman" w:eastAsia="Times New Roman" w:hAnsi="Times New Roman"/>
          <w:sz w:val="28"/>
          <w:szCs w:val="28"/>
          <w:lang w:eastAsia="ru-RU"/>
        </w:rPr>
        <w:t xml:space="preserve">, руководствуясь статьей 14 Федерального закона от 6 октября 2003 года № 131-ФЗ «Об общих принципах организации местного самоуправления в Российской Федерации», уставом </w:t>
      </w:r>
      <w:r>
        <w:rPr>
          <w:rFonts w:ascii="Times New Roman" w:eastAsia="Times New Roman" w:hAnsi="Times New Roman"/>
          <w:sz w:val="28"/>
          <w:szCs w:val="28"/>
          <w:lang w:eastAsia="ru-RU"/>
        </w:rPr>
        <w:t>Староджерелиевского</w:t>
      </w:r>
      <w:r w:rsidRPr="006E19F2">
        <w:rPr>
          <w:rFonts w:ascii="Times New Roman" w:eastAsia="Times New Roman" w:hAnsi="Times New Roman"/>
          <w:sz w:val="28"/>
          <w:szCs w:val="28"/>
          <w:lang w:eastAsia="ru-RU"/>
        </w:rPr>
        <w:t xml:space="preserve"> сельского поселения Красноармейского района, Совет </w:t>
      </w:r>
      <w:r>
        <w:rPr>
          <w:rFonts w:ascii="Times New Roman" w:eastAsia="Times New Roman" w:hAnsi="Times New Roman"/>
          <w:sz w:val="28"/>
          <w:szCs w:val="28"/>
          <w:lang w:eastAsia="ru-RU"/>
        </w:rPr>
        <w:t>Староджерелиевского</w:t>
      </w:r>
      <w:r w:rsidRPr="006E19F2">
        <w:rPr>
          <w:rFonts w:ascii="Times New Roman" w:eastAsia="Times New Roman" w:hAnsi="Times New Roman"/>
          <w:sz w:val="28"/>
          <w:szCs w:val="28"/>
          <w:lang w:eastAsia="ru-RU"/>
        </w:rPr>
        <w:t xml:space="preserve"> сельского поселения Красноармейского района р е ш и л:</w:t>
      </w:r>
    </w:p>
    <w:p w:rsidR="006E19F2" w:rsidRPr="006E19F2" w:rsidRDefault="006E19F2" w:rsidP="006E19F2">
      <w:pPr>
        <w:widowControl w:val="0"/>
        <w:tabs>
          <w:tab w:val="left" w:pos="709"/>
        </w:tabs>
        <w:suppressAutoHyphens w:val="0"/>
        <w:autoSpaceDE w:val="0"/>
        <w:autoSpaceDN w:val="0"/>
        <w:adjustRightInd w:val="0"/>
        <w:spacing w:after="0" w:line="240" w:lineRule="auto"/>
        <w:jc w:val="both"/>
        <w:rPr>
          <w:rFonts w:ascii="Times New Roman" w:eastAsia="Times New Roman" w:hAnsi="Times New Roman"/>
          <w:sz w:val="28"/>
          <w:szCs w:val="28"/>
          <w:lang w:eastAsia="ru-RU"/>
        </w:rPr>
      </w:pPr>
      <w:r w:rsidRPr="006E19F2">
        <w:rPr>
          <w:rFonts w:ascii="Times New Roman" w:eastAsia="Times New Roman" w:hAnsi="Times New Roman"/>
          <w:sz w:val="28"/>
          <w:szCs w:val="28"/>
          <w:lang w:eastAsia="ru-RU"/>
        </w:rPr>
        <w:t xml:space="preserve">         1. Утвердить  муниципальную программу комплексного развития социальной инфраструктуры на территории  </w:t>
      </w:r>
      <w:r>
        <w:rPr>
          <w:rFonts w:ascii="Times New Roman" w:eastAsia="Times New Roman" w:hAnsi="Times New Roman"/>
          <w:sz w:val="28"/>
          <w:szCs w:val="28"/>
          <w:lang w:eastAsia="ru-RU"/>
        </w:rPr>
        <w:t>Староджерелиевского</w:t>
      </w:r>
      <w:r w:rsidRPr="006E19F2">
        <w:rPr>
          <w:rFonts w:ascii="Times New Roman" w:eastAsia="Times New Roman" w:hAnsi="Times New Roman"/>
          <w:sz w:val="28"/>
          <w:szCs w:val="28"/>
          <w:lang w:eastAsia="ru-RU"/>
        </w:rPr>
        <w:t xml:space="preserve"> сельского поселения Красноармейского района на 2017-2032 годы (приложение).</w:t>
      </w:r>
    </w:p>
    <w:p w:rsidR="006E19F2" w:rsidRPr="006E19F2" w:rsidRDefault="006E19F2" w:rsidP="006E19F2">
      <w:pPr>
        <w:suppressAutoHyphens w:val="0"/>
        <w:autoSpaceDE w:val="0"/>
        <w:autoSpaceDN w:val="0"/>
        <w:adjustRightInd w:val="0"/>
        <w:spacing w:after="0" w:line="240" w:lineRule="auto"/>
        <w:jc w:val="both"/>
        <w:rPr>
          <w:rFonts w:ascii="Times New Roman" w:eastAsia="Times New Roman" w:hAnsi="Times New Roman"/>
          <w:sz w:val="28"/>
          <w:szCs w:val="28"/>
          <w:lang w:eastAsia="ru-RU"/>
        </w:rPr>
      </w:pPr>
      <w:r w:rsidRPr="006E19F2">
        <w:rPr>
          <w:rFonts w:ascii="Times New Roman" w:eastAsia="Times New Roman" w:hAnsi="Times New Roman"/>
          <w:sz w:val="28"/>
          <w:szCs w:val="28"/>
          <w:lang w:eastAsia="ru-RU"/>
        </w:rPr>
        <w:t xml:space="preserve">         2. Разместить  муниципальную программу комплексного развития социальной инфраструктуры </w:t>
      </w:r>
      <w:r>
        <w:rPr>
          <w:rFonts w:ascii="Times New Roman" w:eastAsia="Times New Roman" w:hAnsi="Times New Roman"/>
          <w:sz w:val="28"/>
          <w:szCs w:val="28"/>
          <w:lang w:eastAsia="ru-RU"/>
        </w:rPr>
        <w:t>Староджерелиевского</w:t>
      </w:r>
      <w:r w:rsidRPr="006E19F2">
        <w:rPr>
          <w:rFonts w:ascii="Times New Roman" w:eastAsia="Times New Roman" w:hAnsi="Times New Roman"/>
          <w:sz w:val="28"/>
          <w:szCs w:val="28"/>
          <w:lang w:eastAsia="ru-RU"/>
        </w:rPr>
        <w:t xml:space="preserve"> сельского поселения Красноармейского на 2017-2032 годы на </w:t>
      </w:r>
      <w:hyperlink r:id="rId10" w:history="1">
        <w:r w:rsidRPr="006E19F2">
          <w:rPr>
            <w:rFonts w:ascii="Times New Roman" w:eastAsia="Times New Roman" w:hAnsi="Times New Roman"/>
            <w:sz w:val="28"/>
            <w:szCs w:val="28"/>
            <w:lang w:eastAsia="ru-RU"/>
          </w:rPr>
          <w:t>официальном сайте</w:t>
        </w:r>
      </w:hyperlink>
      <w:r w:rsidRPr="006E19F2">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Староджерелиевского</w:t>
      </w:r>
      <w:r w:rsidRPr="006E19F2">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w:t>
      </w:r>
    </w:p>
    <w:p w:rsidR="006E19F2" w:rsidRPr="006E19F2" w:rsidRDefault="006E19F2" w:rsidP="006E19F2">
      <w:pPr>
        <w:suppressAutoHyphens w:val="0"/>
        <w:spacing w:before="10" w:after="0" w:line="100" w:lineRule="atLeast"/>
        <w:jc w:val="both"/>
        <w:rPr>
          <w:rFonts w:ascii="Times New Roman" w:eastAsia="Times New Roman" w:hAnsi="Times New Roman"/>
          <w:sz w:val="28"/>
          <w:szCs w:val="28"/>
        </w:rPr>
      </w:pPr>
      <w:r w:rsidRPr="006E19F2">
        <w:rPr>
          <w:rFonts w:ascii="Times New Roman" w:eastAsia="Times New Roman" w:hAnsi="Times New Roman"/>
          <w:sz w:val="28"/>
          <w:szCs w:val="28"/>
        </w:rPr>
        <w:t xml:space="preserve">        3. Контроль за выполнением данного решения возложить на председателя комиссии по вопросам экономики, бюджету, финансам, налогам, распоряжению муниципальной собственностью </w:t>
      </w:r>
      <w:r w:rsidR="0076375C">
        <w:rPr>
          <w:rFonts w:ascii="Times New Roman" w:eastAsia="Times New Roman" w:hAnsi="Times New Roman"/>
          <w:sz w:val="28"/>
          <w:szCs w:val="28"/>
        </w:rPr>
        <w:t>Бойко Е.А.</w:t>
      </w:r>
    </w:p>
    <w:p w:rsidR="006E19F2" w:rsidRPr="006E19F2" w:rsidRDefault="006E19F2" w:rsidP="006E19F2">
      <w:pPr>
        <w:suppressAutoHyphens w:val="0"/>
        <w:spacing w:before="10" w:after="0" w:line="100" w:lineRule="atLeast"/>
        <w:ind w:firstLine="851"/>
        <w:jc w:val="both"/>
        <w:rPr>
          <w:rFonts w:ascii="Times New Roman" w:eastAsia="Times New Roman" w:hAnsi="Times New Roman"/>
          <w:sz w:val="28"/>
          <w:szCs w:val="28"/>
        </w:rPr>
      </w:pPr>
      <w:r w:rsidRPr="006E19F2">
        <w:rPr>
          <w:rFonts w:ascii="Times New Roman" w:eastAsia="Times New Roman" w:hAnsi="Times New Roman"/>
          <w:sz w:val="28"/>
          <w:szCs w:val="28"/>
        </w:rPr>
        <w:t>4. Решение вступает в силу со дня его подписания.</w:t>
      </w:r>
    </w:p>
    <w:p w:rsidR="006E19F2" w:rsidRDefault="006E19F2" w:rsidP="006E19F2">
      <w:pPr>
        <w:suppressAutoHyphens w:val="0"/>
        <w:autoSpaceDE w:val="0"/>
        <w:autoSpaceDN w:val="0"/>
        <w:adjustRightInd w:val="0"/>
        <w:spacing w:line="240" w:lineRule="auto"/>
        <w:rPr>
          <w:rFonts w:ascii="Times New Roman" w:eastAsia="Times New Roman" w:hAnsi="Times New Roman"/>
          <w:bCs/>
          <w:sz w:val="28"/>
          <w:szCs w:val="28"/>
          <w:lang w:eastAsia="ru-RU"/>
        </w:rPr>
      </w:pPr>
    </w:p>
    <w:p w:rsidR="006E19F2" w:rsidRPr="006E19F2" w:rsidRDefault="006E19F2" w:rsidP="006E19F2">
      <w:pPr>
        <w:spacing w:after="0" w:line="240" w:lineRule="auto"/>
        <w:jc w:val="both"/>
        <w:rPr>
          <w:rFonts w:ascii="Times New Roman" w:eastAsia="Times New Roman" w:hAnsi="Times New Roman"/>
          <w:sz w:val="28"/>
          <w:szCs w:val="20"/>
        </w:rPr>
      </w:pPr>
      <w:r w:rsidRPr="006E19F2">
        <w:rPr>
          <w:rFonts w:ascii="Times New Roman" w:eastAsia="Times New Roman" w:hAnsi="Times New Roman"/>
          <w:sz w:val="28"/>
          <w:szCs w:val="20"/>
        </w:rPr>
        <w:t xml:space="preserve">Глава </w:t>
      </w:r>
    </w:p>
    <w:p w:rsidR="004F6F6A" w:rsidRDefault="006E19F2" w:rsidP="006E19F2">
      <w:pPr>
        <w:spacing w:after="0" w:line="240" w:lineRule="auto"/>
        <w:jc w:val="both"/>
        <w:rPr>
          <w:rFonts w:ascii="Times New Roman" w:eastAsia="Times New Roman" w:hAnsi="Times New Roman"/>
          <w:sz w:val="28"/>
          <w:szCs w:val="20"/>
        </w:rPr>
      </w:pPr>
      <w:r>
        <w:rPr>
          <w:rFonts w:ascii="Times New Roman" w:eastAsia="Times New Roman" w:hAnsi="Times New Roman"/>
          <w:sz w:val="28"/>
          <w:szCs w:val="20"/>
        </w:rPr>
        <w:t>Староджерелиевского</w:t>
      </w:r>
      <w:r w:rsidRPr="006E19F2">
        <w:rPr>
          <w:rFonts w:ascii="Times New Roman" w:eastAsia="Times New Roman" w:hAnsi="Times New Roman"/>
          <w:sz w:val="28"/>
          <w:szCs w:val="20"/>
        </w:rPr>
        <w:t xml:space="preserve"> </w:t>
      </w:r>
    </w:p>
    <w:p w:rsidR="006E19F2" w:rsidRPr="006E19F2" w:rsidRDefault="006E19F2" w:rsidP="006E19F2">
      <w:pPr>
        <w:spacing w:after="0" w:line="240" w:lineRule="auto"/>
        <w:jc w:val="both"/>
        <w:rPr>
          <w:rFonts w:ascii="Times New Roman" w:eastAsia="Times New Roman" w:hAnsi="Times New Roman"/>
          <w:sz w:val="28"/>
          <w:szCs w:val="20"/>
        </w:rPr>
      </w:pPr>
      <w:r w:rsidRPr="006E19F2">
        <w:rPr>
          <w:rFonts w:ascii="Times New Roman" w:eastAsia="Times New Roman" w:hAnsi="Times New Roman"/>
          <w:sz w:val="28"/>
          <w:szCs w:val="20"/>
        </w:rPr>
        <w:t xml:space="preserve">сельского поселения          </w:t>
      </w:r>
      <w:r w:rsidRPr="006E19F2">
        <w:rPr>
          <w:rFonts w:ascii="Times New Roman" w:eastAsia="Times New Roman" w:hAnsi="Times New Roman"/>
          <w:sz w:val="28"/>
          <w:szCs w:val="20"/>
        </w:rPr>
        <w:tab/>
      </w:r>
      <w:r w:rsidRPr="006E19F2">
        <w:rPr>
          <w:rFonts w:ascii="Times New Roman" w:eastAsia="Times New Roman" w:hAnsi="Times New Roman"/>
          <w:sz w:val="28"/>
          <w:szCs w:val="20"/>
        </w:rPr>
        <w:tab/>
      </w:r>
      <w:r w:rsidRPr="006E19F2">
        <w:rPr>
          <w:rFonts w:ascii="Times New Roman" w:eastAsia="Times New Roman" w:hAnsi="Times New Roman"/>
          <w:sz w:val="28"/>
          <w:szCs w:val="20"/>
        </w:rPr>
        <w:tab/>
      </w:r>
    </w:p>
    <w:p w:rsidR="006E19F2" w:rsidRPr="006E19F2" w:rsidRDefault="006E19F2" w:rsidP="006E19F2">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E19F2">
        <w:rPr>
          <w:rFonts w:ascii="Times New Roman" w:eastAsia="Times New Roman" w:hAnsi="Times New Roman"/>
          <w:sz w:val="28"/>
          <w:lang w:eastAsia="ru-RU"/>
        </w:rPr>
        <w:t>Кр</w:t>
      </w:r>
      <w:r>
        <w:rPr>
          <w:rFonts w:ascii="Times New Roman" w:eastAsia="Times New Roman" w:hAnsi="Times New Roman"/>
          <w:sz w:val="28"/>
          <w:lang w:eastAsia="ru-RU"/>
        </w:rPr>
        <w:t>асноармейского района</w:t>
      </w:r>
      <w:r>
        <w:rPr>
          <w:rFonts w:ascii="Times New Roman" w:eastAsia="Times New Roman" w:hAnsi="Times New Roman"/>
          <w:sz w:val="28"/>
          <w:lang w:eastAsia="ru-RU"/>
        </w:rPr>
        <w:tab/>
      </w:r>
      <w:r>
        <w:rPr>
          <w:rFonts w:ascii="Times New Roman" w:eastAsia="Times New Roman" w:hAnsi="Times New Roman"/>
          <w:sz w:val="28"/>
          <w:lang w:eastAsia="ru-RU"/>
        </w:rPr>
        <w:tab/>
      </w:r>
      <w:r>
        <w:rPr>
          <w:rFonts w:ascii="Times New Roman" w:eastAsia="Times New Roman" w:hAnsi="Times New Roman"/>
          <w:sz w:val="28"/>
          <w:lang w:eastAsia="ru-RU"/>
        </w:rPr>
        <w:tab/>
      </w:r>
      <w:r>
        <w:rPr>
          <w:rFonts w:ascii="Times New Roman" w:eastAsia="Times New Roman" w:hAnsi="Times New Roman"/>
          <w:sz w:val="28"/>
          <w:lang w:eastAsia="ru-RU"/>
        </w:rPr>
        <w:tab/>
      </w:r>
      <w:r>
        <w:rPr>
          <w:rFonts w:ascii="Times New Roman" w:eastAsia="Times New Roman" w:hAnsi="Times New Roman"/>
          <w:sz w:val="28"/>
          <w:lang w:eastAsia="ru-RU"/>
        </w:rPr>
        <w:tab/>
      </w:r>
      <w:r>
        <w:rPr>
          <w:rFonts w:ascii="Times New Roman" w:eastAsia="Times New Roman" w:hAnsi="Times New Roman"/>
          <w:sz w:val="28"/>
          <w:lang w:eastAsia="ru-RU"/>
        </w:rPr>
        <w:tab/>
        <w:t xml:space="preserve">   Л.Г. Миргородская</w:t>
      </w:r>
    </w:p>
    <w:p w:rsidR="006E19F2" w:rsidRDefault="006E19F2" w:rsidP="006E19F2">
      <w:pPr>
        <w:tabs>
          <w:tab w:val="center" w:pos="4819"/>
          <w:tab w:val="right" w:pos="9639"/>
        </w:tabs>
        <w:spacing w:after="0" w:line="240" w:lineRule="auto"/>
        <w:rPr>
          <w:rFonts w:ascii="Times New Roman" w:hAnsi="Times New Roman"/>
          <w:sz w:val="28"/>
          <w:szCs w:val="28"/>
        </w:rPr>
      </w:pPr>
      <w:r>
        <w:rPr>
          <w:rFonts w:ascii="Times New Roman" w:hAnsi="Times New Roman"/>
          <w:sz w:val="28"/>
          <w:szCs w:val="28"/>
        </w:rPr>
        <w:tab/>
      </w:r>
    </w:p>
    <w:p w:rsidR="006E19F2" w:rsidRDefault="006E19F2" w:rsidP="006E19F2">
      <w:pPr>
        <w:tabs>
          <w:tab w:val="center" w:pos="4819"/>
          <w:tab w:val="right" w:pos="9639"/>
        </w:tabs>
        <w:spacing w:after="0" w:line="240" w:lineRule="auto"/>
        <w:rPr>
          <w:rFonts w:ascii="Times New Roman" w:hAnsi="Times New Roman"/>
          <w:sz w:val="28"/>
          <w:szCs w:val="28"/>
        </w:rPr>
      </w:pPr>
    </w:p>
    <w:p w:rsidR="004F6F6A" w:rsidRDefault="004F6F6A" w:rsidP="006E19F2">
      <w:pPr>
        <w:tabs>
          <w:tab w:val="center" w:pos="4819"/>
          <w:tab w:val="right" w:pos="9639"/>
        </w:tabs>
        <w:spacing w:after="0" w:line="240" w:lineRule="auto"/>
        <w:jc w:val="right"/>
        <w:rPr>
          <w:rFonts w:ascii="Times New Roman" w:hAnsi="Times New Roman"/>
          <w:sz w:val="28"/>
          <w:szCs w:val="28"/>
        </w:rPr>
      </w:pPr>
    </w:p>
    <w:p w:rsidR="004F6F6A" w:rsidRDefault="004F6F6A" w:rsidP="006E19F2">
      <w:pPr>
        <w:tabs>
          <w:tab w:val="center" w:pos="4819"/>
          <w:tab w:val="right" w:pos="9639"/>
        </w:tabs>
        <w:spacing w:after="0" w:line="240" w:lineRule="auto"/>
        <w:jc w:val="right"/>
        <w:rPr>
          <w:rFonts w:ascii="Times New Roman" w:hAnsi="Times New Roman"/>
          <w:sz w:val="28"/>
          <w:szCs w:val="28"/>
        </w:rPr>
      </w:pPr>
    </w:p>
    <w:p w:rsidR="004F6F6A" w:rsidRDefault="004F6F6A" w:rsidP="006E19F2">
      <w:pPr>
        <w:tabs>
          <w:tab w:val="center" w:pos="4819"/>
          <w:tab w:val="right" w:pos="9639"/>
        </w:tabs>
        <w:spacing w:after="0" w:line="240" w:lineRule="auto"/>
        <w:jc w:val="right"/>
        <w:rPr>
          <w:rFonts w:ascii="Times New Roman" w:hAnsi="Times New Roman"/>
          <w:sz w:val="28"/>
          <w:szCs w:val="28"/>
        </w:rPr>
      </w:pPr>
    </w:p>
    <w:p w:rsidR="007B0C8E" w:rsidRPr="004B23CA" w:rsidRDefault="004B23CA" w:rsidP="006E19F2">
      <w:pPr>
        <w:tabs>
          <w:tab w:val="center" w:pos="4819"/>
          <w:tab w:val="right" w:pos="9639"/>
        </w:tabs>
        <w:spacing w:after="0" w:line="240" w:lineRule="auto"/>
        <w:jc w:val="right"/>
        <w:rPr>
          <w:rFonts w:ascii="Times New Roman" w:hAnsi="Times New Roman"/>
          <w:sz w:val="28"/>
          <w:szCs w:val="28"/>
        </w:rPr>
      </w:pPr>
      <w:r w:rsidRPr="004B23CA">
        <w:rPr>
          <w:rFonts w:ascii="Times New Roman" w:hAnsi="Times New Roman"/>
          <w:sz w:val="28"/>
          <w:szCs w:val="28"/>
        </w:rPr>
        <w:lastRenderedPageBreak/>
        <w:t>Приложение</w:t>
      </w:r>
    </w:p>
    <w:p w:rsidR="004B23CA" w:rsidRPr="004B23CA" w:rsidRDefault="004B23CA" w:rsidP="004B23CA">
      <w:pPr>
        <w:spacing w:after="0" w:line="240" w:lineRule="auto"/>
        <w:jc w:val="right"/>
        <w:rPr>
          <w:rFonts w:ascii="Times New Roman" w:hAnsi="Times New Roman"/>
          <w:sz w:val="28"/>
          <w:szCs w:val="28"/>
        </w:rPr>
      </w:pPr>
    </w:p>
    <w:p w:rsidR="004B23CA" w:rsidRPr="004B23CA" w:rsidRDefault="004B23CA" w:rsidP="004B23CA">
      <w:pPr>
        <w:spacing w:after="0" w:line="240" w:lineRule="auto"/>
        <w:jc w:val="right"/>
        <w:rPr>
          <w:rFonts w:ascii="Times New Roman" w:hAnsi="Times New Roman"/>
          <w:sz w:val="28"/>
          <w:szCs w:val="28"/>
        </w:rPr>
      </w:pPr>
      <w:r w:rsidRPr="004B23CA">
        <w:rPr>
          <w:rFonts w:ascii="Times New Roman" w:hAnsi="Times New Roman"/>
          <w:sz w:val="28"/>
          <w:szCs w:val="28"/>
        </w:rPr>
        <w:t>УТВЕРЖДЕНА</w:t>
      </w:r>
    </w:p>
    <w:p w:rsidR="004B23CA" w:rsidRPr="004B23CA" w:rsidRDefault="004B23CA" w:rsidP="004B23CA">
      <w:pPr>
        <w:spacing w:after="0" w:line="240" w:lineRule="auto"/>
        <w:jc w:val="right"/>
        <w:rPr>
          <w:rFonts w:ascii="Times New Roman" w:hAnsi="Times New Roman"/>
          <w:sz w:val="28"/>
          <w:szCs w:val="28"/>
        </w:rPr>
      </w:pPr>
      <w:r w:rsidRPr="004B23CA">
        <w:rPr>
          <w:rFonts w:ascii="Times New Roman" w:hAnsi="Times New Roman"/>
          <w:sz w:val="28"/>
          <w:szCs w:val="28"/>
        </w:rPr>
        <w:t>Решением Совета Строджерелиевского</w:t>
      </w:r>
    </w:p>
    <w:p w:rsidR="004B23CA" w:rsidRPr="004B23CA" w:rsidRDefault="004B23CA" w:rsidP="004B23CA">
      <w:pPr>
        <w:spacing w:after="0" w:line="240" w:lineRule="auto"/>
        <w:jc w:val="right"/>
        <w:rPr>
          <w:rFonts w:ascii="Times New Roman" w:hAnsi="Times New Roman"/>
          <w:sz w:val="28"/>
          <w:szCs w:val="28"/>
        </w:rPr>
      </w:pPr>
      <w:r w:rsidRPr="004B23CA">
        <w:rPr>
          <w:rFonts w:ascii="Times New Roman" w:hAnsi="Times New Roman"/>
          <w:sz w:val="28"/>
          <w:szCs w:val="28"/>
        </w:rPr>
        <w:t>сельского поселения</w:t>
      </w:r>
    </w:p>
    <w:p w:rsidR="004B23CA" w:rsidRPr="004B23CA" w:rsidRDefault="004B23CA" w:rsidP="004B23CA">
      <w:pPr>
        <w:spacing w:after="0" w:line="240" w:lineRule="auto"/>
        <w:jc w:val="right"/>
        <w:rPr>
          <w:rFonts w:ascii="Times New Roman" w:hAnsi="Times New Roman"/>
          <w:sz w:val="28"/>
          <w:szCs w:val="28"/>
        </w:rPr>
      </w:pPr>
      <w:r w:rsidRPr="004B23CA">
        <w:rPr>
          <w:rFonts w:ascii="Times New Roman" w:hAnsi="Times New Roman"/>
          <w:sz w:val="28"/>
          <w:szCs w:val="28"/>
        </w:rPr>
        <w:t>Красноармейского района</w:t>
      </w:r>
    </w:p>
    <w:p w:rsidR="004B23CA" w:rsidRPr="004B23CA" w:rsidRDefault="004B23CA" w:rsidP="004B23CA">
      <w:pPr>
        <w:spacing w:after="0" w:line="240" w:lineRule="auto"/>
        <w:jc w:val="right"/>
        <w:rPr>
          <w:rFonts w:ascii="Times New Roman" w:hAnsi="Times New Roman"/>
          <w:sz w:val="28"/>
          <w:szCs w:val="28"/>
        </w:rPr>
      </w:pPr>
      <w:r w:rsidRPr="004B23CA">
        <w:rPr>
          <w:rFonts w:ascii="Times New Roman" w:hAnsi="Times New Roman"/>
          <w:sz w:val="28"/>
          <w:szCs w:val="28"/>
        </w:rPr>
        <w:t>От _________20___г. №_____</w:t>
      </w:r>
    </w:p>
    <w:p w:rsidR="007B0C8E" w:rsidRPr="004B23CA" w:rsidRDefault="007B0C8E" w:rsidP="007B0C8E">
      <w:pPr>
        <w:spacing w:after="0" w:line="240" w:lineRule="auto"/>
        <w:jc w:val="center"/>
        <w:rPr>
          <w:rFonts w:ascii="Times New Roman" w:hAnsi="Times New Roman"/>
          <w:sz w:val="28"/>
          <w:szCs w:val="28"/>
        </w:rPr>
      </w:pPr>
    </w:p>
    <w:p w:rsidR="00E37AD4" w:rsidRDefault="00E37AD4" w:rsidP="00E156A9">
      <w:pPr>
        <w:spacing w:after="0" w:line="240" w:lineRule="auto"/>
        <w:jc w:val="both"/>
        <w:rPr>
          <w:rFonts w:ascii="Times New Roman" w:hAnsi="Times New Roman"/>
          <w:sz w:val="28"/>
          <w:szCs w:val="28"/>
        </w:rPr>
      </w:pPr>
    </w:p>
    <w:p w:rsidR="00505AF8" w:rsidRDefault="00505AF8" w:rsidP="00E156A9">
      <w:pPr>
        <w:spacing w:after="0" w:line="240" w:lineRule="auto"/>
        <w:jc w:val="both"/>
        <w:rPr>
          <w:rFonts w:ascii="Times New Roman" w:hAnsi="Times New Roman"/>
          <w:sz w:val="28"/>
          <w:szCs w:val="28"/>
        </w:rPr>
      </w:pPr>
    </w:p>
    <w:p w:rsidR="00505AF8" w:rsidRPr="00E37AD4" w:rsidRDefault="00505AF8" w:rsidP="00E156A9">
      <w:pPr>
        <w:spacing w:after="0" w:line="240" w:lineRule="auto"/>
        <w:jc w:val="both"/>
        <w:rPr>
          <w:rFonts w:ascii="Times New Roman" w:hAnsi="Times New Roman"/>
          <w:sz w:val="28"/>
          <w:szCs w:val="28"/>
        </w:rPr>
      </w:pPr>
    </w:p>
    <w:p w:rsidR="00E01D28" w:rsidRPr="005F140A" w:rsidRDefault="00E01D28" w:rsidP="00B27A2F">
      <w:pPr>
        <w:spacing w:after="0" w:line="240" w:lineRule="auto"/>
        <w:rPr>
          <w:rFonts w:ascii="Times New Roman" w:hAnsi="Times New Roman"/>
          <w:sz w:val="40"/>
          <w:szCs w:val="40"/>
        </w:rPr>
      </w:pPr>
      <w:bookmarkStart w:id="0" w:name="_GoBack"/>
      <w:bookmarkEnd w:id="0"/>
    </w:p>
    <w:p w:rsidR="00E01D28" w:rsidRDefault="00E01D28" w:rsidP="00505AF8">
      <w:pPr>
        <w:spacing w:after="0" w:line="240" w:lineRule="auto"/>
        <w:jc w:val="center"/>
        <w:rPr>
          <w:rFonts w:ascii="Times New Roman" w:hAnsi="Times New Roman"/>
          <w:b/>
          <w:sz w:val="40"/>
          <w:szCs w:val="40"/>
        </w:rPr>
      </w:pPr>
    </w:p>
    <w:p w:rsidR="006E19F2" w:rsidRDefault="006E19F2" w:rsidP="00505AF8">
      <w:pPr>
        <w:spacing w:after="0" w:line="240" w:lineRule="auto"/>
        <w:jc w:val="center"/>
        <w:rPr>
          <w:rFonts w:ascii="Times New Roman" w:hAnsi="Times New Roman"/>
          <w:b/>
          <w:sz w:val="40"/>
          <w:szCs w:val="40"/>
        </w:rPr>
      </w:pPr>
    </w:p>
    <w:p w:rsidR="00E156A9" w:rsidRPr="00E156A9" w:rsidRDefault="002D54FB" w:rsidP="00505AF8">
      <w:pPr>
        <w:spacing w:after="0" w:line="240" w:lineRule="auto"/>
        <w:jc w:val="center"/>
        <w:rPr>
          <w:rFonts w:ascii="Times New Roman" w:hAnsi="Times New Roman"/>
          <w:b/>
          <w:sz w:val="40"/>
          <w:szCs w:val="40"/>
        </w:rPr>
      </w:pPr>
      <w:r>
        <w:rPr>
          <w:rFonts w:ascii="Times New Roman" w:hAnsi="Times New Roman"/>
          <w:b/>
          <w:sz w:val="40"/>
          <w:szCs w:val="40"/>
        </w:rPr>
        <w:t>Программа</w:t>
      </w:r>
    </w:p>
    <w:p w:rsidR="008A48E9" w:rsidRDefault="002D54FB" w:rsidP="00505AF8">
      <w:pPr>
        <w:spacing w:after="0" w:line="240" w:lineRule="auto"/>
        <w:jc w:val="center"/>
        <w:rPr>
          <w:rFonts w:ascii="Times New Roman" w:hAnsi="Times New Roman"/>
          <w:b/>
          <w:sz w:val="40"/>
          <w:szCs w:val="40"/>
        </w:rPr>
      </w:pPr>
      <w:r>
        <w:rPr>
          <w:rFonts w:ascii="Times New Roman" w:hAnsi="Times New Roman"/>
          <w:b/>
          <w:sz w:val="40"/>
          <w:szCs w:val="40"/>
        </w:rPr>
        <w:t xml:space="preserve">комплексного </w:t>
      </w:r>
      <w:r w:rsidR="00E156A9" w:rsidRPr="00E156A9">
        <w:rPr>
          <w:rFonts w:ascii="Times New Roman" w:hAnsi="Times New Roman"/>
          <w:b/>
          <w:sz w:val="40"/>
          <w:szCs w:val="40"/>
        </w:rPr>
        <w:t>развити</w:t>
      </w:r>
      <w:r w:rsidR="008A48E9">
        <w:rPr>
          <w:rFonts w:ascii="Times New Roman" w:hAnsi="Times New Roman"/>
          <w:b/>
          <w:sz w:val="40"/>
          <w:szCs w:val="40"/>
        </w:rPr>
        <w:t>я</w:t>
      </w:r>
    </w:p>
    <w:p w:rsidR="008A48E9" w:rsidRDefault="008A48E9" w:rsidP="00505AF8">
      <w:pPr>
        <w:spacing w:after="0" w:line="240" w:lineRule="auto"/>
        <w:jc w:val="center"/>
        <w:rPr>
          <w:rFonts w:ascii="Times New Roman" w:hAnsi="Times New Roman"/>
          <w:b/>
          <w:sz w:val="40"/>
          <w:szCs w:val="40"/>
        </w:rPr>
      </w:pPr>
      <w:r>
        <w:rPr>
          <w:rFonts w:ascii="Times New Roman" w:hAnsi="Times New Roman"/>
          <w:b/>
          <w:sz w:val="40"/>
          <w:szCs w:val="40"/>
        </w:rPr>
        <w:t>социальной инфраструктуры</w:t>
      </w:r>
    </w:p>
    <w:p w:rsidR="004B23CA" w:rsidRDefault="007C39A9" w:rsidP="00505AF8">
      <w:pPr>
        <w:spacing w:after="0" w:line="240" w:lineRule="auto"/>
        <w:jc w:val="center"/>
        <w:rPr>
          <w:rFonts w:ascii="Times New Roman" w:hAnsi="Times New Roman"/>
          <w:b/>
          <w:sz w:val="40"/>
          <w:szCs w:val="40"/>
        </w:rPr>
      </w:pPr>
      <w:r w:rsidRPr="00E01D28">
        <w:rPr>
          <w:rFonts w:ascii="Times New Roman" w:hAnsi="Times New Roman"/>
          <w:b/>
          <w:sz w:val="40"/>
          <w:szCs w:val="40"/>
        </w:rPr>
        <w:t>Староджерелиевского</w:t>
      </w:r>
      <w:r w:rsidR="00095810" w:rsidRPr="00E01D28">
        <w:rPr>
          <w:rFonts w:ascii="Times New Roman" w:hAnsi="Times New Roman"/>
          <w:b/>
          <w:sz w:val="40"/>
          <w:szCs w:val="40"/>
        </w:rPr>
        <w:t xml:space="preserve"> </w:t>
      </w:r>
      <w:r w:rsidR="00E156A9" w:rsidRPr="00E01D28">
        <w:rPr>
          <w:rFonts w:ascii="Times New Roman" w:hAnsi="Times New Roman"/>
          <w:b/>
          <w:sz w:val="40"/>
          <w:szCs w:val="40"/>
        </w:rPr>
        <w:t>сельско</w:t>
      </w:r>
      <w:r w:rsidR="002D54FB" w:rsidRPr="00E01D28">
        <w:rPr>
          <w:rFonts w:ascii="Times New Roman" w:hAnsi="Times New Roman"/>
          <w:b/>
          <w:sz w:val="40"/>
          <w:szCs w:val="40"/>
        </w:rPr>
        <w:t>го</w:t>
      </w:r>
      <w:r w:rsidR="00E156A9" w:rsidRPr="00E01D28">
        <w:rPr>
          <w:rFonts w:ascii="Times New Roman" w:hAnsi="Times New Roman"/>
          <w:b/>
          <w:sz w:val="40"/>
          <w:szCs w:val="40"/>
        </w:rPr>
        <w:t xml:space="preserve"> поселени</w:t>
      </w:r>
      <w:r w:rsidR="002D54FB" w:rsidRPr="00E01D28">
        <w:rPr>
          <w:rFonts w:ascii="Times New Roman" w:hAnsi="Times New Roman"/>
          <w:b/>
          <w:sz w:val="40"/>
          <w:szCs w:val="40"/>
        </w:rPr>
        <w:t>я</w:t>
      </w:r>
      <w:r w:rsidR="00E156A9" w:rsidRPr="00E01D28">
        <w:rPr>
          <w:rFonts w:ascii="Times New Roman" w:hAnsi="Times New Roman"/>
          <w:b/>
          <w:sz w:val="40"/>
          <w:szCs w:val="40"/>
        </w:rPr>
        <w:t xml:space="preserve"> </w:t>
      </w:r>
      <w:r w:rsidRPr="00E01D28">
        <w:rPr>
          <w:rFonts w:ascii="Times New Roman" w:hAnsi="Times New Roman"/>
          <w:b/>
          <w:sz w:val="40"/>
          <w:szCs w:val="40"/>
        </w:rPr>
        <w:t xml:space="preserve">Красноармейского </w:t>
      </w:r>
      <w:r w:rsidR="00E156A9" w:rsidRPr="00E01D28">
        <w:rPr>
          <w:rFonts w:ascii="Times New Roman" w:hAnsi="Times New Roman"/>
          <w:b/>
          <w:sz w:val="40"/>
          <w:szCs w:val="40"/>
        </w:rPr>
        <w:t xml:space="preserve">района </w:t>
      </w:r>
    </w:p>
    <w:p w:rsidR="00ED059D" w:rsidRPr="00E01D28" w:rsidRDefault="00A927AE" w:rsidP="00505AF8">
      <w:pPr>
        <w:spacing w:after="0" w:line="240" w:lineRule="auto"/>
        <w:jc w:val="center"/>
        <w:rPr>
          <w:rFonts w:ascii="Times New Roman" w:hAnsi="Times New Roman"/>
          <w:b/>
          <w:sz w:val="40"/>
          <w:szCs w:val="40"/>
        </w:rPr>
      </w:pPr>
      <w:r w:rsidRPr="00E01D28">
        <w:rPr>
          <w:rFonts w:ascii="Times New Roman" w:hAnsi="Times New Roman"/>
          <w:b/>
          <w:sz w:val="40"/>
          <w:szCs w:val="40"/>
        </w:rPr>
        <w:t>на 2017</w:t>
      </w:r>
      <w:r w:rsidR="00D43F50" w:rsidRPr="00E01D28">
        <w:rPr>
          <w:rFonts w:ascii="Times New Roman" w:hAnsi="Times New Roman"/>
          <w:b/>
          <w:sz w:val="40"/>
          <w:szCs w:val="40"/>
        </w:rPr>
        <w:t>-2032</w:t>
      </w:r>
      <w:r w:rsidR="002D54FB" w:rsidRPr="00E01D28">
        <w:rPr>
          <w:rFonts w:ascii="Times New Roman" w:hAnsi="Times New Roman"/>
          <w:b/>
          <w:sz w:val="40"/>
          <w:szCs w:val="40"/>
        </w:rPr>
        <w:t xml:space="preserve"> годы</w:t>
      </w: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4F6F6A" w:rsidRDefault="004F6F6A" w:rsidP="005F140A">
      <w:pPr>
        <w:spacing w:line="360" w:lineRule="auto"/>
        <w:jc w:val="center"/>
        <w:rPr>
          <w:rFonts w:ascii="Times New Roman" w:hAnsi="Times New Roman"/>
          <w:b/>
          <w:sz w:val="40"/>
          <w:szCs w:val="40"/>
        </w:rPr>
      </w:pPr>
    </w:p>
    <w:p w:rsidR="00ED059D" w:rsidRDefault="00A46B52" w:rsidP="005F140A">
      <w:pPr>
        <w:spacing w:line="360" w:lineRule="auto"/>
        <w:jc w:val="center"/>
        <w:rPr>
          <w:rFonts w:ascii="Times New Roman" w:hAnsi="Times New Roman"/>
          <w:b/>
          <w:sz w:val="24"/>
          <w:szCs w:val="24"/>
        </w:rPr>
      </w:pPr>
      <w:r>
        <w:rPr>
          <w:rFonts w:ascii="Times New Roman" w:hAnsi="Times New Roman"/>
          <w:b/>
          <w:sz w:val="24"/>
          <w:szCs w:val="24"/>
        </w:rPr>
        <w:lastRenderedPageBreak/>
        <w:t>С</w:t>
      </w:r>
      <w:r w:rsidR="00E47545" w:rsidRPr="00E47545">
        <w:rPr>
          <w:rFonts w:ascii="Times New Roman" w:hAnsi="Times New Roman"/>
          <w:b/>
          <w:sz w:val="24"/>
          <w:szCs w:val="24"/>
        </w:rPr>
        <w:t>ОДЕРЖАНИЕ</w:t>
      </w:r>
    </w:p>
    <w:p w:rsidR="00E47545" w:rsidRPr="004B23CA" w:rsidRDefault="001F22D0" w:rsidP="004B23CA">
      <w:pPr>
        <w:tabs>
          <w:tab w:val="left" w:pos="1134"/>
        </w:tabs>
        <w:spacing w:after="0"/>
        <w:ind w:firstLine="709"/>
        <w:jc w:val="both"/>
        <w:rPr>
          <w:rFonts w:ascii="Times New Roman" w:hAnsi="Times New Roman"/>
        </w:rPr>
      </w:pPr>
      <w:r w:rsidRPr="004B23CA">
        <w:rPr>
          <w:rFonts w:ascii="Times New Roman" w:hAnsi="Times New Roman"/>
        </w:rPr>
        <w:t>1.</w:t>
      </w:r>
      <w:r w:rsidR="00716404" w:rsidRPr="004B23CA">
        <w:rPr>
          <w:rFonts w:ascii="Times New Roman" w:hAnsi="Times New Roman"/>
        </w:rPr>
        <w:tab/>
      </w:r>
      <w:r w:rsidR="00873B21" w:rsidRPr="004B23CA">
        <w:rPr>
          <w:rFonts w:ascii="Times New Roman" w:hAnsi="Times New Roman"/>
        </w:rPr>
        <w:t>ПАСПОРТ</w:t>
      </w:r>
    </w:p>
    <w:p w:rsidR="004566AE"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2.</w:t>
      </w:r>
      <w:r w:rsidRPr="004B23CA">
        <w:rPr>
          <w:rFonts w:ascii="Times New Roman" w:hAnsi="Times New Roman"/>
        </w:rPr>
        <w:tab/>
      </w:r>
      <w:r w:rsidR="004566AE" w:rsidRPr="004B23CA">
        <w:rPr>
          <w:rFonts w:ascii="Times New Roman" w:hAnsi="Times New Roman"/>
        </w:rPr>
        <w:t>ХАРАКТЕРИСТИКА СУЩЕСТВУЮЩЕГО СОСТОЯНИЯ СОЦИАЛЬНОЙ ИНФРАСТРУКТУРЫ</w:t>
      </w:r>
    </w:p>
    <w:p w:rsidR="004566AE"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2.1.</w:t>
      </w:r>
      <w:r w:rsidRPr="004B23CA">
        <w:rPr>
          <w:rFonts w:ascii="Times New Roman" w:hAnsi="Times New Roman"/>
        </w:rPr>
        <w:tab/>
      </w:r>
      <w:r w:rsidR="004566AE" w:rsidRPr="004B23CA">
        <w:rPr>
          <w:rFonts w:ascii="Times New Roman" w:hAnsi="Times New Roman"/>
        </w:rPr>
        <w:t>ОПИСАНИЕ СОЦИАЛЬНО-ЭКОНОМИЧЕСКОГО СОСТОЯНИЯ ПОСЕЛЕНИЯ, СВЕДЕНИЯ О ГРАДОСТРОИТЕЛЬНОЙ ДЕЯТЕЛЬНОСТИ НА ТЕРРИТОРИИ ПОСЕЛЕНИЯ</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2.2.</w:t>
      </w:r>
      <w:r w:rsidRPr="004B23CA">
        <w:rPr>
          <w:rFonts w:ascii="Times New Roman" w:hAnsi="Times New Roman"/>
        </w:rPr>
        <w:tab/>
      </w:r>
      <w:r w:rsidR="00B33111" w:rsidRPr="004B23CA">
        <w:rPr>
          <w:rFonts w:ascii="Times New Roman" w:hAnsi="Times New Roman"/>
        </w:rPr>
        <w:t>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w:t>
      </w:r>
      <w:r w:rsidRPr="004B23CA">
        <w:rPr>
          <w:rFonts w:ascii="Times New Roman" w:hAnsi="Times New Roman"/>
        </w:rPr>
        <w:t xml:space="preserve">ГАМИ В ОБЛАСТЯХ, УКАЗАННЫХ В П. </w:t>
      </w:r>
      <w:r w:rsidR="00B33111" w:rsidRPr="004B23CA">
        <w:rPr>
          <w:rFonts w:ascii="Times New Roman" w:hAnsi="Times New Roman"/>
        </w:rPr>
        <w:t>1 ТРЕБОВАНИЙ, УТВЕРЖДЕННЫХ ПОСТАНОВЛЕНИЕМ ПРАВИТЕЛЬСТВА РФ ОТ 01.10.2015 ГОДА № 1050</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2.3.</w:t>
      </w:r>
      <w:r w:rsidRPr="004B23CA">
        <w:rPr>
          <w:rFonts w:ascii="Times New Roman" w:hAnsi="Times New Roman"/>
        </w:rPr>
        <w:tab/>
      </w:r>
      <w:r w:rsidR="00B33111" w:rsidRPr="004B23CA">
        <w:rPr>
          <w:rFonts w:ascii="Times New Roman" w:hAnsi="Times New Roman"/>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2.4.</w:t>
      </w:r>
      <w:r w:rsidRPr="004B23CA">
        <w:rPr>
          <w:rFonts w:ascii="Times New Roman" w:hAnsi="Times New Roman"/>
        </w:rPr>
        <w:tab/>
      </w:r>
      <w:r w:rsidR="00B33111" w:rsidRPr="004B23CA">
        <w:rPr>
          <w:rFonts w:ascii="Times New Roman" w:hAnsi="Times New Roman"/>
        </w:rPr>
        <w:t>ОЦЕНКА НОРМАТИВНО – ПРАВОВОЙ БАЗЫ, НЕОБХОДИМОЙ ДЛЯ ФУНКЦИОНИРОВАНИЯ И РАЗВИТИЯ СОЦИАЛЬНОЙ ИНФРАСТРУКТУРЫ ПОСЕЛЕНИЯ</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3.</w:t>
      </w:r>
      <w:r w:rsidRPr="004B23CA">
        <w:rPr>
          <w:rFonts w:ascii="Times New Roman" w:hAnsi="Times New Roman"/>
        </w:rPr>
        <w:tab/>
      </w:r>
      <w:r w:rsidR="00B33111" w:rsidRPr="004B23CA">
        <w:rPr>
          <w:rFonts w:ascii="Times New Roman" w:hAnsi="Times New Roman"/>
        </w:rPr>
        <w:t>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4.</w:t>
      </w:r>
      <w:r w:rsidRPr="004B23CA">
        <w:rPr>
          <w:rFonts w:ascii="Times New Roman" w:hAnsi="Times New Roman"/>
        </w:rPr>
        <w:tab/>
      </w:r>
      <w:r w:rsidR="00B33111" w:rsidRPr="004B23CA">
        <w:rPr>
          <w:rFonts w:ascii="Times New Roman" w:hAnsi="Times New Roman"/>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5.</w:t>
      </w:r>
      <w:r w:rsidRPr="004B23CA">
        <w:rPr>
          <w:rFonts w:ascii="Times New Roman" w:hAnsi="Times New Roman"/>
        </w:rPr>
        <w:tab/>
      </w:r>
      <w:r w:rsidR="00B33111" w:rsidRPr="004B23CA">
        <w:rPr>
          <w:rFonts w:ascii="Times New Roman" w:hAnsi="Times New Roman"/>
        </w:rPr>
        <w:t>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6.</w:t>
      </w:r>
      <w:r w:rsidRPr="004B23CA">
        <w:rPr>
          <w:rFonts w:ascii="Times New Roman" w:hAnsi="Times New Roman"/>
        </w:rPr>
        <w:tab/>
      </w:r>
      <w:r w:rsidR="00B33111" w:rsidRPr="004B23CA">
        <w:rPr>
          <w:rFonts w:ascii="Times New Roman" w:hAnsi="Times New Roman"/>
        </w:rPr>
        <w:t>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B33111" w:rsidRPr="004B23CA" w:rsidRDefault="00716404" w:rsidP="004B23CA">
      <w:pPr>
        <w:tabs>
          <w:tab w:val="left" w:pos="1134"/>
        </w:tabs>
        <w:spacing w:after="0"/>
        <w:ind w:firstLine="708"/>
        <w:jc w:val="both"/>
        <w:rPr>
          <w:rFonts w:ascii="Times New Roman" w:hAnsi="Times New Roman"/>
        </w:rPr>
      </w:pPr>
      <w:r w:rsidRPr="004B23CA">
        <w:rPr>
          <w:rFonts w:ascii="Times New Roman" w:hAnsi="Times New Roman"/>
        </w:rPr>
        <w:t>7.</w:t>
      </w:r>
      <w:r w:rsidRPr="004B23CA">
        <w:rPr>
          <w:rFonts w:ascii="Times New Roman" w:hAnsi="Times New Roman"/>
        </w:rPr>
        <w:tab/>
      </w:r>
      <w:r w:rsidR="00B33111" w:rsidRPr="004B23CA">
        <w:rPr>
          <w:rFonts w:ascii="Times New Roman" w:hAnsi="Times New Roman"/>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4B23CA" w:rsidRDefault="004B23CA" w:rsidP="004B23CA">
      <w:pPr>
        <w:spacing w:line="360" w:lineRule="auto"/>
        <w:rPr>
          <w:rFonts w:ascii="Times New Roman" w:hAnsi="Times New Roman"/>
          <w:sz w:val="24"/>
          <w:szCs w:val="24"/>
        </w:rPr>
      </w:pPr>
    </w:p>
    <w:p w:rsidR="00ED059D" w:rsidRPr="004B23CA" w:rsidRDefault="00ED059D" w:rsidP="004B23CA">
      <w:pPr>
        <w:pStyle w:val="ab"/>
        <w:numPr>
          <w:ilvl w:val="0"/>
          <w:numId w:val="20"/>
        </w:numPr>
        <w:jc w:val="center"/>
        <w:rPr>
          <w:rFonts w:ascii="Times New Roman" w:hAnsi="Times New Roman"/>
          <w:b/>
        </w:rPr>
      </w:pPr>
      <w:r w:rsidRPr="004B23CA">
        <w:rPr>
          <w:rFonts w:ascii="Times New Roman" w:hAnsi="Times New Roman"/>
          <w:b/>
        </w:rPr>
        <w:lastRenderedPageBreak/>
        <w:t>П</w:t>
      </w:r>
      <w:r w:rsidR="007A252E" w:rsidRPr="004B23CA">
        <w:rPr>
          <w:rFonts w:ascii="Times New Roman" w:hAnsi="Times New Roman"/>
          <w:b/>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ED059D" w:rsidRPr="00ED059D" w:rsidTr="004566AE">
        <w:tc>
          <w:tcPr>
            <w:tcW w:w="3261" w:type="dxa"/>
            <w:shd w:val="clear" w:color="auto" w:fill="auto"/>
            <w:vAlign w:val="center"/>
          </w:tcPr>
          <w:p w:rsidR="00ED059D" w:rsidRPr="00873B21" w:rsidRDefault="00C05ECB" w:rsidP="00873B21">
            <w:pPr>
              <w:pStyle w:val="aa"/>
              <w:jc w:val="both"/>
              <w:rPr>
                <w:rFonts w:ascii="Times New Roman" w:hAnsi="Times New Roman"/>
              </w:rPr>
            </w:pPr>
            <w:r w:rsidRPr="00873B21">
              <w:rPr>
                <w:rFonts w:ascii="Times New Roman" w:hAnsi="Times New Roman"/>
              </w:rPr>
              <w:t>Наименование программы</w:t>
            </w:r>
          </w:p>
        </w:tc>
        <w:tc>
          <w:tcPr>
            <w:tcW w:w="7371" w:type="dxa"/>
            <w:shd w:val="clear" w:color="auto" w:fill="auto"/>
            <w:vAlign w:val="center"/>
          </w:tcPr>
          <w:p w:rsidR="00873B21" w:rsidRPr="00A927AE" w:rsidRDefault="008C4712" w:rsidP="00873B21">
            <w:pPr>
              <w:pStyle w:val="aa"/>
              <w:jc w:val="center"/>
              <w:rPr>
                <w:rFonts w:ascii="Times New Roman" w:hAnsi="Times New Roman"/>
                <w:lang w:val="ru-RU"/>
              </w:rPr>
            </w:pPr>
            <w:r w:rsidRPr="00873B21">
              <w:rPr>
                <w:rFonts w:ascii="Times New Roman" w:hAnsi="Times New Roman"/>
                <w:lang w:val="ru-RU"/>
              </w:rPr>
              <w:t>Программа к</w:t>
            </w:r>
            <w:r w:rsidR="00C05ECB" w:rsidRPr="00873B21">
              <w:rPr>
                <w:rFonts w:ascii="Times New Roman" w:hAnsi="Times New Roman"/>
                <w:lang w:val="ru-RU"/>
              </w:rPr>
              <w:t>омплексно</w:t>
            </w:r>
            <w:r w:rsidRPr="00873B21">
              <w:rPr>
                <w:rFonts w:ascii="Times New Roman" w:hAnsi="Times New Roman"/>
                <w:lang w:val="ru-RU"/>
              </w:rPr>
              <w:t>го</w:t>
            </w:r>
            <w:r w:rsidR="00C05ECB" w:rsidRPr="00873B21">
              <w:rPr>
                <w:rFonts w:ascii="Times New Roman" w:hAnsi="Times New Roman"/>
                <w:lang w:val="ru-RU"/>
              </w:rPr>
              <w:t xml:space="preserve"> развити</w:t>
            </w:r>
            <w:r w:rsidRPr="00873B21">
              <w:rPr>
                <w:rFonts w:ascii="Times New Roman" w:hAnsi="Times New Roman"/>
                <w:lang w:val="ru-RU"/>
              </w:rPr>
              <w:t xml:space="preserve">я социальной инфраструктуры </w:t>
            </w:r>
            <w:r w:rsidR="007C39A9" w:rsidRPr="00A927AE">
              <w:rPr>
                <w:rFonts w:ascii="Times New Roman" w:hAnsi="Times New Roman"/>
                <w:lang w:val="ru-RU"/>
              </w:rPr>
              <w:t>Староджерелиевсое</w:t>
            </w:r>
            <w:r w:rsidR="003C2CD7" w:rsidRPr="00A927AE">
              <w:rPr>
                <w:rFonts w:ascii="Times New Roman" w:hAnsi="Times New Roman"/>
                <w:lang w:val="ru-RU"/>
              </w:rPr>
              <w:t xml:space="preserve"> </w:t>
            </w:r>
            <w:r w:rsidR="00C05ECB" w:rsidRPr="00A927AE">
              <w:rPr>
                <w:rFonts w:ascii="Times New Roman" w:hAnsi="Times New Roman"/>
                <w:lang w:val="ru-RU"/>
              </w:rPr>
              <w:t xml:space="preserve">сельское поселение </w:t>
            </w:r>
            <w:r w:rsidR="007C39A9" w:rsidRPr="00A927AE">
              <w:rPr>
                <w:rFonts w:ascii="Times New Roman" w:hAnsi="Times New Roman"/>
                <w:lang w:val="ru-RU"/>
              </w:rPr>
              <w:t>Красноармейского райо</w:t>
            </w:r>
            <w:r w:rsidR="00C05ECB" w:rsidRPr="00A927AE">
              <w:rPr>
                <w:rFonts w:ascii="Times New Roman" w:hAnsi="Times New Roman"/>
                <w:lang w:val="ru-RU"/>
              </w:rPr>
              <w:t>на</w:t>
            </w:r>
          </w:p>
          <w:p w:rsidR="00ED059D" w:rsidRPr="00A927AE" w:rsidRDefault="00C05ECB" w:rsidP="00873B21">
            <w:pPr>
              <w:pStyle w:val="aa"/>
              <w:jc w:val="center"/>
              <w:rPr>
                <w:rFonts w:ascii="Times New Roman" w:hAnsi="Times New Roman"/>
                <w:lang w:val="ru-RU"/>
              </w:rPr>
            </w:pPr>
            <w:r w:rsidRPr="00A927AE">
              <w:rPr>
                <w:rFonts w:ascii="Times New Roman" w:hAnsi="Times New Roman"/>
              </w:rPr>
              <w:t>на 2016-203</w:t>
            </w:r>
            <w:r w:rsidR="00D43F50" w:rsidRPr="00A927AE">
              <w:rPr>
                <w:rFonts w:ascii="Times New Roman" w:hAnsi="Times New Roman"/>
              </w:rPr>
              <w:t>2</w:t>
            </w:r>
            <w:r w:rsidRPr="00A927AE">
              <w:rPr>
                <w:rFonts w:ascii="Times New Roman" w:hAnsi="Times New Roman"/>
              </w:rPr>
              <w:t xml:space="preserve"> годы» (далее - Программа)</w:t>
            </w:r>
          </w:p>
          <w:p w:rsidR="00873B21" w:rsidRPr="00873B21" w:rsidRDefault="00873B21" w:rsidP="00873B21">
            <w:pPr>
              <w:pStyle w:val="aa"/>
              <w:jc w:val="center"/>
              <w:rPr>
                <w:rFonts w:ascii="Times New Roman" w:hAnsi="Times New Roman"/>
                <w:lang w:val="ru-RU"/>
              </w:rPr>
            </w:pPr>
          </w:p>
        </w:tc>
      </w:tr>
      <w:tr w:rsidR="00ED059D" w:rsidRPr="00ED059D" w:rsidTr="004566AE">
        <w:trPr>
          <w:trHeight w:val="1460"/>
        </w:trPr>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Основания для разработки программы</w:t>
            </w:r>
          </w:p>
        </w:tc>
        <w:tc>
          <w:tcPr>
            <w:tcW w:w="7371" w:type="dxa"/>
            <w:shd w:val="clear" w:color="auto" w:fill="auto"/>
            <w:vAlign w:val="center"/>
          </w:tcPr>
          <w:p w:rsidR="00ED059D" w:rsidRDefault="00906D1F" w:rsidP="00873B21">
            <w:pPr>
              <w:pStyle w:val="aa"/>
              <w:jc w:val="center"/>
              <w:rPr>
                <w:rFonts w:ascii="Times New Roman" w:hAnsi="Times New Roman"/>
                <w:lang w:val="ru-RU"/>
              </w:rPr>
            </w:pPr>
            <w:r w:rsidRPr="007C39A9">
              <w:rPr>
                <w:rFonts w:ascii="Times New Roman" w:hAnsi="Times New Roman"/>
                <w:lang w:val="ru-RU"/>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w:t>
            </w:r>
            <w:r w:rsidR="008C4712" w:rsidRPr="007C39A9">
              <w:rPr>
                <w:rFonts w:ascii="Times New Roman" w:hAnsi="Times New Roman"/>
                <w:lang w:val="ru-RU"/>
              </w:rPr>
              <w:t xml:space="preserve">Федеральный закон от </w:t>
            </w:r>
            <w:r w:rsidR="00DC7756" w:rsidRPr="007C39A9">
              <w:rPr>
                <w:rFonts w:ascii="Times New Roman" w:hAnsi="Times New Roman"/>
                <w:lang w:val="ru-RU"/>
              </w:rPr>
              <w:t>6 октября 2003 года № 131-ФЗ «Об общих принципах организации местного самоупра</w:t>
            </w:r>
            <w:r w:rsidR="004566AE" w:rsidRPr="007C39A9">
              <w:rPr>
                <w:rFonts w:ascii="Times New Roman" w:hAnsi="Times New Roman"/>
                <w:lang w:val="ru-RU"/>
              </w:rPr>
              <w:t>вления в Российской Федерации»;</w:t>
            </w:r>
            <w:r w:rsidR="00DC7756" w:rsidRPr="007C39A9">
              <w:rPr>
                <w:rFonts w:ascii="Times New Roman" w:hAnsi="Times New Roman"/>
                <w:lang w:val="ru-RU"/>
              </w:rPr>
              <w:t xml:space="preserve"> постановление Правительства Российской Федер</w:t>
            </w:r>
            <w:r w:rsidR="008C4712" w:rsidRPr="007C39A9">
              <w:rPr>
                <w:rFonts w:ascii="Times New Roman" w:hAnsi="Times New Roman"/>
                <w:lang w:val="ru-RU"/>
              </w:rPr>
              <w:t xml:space="preserve">ации        от </w:t>
            </w:r>
            <w:r w:rsidR="00DC7756" w:rsidRPr="007C39A9">
              <w:rPr>
                <w:rFonts w:ascii="Times New Roman" w:hAnsi="Times New Roman"/>
                <w:lang w:val="ru-RU"/>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873B21" w:rsidRPr="00873B21" w:rsidRDefault="00873B21" w:rsidP="00873B21">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Разработчик программы</w:t>
            </w:r>
            <w:r w:rsidR="001F22D0" w:rsidRPr="00873B21">
              <w:rPr>
                <w:rFonts w:ascii="Times New Roman" w:hAnsi="Times New Roman"/>
              </w:rPr>
              <w:t xml:space="preserve">, </w:t>
            </w:r>
            <w:r w:rsidR="00F65173" w:rsidRPr="00873B21">
              <w:rPr>
                <w:rFonts w:ascii="Times New Roman" w:hAnsi="Times New Roman"/>
              </w:rPr>
              <w:t>его местонахождение</w:t>
            </w:r>
          </w:p>
        </w:tc>
        <w:tc>
          <w:tcPr>
            <w:tcW w:w="7371" w:type="dxa"/>
            <w:shd w:val="clear" w:color="auto" w:fill="auto"/>
            <w:vAlign w:val="center"/>
          </w:tcPr>
          <w:p w:rsidR="007C39A9" w:rsidRPr="007C39A9" w:rsidRDefault="007C39A9" w:rsidP="007C39A9">
            <w:pPr>
              <w:tabs>
                <w:tab w:val="left" w:pos="690"/>
              </w:tabs>
              <w:suppressAutoHyphens w:val="0"/>
              <w:spacing w:after="0" w:line="240" w:lineRule="auto"/>
              <w:jc w:val="both"/>
              <w:rPr>
                <w:rFonts w:ascii="Times New Roman" w:eastAsia="Times New Roman" w:hAnsi="Times New Roman"/>
                <w:sz w:val="24"/>
                <w:szCs w:val="24"/>
                <w:lang w:eastAsia="ru-RU"/>
              </w:rPr>
            </w:pPr>
            <w:r w:rsidRPr="007C39A9">
              <w:rPr>
                <w:rFonts w:ascii="Times New Roman" w:eastAsia="Times New Roman" w:hAnsi="Times New Roman"/>
                <w:sz w:val="24"/>
                <w:szCs w:val="24"/>
                <w:lang w:eastAsia="ru-RU"/>
              </w:rPr>
              <w:t xml:space="preserve">Администрация Староджерелиевского  сельского поселения Красноармейского  района </w:t>
            </w:r>
          </w:p>
          <w:p w:rsidR="00873B21" w:rsidRPr="007C39A9" w:rsidRDefault="007C39A9" w:rsidP="007C39A9">
            <w:pPr>
              <w:suppressAutoHyphens w:val="0"/>
              <w:spacing w:after="0" w:line="240" w:lineRule="auto"/>
              <w:contextualSpacing/>
              <w:jc w:val="both"/>
              <w:rPr>
                <w:rFonts w:ascii="Times New Roman" w:eastAsia="Times New Roman" w:hAnsi="Times New Roman"/>
                <w:sz w:val="24"/>
                <w:szCs w:val="24"/>
                <w:lang w:eastAsia="ru-RU"/>
              </w:rPr>
            </w:pPr>
            <w:r w:rsidRPr="007C39A9">
              <w:rPr>
                <w:rFonts w:ascii="Times New Roman" w:eastAsia="Times New Roman" w:hAnsi="Times New Roman"/>
                <w:snapToGrid w:val="0"/>
                <w:sz w:val="24"/>
                <w:szCs w:val="24"/>
                <w:lang w:eastAsia="ru-RU"/>
              </w:rPr>
              <w:t xml:space="preserve">Юридический и почтовый адрес: </w:t>
            </w:r>
            <w:r w:rsidRPr="007C39A9">
              <w:rPr>
                <w:rFonts w:ascii="Times New Roman" w:eastAsia="Times New Roman" w:hAnsi="Times New Roman"/>
                <w:sz w:val="24"/>
                <w:szCs w:val="24"/>
                <w:lang w:eastAsia="ru-RU"/>
              </w:rPr>
              <w:t>353830, Краснодарский край, Красноармейский район, станица Староджерелиевская, ул. Красная, 100</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djradmotdel@rambler.ru</w:t>
            </w:r>
          </w:p>
        </w:tc>
      </w:tr>
      <w:tr w:rsidR="00ED059D" w:rsidRPr="00ED059D" w:rsidTr="004566AE">
        <w:tc>
          <w:tcPr>
            <w:tcW w:w="3261" w:type="dxa"/>
            <w:shd w:val="clear" w:color="auto" w:fill="auto"/>
            <w:vAlign w:val="center"/>
          </w:tcPr>
          <w:p w:rsidR="00ED059D" w:rsidRPr="00873B21" w:rsidRDefault="008C4712" w:rsidP="00873B21">
            <w:pPr>
              <w:pStyle w:val="aa"/>
              <w:jc w:val="center"/>
              <w:rPr>
                <w:rFonts w:ascii="Times New Roman" w:hAnsi="Times New Roman"/>
              </w:rPr>
            </w:pPr>
            <w:r w:rsidRPr="00873B21">
              <w:rPr>
                <w:rFonts w:ascii="Times New Roman" w:hAnsi="Times New Roman"/>
              </w:rPr>
              <w:t>Заказчик программы</w:t>
            </w:r>
            <w:r w:rsidR="001F22D0" w:rsidRPr="00873B21">
              <w:rPr>
                <w:rFonts w:ascii="Times New Roman" w:hAnsi="Times New Roman"/>
              </w:rPr>
              <w:t xml:space="preserve">, </w:t>
            </w:r>
            <w:r w:rsidR="00F65173" w:rsidRPr="00873B21">
              <w:rPr>
                <w:rFonts w:ascii="Times New Roman" w:hAnsi="Times New Roman"/>
              </w:rPr>
              <w:t>его местонахождение</w:t>
            </w:r>
          </w:p>
        </w:tc>
        <w:tc>
          <w:tcPr>
            <w:tcW w:w="7371" w:type="dxa"/>
            <w:shd w:val="clear" w:color="auto" w:fill="auto"/>
            <w:vAlign w:val="center"/>
          </w:tcPr>
          <w:p w:rsidR="007C39A9" w:rsidRPr="007C39A9" w:rsidRDefault="007C39A9" w:rsidP="007C39A9">
            <w:pPr>
              <w:tabs>
                <w:tab w:val="left" w:pos="690"/>
              </w:tabs>
              <w:suppressAutoHyphens w:val="0"/>
              <w:spacing w:after="0" w:line="240" w:lineRule="auto"/>
              <w:jc w:val="both"/>
              <w:rPr>
                <w:rFonts w:ascii="Times New Roman" w:eastAsia="Times New Roman" w:hAnsi="Times New Roman"/>
                <w:sz w:val="24"/>
                <w:szCs w:val="24"/>
                <w:lang w:eastAsia="ru-RU"/>
              </w:rPr>
            </w:pPr>
            <w:r w:rsidRPr="007C39A9">
              <w:rPr>
                <w:rFonts w:ascii="Times New Roman" w:eastAsia="Times New Roman" w:hAnsi="Times New Roman"/>
                <w:sz w:val="24"/>
                <w:szCs w:val="24"/>
                <w:lang w:eastAsia="ru-RU"/>
              </w:rPr>
              <w:t xml:space="preserve">Администрация Староджерелиевского  сельского поселения Красноармейского  района </w:t>
            </w:r>
          </w:p>
          <w:p w:rsidR="00873B21" w:rsidRPr="007C39A9" w:rsidRDefault="007C39A9" w:rsidP="007C39A9">
            <w:pPr>
              <w:suppressAutoHyphens w:val="0"/>
              <w:spacing w:after="0" w:line="240" w:lineRule="auto"/>
              <w:contextualSpacing/>
              <w:jc w:val="both"/>
              <w:rPr>
                <w:rFonts w:ascii="Times New Roman" w:eastAsia="Times New Roman" w:hAnsi="Times New Roman"/>
                <w:sz w:val="24"/>
                <w:szCs w:val="24"/>
                <w:lang w:eastAsia="ru-RU"/>
              </w:rPr>
            </w:pPr>
            <w:r w:rsidRPr="007C39A9">
              <w:rPr>
                <w:rFonts w:ascii="Times New Roman" w:eastAsia="Times New Roman" w:hAnsi="Times New Roman"/>
                <w:snapToGrid w:val="0"/>
                <w:sz w:val="24"/>
                <w:szCs w:val="24"/>
                <w:lang w:eastAsia="ru-RU"/>
              </w:rPr>
              <w:t xml:space="preserve">Юридический и почтовый адрес: </w:t>
            </w:r>
            <w:r w:rsidRPr="007C39A9">
              <w:rPr>
                <w:rFonts w:ascii="Times New Roman" w:eastAsia="Times New Roman" w:hAnsi="Times New Roman"/>
                <w:sz w:val="24"/>
                <w:szCs w:val="24"/>
                <w:lang w:eastAsia="ru-RU"/>
              </w:rPr>
              <w:t>353830, Краснодарский край, Красноармейский район, станица Староджерелиевская, ул. Красная, 100</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djradmotdel@rambler.ru</w:t>
            </w:r>
          </w:p>
        </w:tc>
      </w:tr>
      <w:tr w:rsidR="008C4712" w:rsidRPr="00ED059D" w:rsidTr="000D4468">
        <w:trPr>
          <w:trHeight w:val="5350"/>
        </w:trPr>
        <w:tc>
          <w:tcPr>
            <w:tcW w:w="3261" w:type="dxa"/>
            <w:shd w:val="clear" w:color="auto" w:fill="auto"/>
            <w:vAlign w:val="center"/>
          </w:tcPr>
          <w:p w:rsidR="008C4712" w:rsidRPr="00873B21" w:rsidRDefault="008C4712" w:rsidP="00873B21">
            <w:pPr>
              <w:pStyle w:val="aa"/>
              <w:jc w:val="center"/>
              <w:rPr>
                <w:rFonts w:ascii="Times New Roman" w:hAnsi="Times New Roman"/>
                <w:lang w:val="ru-RU"/>
              </w:rPr>
            </w:pPr>
            <w:r w:rsidRPr="00873B21">
              <w:rPr>
                <w:rFonts w:ascii="Times New Roman" w:hAnsi="Times New Roman"/>
                <w:lang w:val="ru-RU"/>
              </w:rPr>
              <w:t>Цели и задачи программы</w:t>
            </w:r>
          </w:p>
          <w:p w:rsidR="008C4712" w:rsidRPr="00873B21" w:rsidRDefault="008C4712" w:rsidP="00873B21">
            <w:pPr>
              <w:pStyle w:val="aa"/>
              <w:jc w:val="center"/>
              <w:rPr>
                <w:rFonts w:ascii="Times New Roman" w:hAnsi="Times New Roman"/>
                <w:lang w:val="ru-RU"/>
              </w:rPr>
            </w:pPr>
          </w:p>
        </w:tc>
        <w:tc>
          <w:tcPr>
            <w:tcW w:w="7371" w:type="dxa"/>
            <w:shd w:val="clear" w:color="auto" w:fill="auto"/>
            <w:vAlign w:val="center"/>
          </w:tcPr>
          <w:p w:rsidR="00873B21" w:rsidRPr="00A927AE" w:rsidRDefault="008C4712" w:rsidP="00873B21">
            <w:pPr>
              <w:pStyle w:val="aa"/>
              <w:jc w:val="center"/>
              <w:rPr>
                <w:rFonts w:ascii="Times New Roman" w:hAnsi="Times New Roman"/>
                <w:lang w:val="ru-RU"/>
              </w:rPr>
            </w:pPr>
            <w:r w:rsidRPr="00873B21">
              <w:rPr>
                <w:rFonts w:ascii="Times New Roman" w:hAnsi="Times New Roman"/>
                <w:lang w:val="ru-RU"/>
              </w:rPr>
              <w:t xml:space="preserve">Создание материальной базы развития социальной инфраструктуры для обеспечения решения главной цели </w:t>
            </w:r>
            <w:r w:rsidR="00873B21">
              <w:rPr>
                <w:rFonts w:ascii="Times New Roman" w:hAnsi="Times New Roman"/>
                <w:lang w:val="ru-RU"/>
              </w:rPr>
              <w:t>–</w:t>
            </w:r>
            <w:r w:rsidRPr="00873B21">
              <w:rPr>
                <w:rFonts w:ascii="Times New Roman" w:hAnsi="Times New Roman"/>
                <w:lang w:val="ru-RU"/>
              </w:rPr>
              <w:t xml:space="preserve"> повышение качества жизни населения на территории муниципального образования </w:t>
            </w:r>
            <w:r w:rsidR="007C39A9" w:rsidRPr="00A927AE">
              <w:rPr>
                <w:rFonts w:ascii="Times New Roman" w:hAnsi="Times New Roman"/>
                <w:lang w:val="ru-RU"/>
              </w:rPr>
              <w:t>Староджерелиевского</w:t>
            </w:r>
            <w:r w:rsidRPr="00A927AE">
              <w:rPr>
                <w:rFonts w:ascii="Times New Roman" w:hAnsi="Times New Roman"/>
                <w:lang w:val="ru-RU"/>
              </w:rPr>
              <w:t xml:space="preserve"> </w:t>
            </w:r>
            <w:r w:rsidR="00873B21" w:rsidRPr="00A927AE">
              <w:rPr>
                <w:rFonts w:ascii="Times New Roman" w:hAnsi="Times New Roman"/>
                <w:lang w:val="ru-RU"/>
              </w:rPr>
              <w:t>сельского поселения</w:t>
            </w:r>
          </w:p>
          <w:p w:rsidR="008C4712" w:rsidRPr="00A927AE" w:rsidRDefault="007C39A9" w:rsidP="00873B21">
            <w:pPr>
              <w:pStyle w:val="aa"/>
              <w:jc w:val="center"/>
              <w:rPr>
                <w:rFonts w:ascii="Times New Roman" w:hAnsi="Times New Roman"/>
                <w:lang w:val="ru-RU"/>
              </w:rPr>
            </w:pPr>
            <w:r w:rsidRPr="00A927AE">
              <w:rPr>
                <w:rFonts w:ascii="Times New Roman" w:hAnsi="Times New Roman"/>
                <w:lang w:val="ru-RU"/>
              </w:rPr>
              <w:t xml:space="preserve">Красноармейского </w:t>
            </w:r>
            <w:r w:rsidR="008C4712" w:rsidRPr="00A927AE">
              <w:rPr>
                <w:rFonts w:ascii="Times New Roman" w:hAnsi="Times New Roman"/>
                <w:lang w:val="ru-RU"/>
              </w:rPr>
              <w:t xml:space="preserve"> района</w:t>
            </w:r>
            <w:r w:rsidR="00873B21" w:rsidRPr="00A927AE">
              <w:rPr>
                <w:rFonts w:ascii="Times New Roman" w:hAnsi="Times New Roman"/>
                <w:lang w:val="ru-RU"/>
              </w:rPr>
              <w:t>;</w:t>
            </w:r>
          </w:p>
          <w:p w:rsidR="00873B21" w:rsidRPr="00A927AE"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Повышение безопасности, качества и эффективности использования населением объектов социальной инфраструктуры поселения, городского округа;</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городского округа;</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достижения расчетного уровня обес</w:t>
            </w:r>
            <w:r w:rsidR="00744618">
              <w:rPr>
                <w:rFonts w:ascii="Times New Roman" w:hAnsi="Times New Roman"/>
                <w:lang w:val="ru-RU"/>
              </w:rPr>
              <w:t xml:space="preserve">печенности населения поселения </w:t>
            </w:r>
            <w:r w:rsidRPr="00873B21">
              <w:rPr>
                <w:rFonts w:ascii="Times New Roman" w:hAnsi="Times New Roman"/>
                <w:lang w:val="ru-RU"/>
              </w:rPr>
              <w:t>услугами в областях образования, здравоохранения, физической культуры и массового спорта и культуры;</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Повышение эффективности функционирования действующей социальной инфраструктуры.</w:t>
            </w:r>
          </w:p>
          <w:p w:rsidR="00873B21" w:rsidRDefault="00873B21" w:rsidP="00873B21">
            <w:pPr>
              <w:pStyle w:val="aa"/>
              <w:jc w:val="center"/>
              <w:rPr>
                <w:rFonts w:ascii="Times New Roman" w:hAnsi="Times New Roman"/>
                <w:lang w:val="ru-RU"/>
              </w:rPr>
            </w:pPr>
          </w:p>
          <w:p w:rsidR="00E72F52" w:rsidRPr="00873B21" w:rsidRDefault="00E72F52" w:rsidP="00873B21">
            <w:pPr>
              <w:pStyle w:val="aa"/>
              <w:jc w:val="center"/>
              <w:rPr>
                <w:rFonts w:ascii="Times New Roman" w:hAnsi="Times New Roman"/>
                <w:lang w:val="ru-RU"/>
              </w:rPr>
            </w:pPr>
          </w:p>
        </w:tc>
      </w:tr>
      <w:tr w:rsidR="00DD5300" w:rsidRPr="00ED059D" w:rsidTr="004566AE">
        <w:tc>
          <w:tcPr>
            <w:tcW w:w="3261" w:type="dxa"/>
            <w:shd w:val="clear" w:color="auto" w:fill="auto"/>
            <w:vAlign w:val="center"/>
          </w:tcPr>
          <w:p w:rsidR="00DD5300" w:rsidRPr="007C39A9" w:rsidRDefault="00DD5300" w:rsidP="008A48E9">
            <w:pPr>
              <w:pStyle w:val="aa"/>
              <w:jc w:val="center"/>
              <w:rPr>
                <w:rFonts w:ascii="Times New Roman" w:hAnsi="Times New Roman"/>
                <w:lang w:val="ru-RU"/>
              </w:rPr>
            </w:pPr>
            <w:r w:rsidRPr="007C39A9">
              <w:rPr>
                <w:rFonts w:ascii="Times New Roman" w:hAnsi="Times New Roman"/>
                <w:lang w:val="ru-RU"/>
              </w:rPr>
              <w:lastRenderedPageBreak/>
              <w:t>Целевые показатели (индикаторы) обеспеченности населения объектами социальной инфраструктуры</w:t>
            </w:r>
          </w:p>
        </w:tc>
        <w:tc>
          <w:tcPr>
            <w:tcW w:w="7371" w:type="dxa"/>
            <w:shd w:val="clear" w:color="auto" w:fill="auto"/>
            <w:vAlign w:val="center"/>
          </w:tcPr>
          <w:p w:rsidR="009D6976" w:rsidRDefault="009D6976" w:rsidP="008A48E9">
            <w:pPr>
              <w:pStyle w:val="aa"/>
              <w:jc w:val="center"/>
              <w:rPr>
                <w:rFonts w:ascii="Times New Roman" w:hAnsi="Times New Roman"/>
                <w:lang w:val="ru-RU"/>
              </w:rPr>
            </w:pPr>
            <w:r w:rsidRPr="008A48E9">
              <w:rPr>
                <w:rFonts w:ascii="Times New Roman" w:hAnsi="Times New Roman"/>
                <w:lang w:val="ru-RU"/>
              </w:rPr>
              <w:t>Целевые показатели (индикаторы):</w:t>
            </w:r>
          </w:p>
          <w:p w:rsidR="008A48E9" w:rsidRPr="008A48E9" w:rsidRDefault="008A48E9" w:rsidP="008A48E9">
            <w:pPr>
              <w:pStyle w:val="aa"/>
              <w:jc w:val="center"/>
              <w:rPr>
                <w:rFonts w:ascii="Times New Roman" w:hAnsi="Times New Roman"/>
                <w:lang w:val="ru-RU"/>
              </w:rPr>
            </w:pPr>
          </w:p>
          <w:p w:rsidR="00DD5300" w:rsidRDefault="009D6976" w:rsidP="008A48E9">
            <w:pPr>
              <w:pStyle w:val="aa"/>
              <w:ind w:firstLine="317"/>
              <w:jc w:val="both"/>
              <w:rPr>
                <w:rFonts w:ascii="Times New Roman" w:hAnsi="Times New Roman"/>
                <w:lang w:val="ru-RU"/>
              </w:rPr>
            </w:pPr>
            <w:r w:rsidRPr="008A48E9">
              <w:rPr>
                <w:rFonts w:ascii="Times New Roman" w:hAnsi="Times New Roman"/>
                <w:lang w:val="ru-RU"/>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8A48E9" w:rsidRPr="008A48E9" w:rsidRDefault="008A48E9" w:rsidP="008A48E9">
            <w:pPr>
              <w:pStyle w:val="aa"/>
              <w:ind w:firstLine="317"/>
              <w:jc w:val="both"/>
              <w:rPr>
                <w:rFonts w:ascii="Times New Roman" w:hAnsi="Times New Roman"/>
                <w:lang w:val="ru-RU"/>
              </w:rPr>
            </w:pPr>
          </w:p>
          <w:p w:rsidR="009D6976" w:rsidRPr="008A48E9" w:rsidRDefault="009D6976" w:rsidP="008A48E9">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w:t>
            </w:r>
            <w:r w:rsidR="008A48E9" w:rsidRPr="008A48E9">
              <w:rPr>
                <w:rFonts w:ascii="Times New Roman" w:hAnsi="Times New Roman"/>
                <w:lang w:val="ru-RU"/>
              </w:rPr>
              <w:t>его бюджета и страховых взносов</w:t>
            </w:r>
            <w:r w:rsidR="008A48E9">
              <w:rPr>
                <w:rFonts w:ascii="Times New Roman" w:hAnsi="Times New Roman"/>
                <w:lang w:val="ru-RU"/>
              </w:rPr>
              <w:t>;</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7C39A9">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w:t>
            </w:r>
            <w:r w:rsidR="008A48E9" w:rsidRPr="008A48E9">
              <w:rPr>
                <w:rFonts w:ascii="Times New Roman" w:hAnsi="Times New Roman"/>
                <w:lang w:val="ru-RU"/>
              </w:rPr>
              <w:t>рственных и других фондов и др.</w:t>
            </w:r>
          </w:p>
          <w:p w:rsidR="008A48E9" w:rsidRPr="008A48E9" w:rsidRDefault="008A48E9" w:rsidP="008A48E9">
            <w:pPr>
              <w:pStyle w:val="aa"/>
              <w:ind w:firstLine="317"/>
              <w:jc w:val="both"/>
              <w:rPr>
                <w:rFonts w:ascii="Times New Roman" w:hAnsi="Times New Roman"/>
                <w:lang w:val="ru-RU"/>
              </w:rPr>
            </w:pPr>
          </w:p>
          <w:p w:rsidR="009D6976" w:rsidRPr="005F4C19" w:rsidRDefault="009D6976" w:rsidP="008A48E9">
            <w:pPr>
              <w:pStyle w:val="aa"/>
              <w:jc w:val="center"/>
              <w:rPr>
                <w:rFonts w:ascii="Times New Roman" w:hAnsi="Times New Roman"/>
                <w:lang w:val="ru-RU"/>
              </w:rPr>
            </w:pPr>
            <w:r w:rsidRPr="005F4C19">
              <w:rPr>
                <w:rFonts w:ascii="Times New Roman" w:hAnsi="Times New Roman"/>
                <w:lang w:val="ru-RU"/>
              </w:rPr>
              <w:t>В области образования:</w:t>
            </w:r>
          </w:p>
          <w:p w:rsidR="008A48E9" w:rsidRPr="005F4C19" w:rsidRDefault="008A48E9" w:rsidP="008A48E9">
            <w:pPr>
              <w:pStyle w:val="aa"/>
              <w:jc w:val="center"/>
              <w:rPr>
                <w:rFonts w:ascii="Times New Roman" w:hAnsi="Times New Roman"/>
                <w:lang w:val="ru-RU"/>
              </w:rPr>
            </w:pPr>
          </w:p>
          <w:p w:rsidR="009D6976" w:rsidRPr="005F4C19" w:rsidRDefault="009D6976" w:rsidP="008A48E9">
            <w:pPr>
              <w:pStyle w:val="aa"/>
              <w:ind w:firstLine="317"/>
              <w:jc w:val="both"/>
              <w:rPr>
                <w:rFonts w:ascii="Times New Roman" w:hAnsi="Times New Roman"/>
                <w:lang w:val="ru-RU"/>
              </w:rPr>
            </w:pPr>
            <w:r w:rsidRPr="005F4C19">
              <w:rPr>
                <w:rFonts w:ascii="Times New Roman" w:hAnsi="Times New Roman"/>
                <w:lang w:val="ru-RU"/>
              </w:rPr>
              <w:t>- нормативы текущих финансовых затрат на обеспечение различных видов обучения и воспитания в расчете на одного обучающегося;</w:t>
            </w:r>
          </w:p>
          <w:p w:rsidR="009D6976" w:rsidRPr="005F4C19" w:rsidRDefault="009D6976" w:rsidP="008A48E9">
            <w:pPr>
              <w:pStyle w:val="aa"/>
              <w:ind w:firstLine="317"/>
              <w:jc w:val="both"/>
              <w:rPr>
                <w:rFonts w:ascii="Times New Roman" w:hAnsi="Times New Roman"/>
                <w:lang w:val="ru-RU"/>
              </w:rPr>
            </w:pPr>
            <w:r w:rsidRPr="005F4C19">
              <w:rPr>
                <w:rFonts w:ascii="Times New Roman" w:hAnsi="Times New Roman"/>
                <w:lang w:val="ru-RU"/>
              </w:rPr>
              <w:t>- нормативы текущих финансовых затрат на обеспечение функционирования образовательных учреждений разных типов и видов в год;</w:t>
            </w:r>
          </w:p>
          <w:p w:rsidR="009D6976" w:rsidRPr="005F4C19" w:rsidRDefault="009D6976" w:rsidP="008A48E9">
            <w:pPr>
              <w:pStyle w:val="aa"/>
              <w:ind w:firstLine="317"/>
              <w:jc w:val="both"/>
              <w:rPr>
                <w:rFonts w:ascii="Times New Roman" w:hAnsi="Times New Roman"/>
                <w:lang w:val="ru-RU"/>
              </w:rPr>
            </w:pPr>
            <w:r w:rsidRPr="005F4C19">
              <w:rPr>
                <w:rFonts w:ascii="Times New Roman" w:hAnsi="Times New Roman"/>
                <w:lang w:val="ru-RU"/>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8A48E9" w:rsidRPr="005F4C19" w:rsidRDefault="008A48E9" w:rsidP="008A48E9">
            <w:pPr>
              <w:pStyle w:val="aa"/>
              <w:ind w:firstLine="317"/>
              <w:jc w:val="both"/>
              <w:rPr>
                <w:rFonts w:ascii="Times New Roman" w:hAnsi="Times New Roman"/>
                <w:lang w:val="ru-RU"/>
              </w:rPr>
            </w:pP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до 400 учащихся – 50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lastRenderedPageBreak/>
              <w:t>400-500 учащихся – 60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500-600 учащихся – 50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600-800 учащихся –  40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800-1100 учащихся –  33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1100-1500 учащихся – 21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1500-2000 учащихся – 17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свыше 2000 учащихся – 16 кв. м на 1 учащегося.</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дворец (дом) творчества школьников – 3,3%;</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станция юных техников – 0,9%;</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станция юных натуралистов – 0,4%;</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станция юных туристов – 0,4%;</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детско-юношеская спортивная школа – 2,3%;</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детская школа искусств или музыкальная, художественная, хореографическая школа – 2,7%.</w:t>
            </w:r>
          </w:p>
          <w:p w:rsidR="008A48E9" w:rsidRPr="004E1EBD" w:rsidRDefault="008A48E9" w:rsidP="008A48E9">
            <w:pPr>
              <w:pStyle w:val="aa"/>
              <w:ind w:firstLine="317"/>
              <w:jc w:val="both"/>
              <w:rPr>
                <w:rFonts w:ascii="Times New Roman" w:hAnsi="Times New Roman"/>
                <w:highlight w:val="yellow"/>
                <w:lang w:val="ru-RU"/>
              </w:rPr>
            </w:pP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8A48E9" w:rsidRPr="004E1EBD" w:rsidRDefault="008A48E9" w:rsidP="008A48E9">
            <w:pPr>
              <w:pStyle w:val="aa"/>
              <w:ind w:firstLine="317"/>
              <w:jc w:val="both"/>
              <w:rPr>
                <w:rFonts w:ascii="Times New Roman" w:hAnsi="Times New Roman"/>
                <w:highlight w:val="yellow"/>
                <w:lang w:val="ru-RU"/>
              </w:rPr>
            </w:pPr>
          </w:p>
          <w:p w:rsidR="009D6976" w:rsidRPr="00DF1F07" w:rsidRDefault="009D6976" w:rsidP="009F1AAD">
            <w:pPr>
              <w:pStyle w:val="aa"/>
              <w:jc w:val="center"/>
              <w:rPr>
                <w:rFonts w:ascii="Times New Roman" w:hAnsi="Times New Roman"/>
                <w:lang w:val="ru-RU"/>
              </w:rPr>
            </w:pPr>
            <w:r w:rsidRPr="00DF1F07">
              <w:rPr>
                <w:rFonts w:ascii="Times New Roman" w:hAnsi="Times New Roman"/>
                <w:lang w:val="ru-RU"/>
              </w:rPr>
              <w:t>В области здравоохранения:</w:t>
            </w:r>
          </w:p>
          <w:p w:rsidR="008A48E9" w:rsidRPr="00DF1F07" w:rsidRDefault="008A48E9" w:rsidP="008A48E9">
            <w:pPr>
              <w:pStyle w:val="aa"/>
              <w:jc w:val="both"/>
              <w:rPr>
                <w:rFonts w:ascii="Times New Roman" w:hAnsi="Times New Roman"/>
                <w:lang w:val="ru-RU"/>
              </w:rPr>
            </w:pPr>
          </w:p>
          <w:p w:rsidR="009D6976" w:rsidRPr="00DF1F07" w:rsidRDefault="009D6976" w:rsidP="008A48E9">
            <w:pPr>
              <w:pStyle w:val="aa"/>
              <w:ind w:firstLine="317"/>
              <w:jc w:val="both"/>
              <w:rPr>
                <w:rFonts w:ascii="Times New Roman" w:hAnsi="Times New Roman"/>
                <w:lang w:val="ru-RU"/>
              </w:rPr>
            </w:pPr>
            <w:r w:rsidRPr="00DF1F07">
              <w:rPr>
                <w:rFonts w:ascii="Times New Roman" w:hAnsi="Times New Roman"/>
                <w:lang w:val="ru-RU"/>
              </w:rPr>
              <w:t>- предоставление медицинской помощи населению;</w:t>
            </w:r>
          </w:p>
          <w:p w:rsidR="009D6976" w:rsidRPr="00DF1F07" w:rsidRDefault="009D6976" w:rsidP="008A48E9">
            <w:pPr>
              <w:pStyle w:val="aa"/>
              <w:ind w:firstLine="317"/>
              <w:jc w:val="both"/>
              <w:rPr>
                <w:rFonts w:ascii="Times New Roman" w:hAnsi="Times New Roman"/>
                <w:lang w:val="ru-RU"/>
              </w:rPr>
            </w:pPr>
            <w:r w:rsidRPr="00DF1F07">
              <w:rPr>
                <w:rFonts w:ascii="Times New Roman" w:hAnsi="Times New Roman"/>
                <w:lang w:val="ru-RU"/>
              </w:rPr>
              <w:t>- санитарно – эпидемиологическое благополучие населения.</w:t>
            </w:r>
          </w:p>
          <w:p w:rsidR="00E836EF" w:rsidRPr="00DF1F07" w:rsidRDefault="00E836EF" w:rsidP="008A48E9">
            <w:pPr>
              <w:pStyle w:val="aa"/>
              <w:ind w:firstLine="317"/>
              <w:jc w:val="both"/>
              <w:rPr>
                <w:rFonts w:ascii="Times New Roman" w:hAnsi="Times New Roman"/>
                <w:lang w:val="ru-RU"/>
              </w:rPr>
            </w:pPr>
            <w:r w:rsidRPr="00DF1F07">
              <w:rPr>
                <w:rFonts w:ascii="Times New Roman" w:hAnsi="Times New Roman"/>
                <w:lang w:val="ru-RU"/>
              </w:rPr>
              <w:t>При вместимости стационарных учреждений:</w:t>
            </w:r>
          </w:p>
          <w:p w:rsidR="00E836EF" w:rsidRPr="00DF1F07" w:rsidRDefault="00E836EF" w:rsidP="008A48E9">
            <w:pPr>
              <w:pStyle w:val="aa"/>
              <w:ind w:firstLine="317"/>
              <w:jc w:val="both"/>
              <w:rPr>
                <w:rFonts w:ascii="Times New Roman" w:hAnsi="Times New Roman"/>
                <w:lang w:val="ru-RU"/>
              </w:rPr>
            </w:pPr>
            <w:r w:rsidRPr="00DF1F07">
              <w:rPr>
                <w:rFonts w:ascii="Times New Roman" w:hAnsi="Times New Roman"/>
                <w:lang w:val="ru-RU"/>
              </w:rPr>
              <w:t>50 коек – 300 кв. м на 1 койку;</w:t>
            </w:r>
          </w:p>
          <w:p w:rsidR="00E836EF" w:rsidRPr="00DF1F07" w:rsidRDefault="00E836EF" w:rsidP="008A48E9">
            <w:pPr>
              <w:pStyle w:val="aa"/>
              <w:ind w:firstLine="317"/>
              <w:jc w:val="both"/>
              <w:rPr>
                <w:rFonts w:ascii="Times New Roman" w:hAnsi="Times New Roman"/>
                <w:lang w:val="ru-RU"/>
              </w:rPr>
            </w:pPr>
            <w:r w:rsidRPr="00DF1F07">
              <w:rPr>
                <w:rFonts w:ascii="Times New Roman" w:hAnsi="Times New Roman"/>
                <w:lang w:val="ru-RU"/>
              </w:rPr>
              <w:t>150 коек – 200 кв. м на 1 койку;</w:t>
            </w:r>
          </w:p>
          <w:p w:rsidR="00E836EF" w:rsidRPr="00DF1F07" w:rsidRDefault="00E836EF" w:rsidP="008A48E9">
            <w:pPr>
              <w:pStyle w:val="aa"/>
              <w:ind w:firstLine="317"/>
              <w:jc w:val="both"/>
              <w:rPr>
                <w:rFonts w:ascii="Times New Roman" w:hAnsi="Times New Roman"/>
                <w:lang w:val="ru-RU"/>
              </w:rPr>
            </w:pPr>
            <w:r w:rsidRPr="00DF1F07">
              <w:rPr>
                <w:rFonts w:ascii="Times New Roman" w:hAnsi="Times New Roman"/>
                <w:lang w:val="ru-RU"/>
              </w:rPr>
              <w:t>300-400 коек – 150 кв. м на 1 койку;</w:t>
            </w:r>
          </w:p>
          <w:p w:rsidR="00E836EF" w:rsidRPr="00DF1F07" w:rsidRDefault="00E836EF" w:rsidP="008A48E9">
            <w:pPr>
              <w:pStyle w:val="aa"/>
              <w:ind w:firstLine="317"/>
              <w:jc w:val="both"/>
              <w:rPr>
                <w:rFonts w:ascii="Times New Roman" w:hAnsi="Times New Roman"/>
                <w:lang w:val="ru-RU"/>
              </w:rPr>
            </w:pPr>
            <w:r w:rsidRPr="00DF1F07">
              <w:rPr>
                <w:rFonts w:ascii="Times New Roman" w:hAnsi="Times New Roman"/>
                <w:lang w:val="ru-RU"/>
              </w:rPr>
              <w:t>500-600 коек – 100 кв. м на 1 койку;</w:t>
            </w:r>
          </w:p>
          <w:p w:rsidR="00E836EF" w:rsidRPr="00DF1F07" w:rsidRDefault="00E836EF" w:rsidP="008A48E9">
            <w:pPr>
              <w:pStyle w:val="aa"/>
              <w:ind w:firstLine="317"/>
              <w:jc w:val="both"/>
              <w:rPr>
                <w:rFonts w:ascii="Times New Roman" w:hAnsi="Times New Roman"/>
                <w:lang w:val="ru-RU"/>
              </w:rPr>
            </w:pPr>
            <w:r w:rsidRPr="00DF1F07">
              <w:rPr>
                <w:rFonts w:ascii="Times New Roman" w:hAnsi="Times New Roman"/>
                <w:lang w:val="ru-RU"/>
              </w:rPr>
              <w:t>800 коек – 80 кв. м на 1 койку;</w:t>
            </w:r>
          </w:p>
          <w:p w:rsidR="00E836EF" w:rsidRPr="00DF1F07" w:rsidRDefault="00E836EF" w:rsidP="008A48E9">
            <w:pPr>
              <w:pStyle w:val="aa"/>
              <w:ind w:firstLine="317"/>
              <w:jc w:val="both"/>
              <w:rPr>
                <w:rFonts w:ascii="Times New Roman" w:hAnsi="Times New Roman"/>
                <w:lang w:val="ru-RU"/>
              </w:rPr>
            </w:pPr>
            <w:r w:rsidRPr="00DF1F07">
              <w:rPr>
                <w:rFonts w:ascii="Times New Roman" w:hAnsi="Times New Roman"/>
                <w:lang w:val="ru-RU"/>
              </w:rPr>
              <w:t>1000 коек – 60 кв. м на 1 койку.</w:t>
            </w:r>
          </w:p>
          <w:p w:rsidR="00E836EF" w:rsidRPr="005F4C19" w:rsidRDefault="00E836EF" w:rsidP="008A48E9">
            <w:pPr>
              <w:pStyle w:val="aa"/>
              <w:ind w:firstLine="317"/>
              <w:jc w:val="both"/>
              <w:rPr>
                <w:rFonts w:ascii="Times New Roman" w:hAnsi="Times New Roman"/>
                <w:lang w:val="ru-RU"/>
              </w:rPr>
            </w:pPr>
            <w:r w:rsidRPr="00DF1F07">
              <w:rPr>
                <w:rFonts w:ascii="Times New Roman" w:hAnsi="Times New Roman"/>
                <w:lang w:val="ru-RU"/>
              </w:rPr>
              <w:t>Для нестационарных (амбулаторных</w:t>
            </w:r>
            <w:r w:rsidRPr="005F4C19">
              <w:rPr>
                <w:rFonts w:ascii="Times New Roman" w:hAnsi="Times New Roman"/>
                <w:lang w:val="ru-RU"/>
              </w:rPr>
              <w:t>) учреждений:</w:t>
            </w:r>
          </w:p>
          <w:p w:rsidR="00E836EF" w:rsidRPr="005F4C19" w:rsidRDefault="00E836EF" w:rsidP="008A48E9">
            <w:pPr>
              <w:pStyle w:val="aa"/>
              <w:ind w:firstLine="317"/>
              <w:jc w:val="both"/>
              <w:rPr>
                <w:rFonts w:ascii="Times New Roman" w:hAnsi="Times New Roman"/>
                <w:lang w:val="ru-RU"/>
              </w:rPr>
            </w:pPr>
            <w:r w:rsidRPr="005F4C19">
              <w:rPr>
                <w:rFonts w:ascii="Times New Roman" w:hAnsi="Times New Roman"/>
                <w:lang w:val="ru-RU"/>
              </w:rPr>
              <w:t>0,1 га на 100 по</w:t>
            </w:r>
            <w:r w:rsidR="004B23CA">
              <w:rPr>
                <w:rFonts w:ascii="Times New Roman" w:hAnsi="Times New Roman"/>
                <w:lang w:val="ru-RU"/>
              </w:rPr>
              <w:t>сещений в смену, но не менее 0,5</w:t>
            </w:r>
            <w:r w:rsidRPr="005F4C19">
              <w:rPr>
                <w:rFonts w:ascii="Times New Roman" w:hAnsi="Times New Roman"/>
                <w:lang w:val="ru-RU"/>
              </w:rPr>
              <w:t xml:space="preserve"> га на объект.</w:t>
            </w:r>
          </w:p>
          <w:p w:rsidR="00E836EF" w:rsidRPr="00512DB9" w:rsidRDefault="00E836EF" w:rsidP="008A48E9">
            <w:pPr>
              <w:pStyle w:val="aa"/>
              <w:ind w:firstLine="317"/>
              <w:jc w:val="both"/>
              <w:rPr>
                <w:rFonts w:ascii="Times New Roman" w:hAnsi="Times New Roman"/>
                <w:lang w:val="ru-RU"/>
              </w:rPr>
            </w:pPr>
            <w:r w:rsidRPr="00512DB9">
              <w:rPr>
                <w:rFonts w:ascii="Times New Roman" w:hAnsi="Times New Roman"/>
                <w:lang w:val="ru-RU"/>
              </w:rPr>
              <w:t>По ФАП: - для размещения ФАПов – 0,2 га на объект.</w:t>
            </w:r>
          </w:p>
          <w:p w:rsidR="00E836EF" w:rsidRPr="00512DB9" w:rsidRDefault="00E836EF" w:rsidP="008A48E9">
            <w:pPr>
              <w:pStyle w:val="aa"/>
              <w:ind w:firstLine="317"/>
              <w:jc w:val="both"/>
              <w:rPr>
                <w:rFonts w:ascii="Times New Roman" w:hAnsi="Times New Roman"/>
                <w:lang w:val="ru-RU"/>
              </w:rPr>
            </w:pPr>
            <w:r w:rsidRPr="00512DB9">
              <w:rPr>
                <w:rFonts w:ascii="Times New Roman" w:hAnsi="Times New Roman"/>
                <w:lang w:val="ru-RU"/>
              </w:rPr>
              <w:t>- для объектов скорой медицинской помощи</w:t>
            </w:r>
            <w:r w:rsidR="004E1EBD" w:rsidRPr="00512DB9">
              <w:rPr>
                <w:rFonts w:ascii="Times New Roman" w:hAnsi="Times New Roman"/>
                <w:lang w:val="ru-RU"/>
              </w:rPr>
              <w:t xml:space="preserve"> – </w:t>
            </w:r>
            <w:r w:rsidR="004B23CA">
              <w:rPr>
                <w:rFonts w:ascii="Times New Roman" w:hAnsi="Times New Roman"/>
                <w:lang w:val="ru-RU"/>
              </w:rPr>
              <w:t>0,2 - 0,4 га</w:t>
            </w:r>
            <w:r w:rsidR="00512DB9" w:rsidRPr="00512DB9">
              <w:rPr>
                <w:rFonts w:ascii="Times New Roman" w:hAnsi="Times New Roman"/>
                <w:lang w:val="ru-RU"/>
              </w:rPr>
              <w:t xml:space="preserve"> </w:t>
            </w:r>
            <w:r w:rsidRPr="00512DB9">
              <w:rPr>
                <w:rFonts w:ascii="Times New Roman" w:hAnsi="Times New Roman"/>
                <w:lang w:val="ru-RU"/>
              </w:rPr>
              <w:t xml:space="preserve"> на объект.</w:t>
            </w: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Нормативы обеспеченности населения аптечными организациями приняты в соответствии с Распоряжением Правительства РФ</w:t>
            </w:r>
            <w:r w:rsidR="008A48E9" w:rsidRPr="00512DB9">
              <w:rPr>
                <w:rFonts w:ascii="Times New Roman" w:hAnsi="Times New Roman"/>
                <w:lang w:val="ru-RU"/>
              </w:rPr>
              <w:t xml:space="preserve">           </w:t>
            </w:r>
            <w:r w:rsidRPr="00512DB9">
              <w:rPr>
                <w:rFonts w:ascii="Times New Roman" w:hAnsi="Times New Roman"/>
                <w:lang w:val="ru-RU"/>
              </w:rPr>
              <w:t xml:space="preserve"> от 03.07.1996 №1063-р «О социальных нормативах и нормах»:</w:t>
            </w: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 для городских населенных пунктов с численностью населения до 50 тыс. человек 1 объект на 10 тыс. человек;</w:t>
            </w: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 для сельских населенных пунктов 1 объект на 6,2 тыс. человек.</w:t>
            </w: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Нормативы размеров земельных для аптечных организаций:</w:t>
            </w: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 xml:space="preserve">- </w:t>
            </w:r>
            <w:r w:rsidRPr="00512DB9">
              <w:rPr>
                <w:rFonts w:ascii="Times New Roman" w:hAnsi="Times New Roman"/>
              </w:rPr>
              <w:t>I</w:t>
            </w:r>
            <w:r w:rsidRPr="00512DB9">
              <w:rPr>
                <w:rFonts w:ascii="Times New Roman" w:hAnsi="Times New Roman"/>
                <w:lang w:val="ru-RU"/>
              </w:rPr>
              <w:t>-</w:t>
            </w:r>
            <w:r w:rsidRPr="00512DB9">
              <w:rPr>
                <w:rFonts w:ascii="Times New Roman" w:hAnsi="Times New Roman"/>
              </w:rPr>
              <w:t>II</w:t>
            </w:r>
            <w:r w:rsidRPr="00512DB9">
              <w:rPr>
                <w:rFonts w:ascii="Times New Roman" w:hAnsi="Times New Roman"/>
                <w:lang w:val="ru-RU"/>
              </w:rPr>
              <w:t xml:space="preserve"> групп – 0,3 га на объект или встроенные;</w:t>
            </w: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 xml:space="preserve">- </w:t>
            </w:r>
            <w:r w:rsidRPr="00512DB9">
              <w:rPr>
                <w:rFonts w:ascii="Times New Roman" w:hAnsi="Times New Roman"/>
              </w:rPr>
              <w:t>III</w:t>
            </w:r>
            <w:r w:rsidRPr="00512DB9">
              <w:rPr>
                <w:rFonts w:ascii="Times New Roman" w:hAnsi="Times New Roman"/>
                <w:lang w:val="ru-RU"/>
              </w:rPr>
              <w:t>-</w:t>
            </w:r>
            <w:r w:rsidRPr="00512DB9">
              <w:rPr>
                <w:rFonts w:ascii="Times New Roman" w:hAnsi="Times New Roman"/>
              </w:rPr>
              <w:t>V</w:t>
            </w:r>
            <w:r w:rsidRPr="00512DB9">
              <w:rPr>
                <w:rFonts w:ascii="Times New Roman" w:hAnsi="Times New Roman"/>
                <w:lang w:val="ru-RU"/>
              </w:rPr>
              <w:t xml:space="preserve"> групп – 0,25 га на объект;</w:t>
            </w:r>
          </w:p>
          <w:p w:rsidR="00E836EF"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 xml:space="preserve">- </w:t>
            </w:r>
            <w:r w:rsidRPr="00512DB9">
              <w:rPr>
                <w:rFonts w:ascii="Times New Roman" w:hAnsi="Times New Roman"/>
              </w:rPr>
              <w:t>VI</w:t>
            </w:r>
            <w:r w:rsidRPr="00512DB9">
              <w:rPr>
                <w:rFonts w:ascii="Times New Roman" w:hAnsi="Times New Roman"/>
                <w:lang w:val="ru-RU"/>
              </w:rPr>
              <w:t>-</w:t>
            </w:r>
            <w:r w:rsidRPr="00512DB9">
              <w:rPr>
                <w:rFonts w:ascii="Times New Roman" w:hAnsi="Times New Roman"/>
              </w:rPr>
              <w:t>VIII</w:t>
            </w:r>
            <w:r w:rsidRPr="00512DB9">
              <w:rPr>
                <w:rFonts w:ascii="Times New Roman" w:hAnsi="Times New Roman"/>
                <w:lang w:val="ru-RU"/>
              </w:rPr>
              <w:t xml:space="preserve"> – 0,2 га на объект.</w:t>
            </w:r>
          </w:p>
          <w:p w:rsidR="009F1AAD" w:rsidRPr="004E1EBD" w:rsidRDefault="009F1AAD" w:rsidP="008A48E9">
            <w:pPr>
              <w:pStyle w:val="aa"/>
              <w:ind w:firstLine="317"/>
              <w:jc w:val="both"/>
              <w:rPr>
                <w:rFonts w:ascii="Times New Roman" w:hAnsi="Times New Roman"/>
                <w:highlight w:val="yellow"/>
                <w:lang w:val="ru-RU"/>
              </w:rPr>
            </w:pPr>
          </w:p>
          <w:p w:rsidR="007730C8" w:rsidRPr="00512DB9" w:rsidRDefault="007730C8" w:rsidP="009F1AAD">
            <w:pPr>
              <w:pStyle w:val="aa"/>
              <w:jc w:val="center"/>
              <w:rPr>
                <w:rFonts w:ascii="Times New Roman" w:hAnsi="Times New Roman"/>
                <w:lang w:val="ru-RU"/>
              </w:rPr>
            </w:pPr>
            <w:r w:rsidRPr="00512DB9">
              <w:rPr>
                <w:rFonts w:ascii="Times New Roman" w:hAnsi="Times New Roman"/>
                <w:lang w:val="ru-RU"/>
              </w:rPr>
              <w:t>В области</w:t>
            </w:r>
            <w:r w:rsidR="001E480D" w:rsidRPr="00512DB9">
              <w:rPr>
                <w:rFonts w:ascii="Times New Roman" w:hAnsi="Times New Roman"/>
                <w:lang w:val="ru-RU"/>
              </w:rPr>
              <w:t xml:space="preserve"> физической культуры и</w:t>
            </w:r>
            <w:r w:rsidRPr="00512DB9">
              <w:rPr>
                <w:rFonts w:ascii="Times New Roman" w:hAnsi="Times New Roman"/>
                <w:lang w:val="ru-RU"/>
              </w:rPr>
              <w:t xml:space="preserve"> </w:t>
            </w:r>
            <w:r w:rsidR="001E480D" w:rsidRPr="00512DB9">
              <w:rPr>
                <w:rFonts w:ascii="Times New Roman" w:hAnsi="Times New Roman"/>
                <w:lang w:val="ru-RU"/>
              </w:rPr>
              <w:t>спорта</w:t>
            </w:r>
            <w:r w:rsidRPr="00512DB9">
              <w:rPr>
                <w:rFonts w:ascii="Times New Roman" w:hAnsi="Times New Roman"/>
                <w:lang w:val="ru-RU"/>
              </w:rPr>
              <w:t>:</w:t>
            </w:r>
          </w:p>
          <w:p w:rsidR="009F1AAD" w:rsidRPr="00512DB9" w:rsidRDefault="009F1AAD" w:rsidP="008A48E9">
            <w:pPr>
              <w:pStyle w:val="aa"/>
              <w:ind w:firstLine="317"/>
              <w:jc w:val="both"/>
              <w:rPr>
                <w:rFonts w:ascii="Times New Roman" w:hAnsi="Times New Roman"/>
                <w:lang w:val="ru-RU"/>
              </w:rPr>
            </w:pPr>
          </w:p>
          <w:p w:rsidR="007730C8" w:rsidRPr="00512DB9" w:rsidRDefault="007730C8" w:rsidP="008A48E9">
            <w:pPr>
              <w:pStyle w:val="aa"/>
              <w:ind w:firstLine="317"/>
              <w:jc w:val="both"/>
              <w:rPr>
                <w:rFonts w:ascii="Times New Roman" w:hAnsi="Times New Roman"/>
                <w:lang w:val="ru-RU"/>
              </w:rPr>
            </w:pPr>
            <w:r w:rsidRPr="00512DB9">
              <w:rPr>
                <w:rFonts w:ascii="Times New Roman" w:hAnsi="Times New Roman"/>
                <w:lang w:val="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7730C8" w:rsidRPr="003E393F" w:rsidRDefault="007730C8" w:rsidP="008A48E9">
            <w:pPr>
              <w:pStyle w:val="aa"/>
              <w:ind w:firstLine="317"/>
              <w:jc w:val="both"/>
              <w:rPr>
                <w:rFonts w:ascii="Times New Roman" w:hAnsi="Times New Roman"/>
                <w:lang w:val="ru-RU"/>
              </w:rPr>
            </w:pPr>
            <w:r w:rsidRPr="00512DB9">
              <w:rPr>
                <w:rFonts w:ascii="Times New Roman" w:hAnsi="Times New Roman"/>
                <w:lang w:val="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3E393F">
              <w:rPr>
                <w:rFonts w:ascii="Times New Roman" w:hAnsi="Times New Roman"/>
                <w:lang w:val="ru-RU"/>
              </w:rPr>
              <w:t>. Размер земельного участка детско-юношеской спортивной школы – 1,5 га на объект.</w:t>
            </w:r>
          </w:p>
          <w:p w:rsidR="007730C8" w:rsidRPr="003E393F" w:rsidRDefault="007730C8" w:rsidP="008A48E9">
            <w:pPr>
              <w:pStyle w:val="aa"/>
              <w:jc w:val="both"/>
              <w:rPr>
                <w:rFonts w:ascii="Times New Roman" w:hAnsi="Times New Roman"/>
                <w:lang w:val="ru-RU"/>
              </w:rPr>
            </w:pPr>
            <w:r w:rsidRPr="003E393F">
              <w:rPr>
                <w:rFonts w:ascii="Times New Roman" w:hAnsi="Times New Roman"/>
                <w:lang w:val="ru-RU"/>
              </w:rPr>
              <w:t xml:space="preserve">Долю физкультурно-спортивных сооружений, размещаемых в жилом районе, следует принимать от общей нормы, %: территории — </w:t>
            </w:r>
            <w:r w:rsidR="004B23CA">
              <w:rPr>
                <w:rFonts w:ascii="Times New Roman" w:hAnsi="Times New Roman"/>
                <w:lang w:val="ru-RU"/>
              </w:rPr>
              <w:t>35</w:t>
            </w:r>
            <w:r w:rsidR="003E393F" w:rsidRPr="003E393F">
              <w:rPr>
                <w:rFonts w:ascii="Times New Roman" w:hAnsi="Times New Roman"/>
                <w:lang w:val="ru-RU"/>
              </w:rPr>
              <w:t xml:space="preserve"> га</w:t>
            </w:r>
            <w:r w:rsidRPr="003E393F">
              <w:rPr>
                <w:rFonts w:ascii="Times New Roman" w:hAnsi="Times New Roman"/>
                <w:lang w:val="ru-RU"/>
              </w:rPr>
              <w:t>, с</w:t>
            </w:r>
            <w:r w:rsidR="004B23CA">
              <w:rPr>
                <w:rFonts w:ascii="Times New Roman" w:hAnsi="Times New Roman"/>
                <w:lang w:val="ru-RU"/>
              </w:rPr>
              <w:t>портивные залы — 50, бассейны —4</w:t>
            </w:r>
            <w:r w:rsidRPr="003E393F">
              <w:rPr>
                <w:rFonts w:ascii="Times New Roman" w:hAnsi="Times New Roman"/>
                <w:lang w:val="ru-RU"/>
              </w:rPr>
              <w:t>5%.</w:t>
            </w:r>
          </w:p>
          <w:p w:rsidR="009F1AAD" w:rsidRPr="004E1EBD" w:rsidRDefault="009F1AAD" w:rsidP="008A48E9">
            <w:pPr>
              <w:pStyle w:val="aa"/>
              <w:jc w:val="both"/>
              <w:rPr>
                <w:rFonts w:ascii="Times New Roman" w:hAnsi="Times New Roman"/>
                <w:highlight w:val="yellow"/>
                <w:lang w:val="ru-RU"/>
              </w:rPr>
            </w:pPr>
          </w:p>
          <w:p w:rsidR="009D6976" w:rsidRPr="003E393F" w:rsidRDefault="009D6976" w:rsidP="009F1AAD">
            <w:pPr>
              <w:pStyle w:val="aa"/>
              <w:jc w:val="center"/>
              <w:rPr>
                <w:rFonts w:ascii="Times New Roman" w:hAnsi="Times New Roman"/>
                <w:lang w:val="ru-RU"/>
              </w:rPr>
            </w:pPr>
            <w:r w:rsidRPr="003E393F">
              <w:rPr>
                <w:rFonts w:ascii="Times New Roman" w:hAnsi="Times New Roman"/>
                <w:lang w:val="ru-RU"/>
              </w:rPr>
              <w:t>В области культуры:</w:t>
            </w:r>
          </w:p>
          <w:p w:rsidR="009F1AAD" w:rsidRPr="003E393F" w:rsidRDefault="009F1AAD" w:rsidP="008A48E9">
            <w:pPr>
              <w:pStyle w:val="aa"/>
              <w:jc w:val="both"/>
              <w:rPr>
                <w:rFonts w:ascii="Times New Roman" w:hAnsi="Times New Roman"/>
                <w:lang w:val="ru-RU"/>
              </w:rPr>
            </w:pPr>
          </w:p>
          <w:p w:rsidR="009D6976" w:rsidRPr="003E393F" w:rsidRDefault="009D6976" w:rsidP="009F1AAD">
            <w:pPr>
              <w:pStyle w:val="aa"/>
              <w:ind w:firstLine="317"/>
              <w:jc w:val="both"/>
              <w:rPr>
                <w:rFonts w:ascii="Times New Roman" w:hAnsi="Times New Roman"/>
                <w:lang w:val="ru-RU"/>
              </w:rPr>
            </w:pPr>
            <w:r w:rsidRPr="003E393F">
              <w:rPr>
                <w:rFonts w:ascii="Times New Roman" w:hAnsi="Times New Roman"/>
                <w:lang w:val="ru-RU"/>
              </w:rPr>
              <w:t>- стандарты библиотечного обслуживания населения в государственных учреждениях.</w:t>
            </w:r>
          </w:p>
          <w:p w:rsidR="007730C8" w:rsidRPr="003E393F" w:rsidRDefault="007730C8" w:rsidP="009F1AAD">
            <w:pPr>
              <w:pStyle w:val="aa"/>
              <w:ind w:firstLine="317"/>
              <w:jc w:val="both"/>
              <w:rPr>
                <w:rFonts w:ascii="Times New Roman" w:hAnsi="Times New Roman"/>
                <w:lang w:val="ru-RU"/>
              </w:rPr>
            </w:pPr>
            <w:r w:rsidRPr="003E393F">
              <w:rPr>
                <w:rFonts w:ascii="Times New Roman" w:hAnsi="Times New Roman"/>
                <w:lang w:val="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730C8" w:rsidRPr="003E393F" w:rsidRDefault="007730C8" w:rsidP="004E1EBD">
            <w:pPr>
              <w:pStyle w:val="aa"/>
              <w:ind w:firstLine="317"/>
              <w:jc w:val="both"/>
              <w:rPr>
                <w:rFonts w:ascii="Times New Roman" w:hAnsi="Times New Roman"/>
                <w:lang w:val="ru-RU"/>
              </w:rPr>
            </w:pPr>
            <w:r w:rsidRPr="003E393F">
              <w:rPr>
                <w:rFonts w:ascii="Times New Roman" w:hAnsi="Times New Roman"/>
                <w:lang w:val="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p>
          <w:p w:rsidR="007730C8" w:rsidRPr="003E393F" w:rsidRDefault="007730C8" w:rsidP="004E1EBD">
            <w:pPr>
              <w:pStyle w:val="aa"/>
              <w:ind w:firstLine="317"/>
              <w:jc w:val="both"/>
              <w:rPr>
                <w:rFonts w:ascii="Times New Roman" w:hAnsi="Times New Roman"/>
                <w:lang w:val="ru-RU"/>
              </w:rPr>
            </w:pPr>
            <w:r w:rsidRPr="003E393F">
              <w:rPr>
                <w:rFonts w:ascii="Times New Roman" w:hAnsi="Times New Roman"/>
                <w:lang w:val="ru-RU"/>
              </w:rPr>
              <w:t>- от 5 до 10 тыс. человек – 1 объект .</w:t>
            </w:r>
          </w:p>
          <w:p w:rsidR="007730C8" w:rsidRPr="003E393F" w:rsidRDefault="007730C8" w:rsidP="008A48E9">
            <w:pPr>
              <w:pStyle w:val="aa"/>
              <w:jc w:val="both"/>
              <w:rPr>
                <w:rFonts w:ascii="Times New Roman" w:hAnsi="Times New Roman"/>
                <w:lang w:val="ru-RU"/>
              </w:rPr>
            </w:pPr>
            <w:r w:rsidRPr="003E393F">
              <w:rPr>
                <w:rFonts w:ascii="Times New Roman" w:hAnsi="Times New Roman"/>
                <w:lang w:val="ru-RU"/>
              </w:rPr>
              <w:t>Размеры земельных участков  музеев устанавливаются заданием на проектирование.</w:t>
            </w:r>
          </w:p>
          <w:p w:rsidR="007730C8" w:rsidRPr="003E393F" w:rsidRDefault="007730C8" w:rsidP="004E1EBD">
            <w:pPr>
              <w:pStyle w:val="aa"/>
              <w:ind w:firstLine="317"/>
              <w:jc w:val="both"/>
              <w:rPr>
                <w:rFonts w:ascii="Times New Roman" w:hAnsi="Times New Roman"/>
                <w:lang w:val="ru-RU"/>
              </w:rPr>
            </w:pPr>
            <w:r w:rsidRPr="003E393F">
              <w:rPr>
                <w:rFonts w:ascii="Times New Roman" w:hAnsi="Times New Roman"/>
                <w:lang w:val="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730C8" w:rsidRPr="003E393F" w:rsidRDefault="007730C8" w:rsidP="004E1EBD">
            <w:pPr>
              <w:pStyle w:val="aa"/>
              <w:ind w:firstLine="317"/>
              <w:jc w:val="both"/>
              <w:rPr>
                <w:rFonts w:ascii="Times New Roman" w:hAnsi="Times New Roman"/>
                <w:lang w:val="ru-RU"/>
              </w:rPr>
            </w:pPr>
            <w:r w:rsidRPr="003E393F">
              <w:rPr>
                <w:rFonts w:ascii="Times New Roman" w:hAnsi="Times New Roman"/>
                <w:lang w:val="ru-RU"/>
              </w:rPr>
              <w:t>- для сельских населенных пунктов – 200 мест на 1 тыс. человек.</w:t>
            </w:r>
          </w:p>
          <w:p w:rsidR="007730C8" w:rsidRPr="003E393F" w:rsidRDefault="007730C8" w:rsidP="004E1EBD">
            <w:pPr>
              <w:pStyle w:val="aa"/>
              <w:ind w:firstLine="317"/>
              <w:jc w:val="both"/>
              <w:rPr>
                <w:rFonts w:ascii="Times New Roman" w:hAnsi="Times New Roman"/>
                <w:lang w:val="ru-RU"/>
              </w:rPr>
            </w:pPr>
            <w:r w:rsidRPr="003E393F">
              <w:rPr>
                <w:rFonts w:ascii="Times New Roman" w:hAnsi="Times New Roman"/>
                <w:lang w:val="ru-RU"/>
              </w:rPr>
              <w:t>Размеры земельных участков городских и сельских учреждений культуры клубного типа устанавливаются заданием на проектирование.</w:t>
            </w:r>
          </w:p>
          <w:p w:rsidR="007730C8" w:rsidRPr="003E393F" w:rsidRDefault="007730C8" w:rsidP="004E1EBD">
            <w:pPr>
              <w:pStyle w:val="aa"/>
              <w:ind w:firstLine="317"/>
              <w:jc w:val="both"/>
              <w:rPr>
                <w:rFonts w:ascii="Times New Roman" w:hAnsi="Times New Roman"/>
                <w:lang w:val="ru-RU"/>
              </w:rPr>
            </w:pPr>
            <w:r w:rsidRPr="003E393F">
              <w:rPr>
                <w:rFonts w:ascii="Times New Roman" w:hAnsi="Times New Roman"/>
                <w:lang w:val="ru-RU"/>
              </w:rPr>
              <w:t>Норматив обеспеченности населения библиотеками по соответству</w:t>
            </w:r>
            <w:r w:rsidR="008A48E9" w:rsidRPr="003E393F">
              <w:rPr>
                <w:rFonts w:ascii="Times New Roman" w:hAnsi="Times New Roman"/>
                <w:lang w:val="ru-RU"/>
              </w:rPr>
              <w:t xml:space="preserve">ющим </w:t>
            </w:r>
            <w:r w:rsidRPr="003E393F">
              <w:rPr>
                <w:rFonts w:ascii="Times New Roman" w:hAnsi="Times New Roman"/>
                <w:lang w:val="ru-RU"/>
              </w:rPr>
              <w:t>типам библиотек следует принимать:</w:t>
            </w:r>
          </w:p>
          <w:p w:rsidR="007730C8" w:rsidRPr="003E393F" w:rsidRDefault="007730C8" w:rsidP="008A48E9">
            <w:pPr>
              <w:pStyle w:val="aa"/>
              <w:jc w:val="both"/>
              <w:rPr>
                <w:rFonts w:ascii="Times New Roman" w:hAnsi="Times New Roman"/>
                <w:lang w:val="ru-RU"/>
              </w:rPr>
            </w:pPr>
            <w:r w:rsidRPr="003E393F">
              <w:rPr>
                <w:rFonts w:ascii="Times New Roman" w:hAnsi="Times New Roman"/>
                <w:lang w:val="ru-RU"/>
              </w:rPr>
              <w:t xml:space="preserve">для сельских поселений с численностью населения от 1000 </w:t>
            </w:r>
            <w:r w:rsidR="00744618" w:rsidRPr="003E393F">
              <w:rPr>
                <w:rFonts w:ascii="Times New Roman" w:hAnsi="Times New Roman"/>
                <w:lang w:val="ru-RU"/>
              </w:rPr>
              <w:t xml:space="preserve">              </w:t>
            </w:r>
            <w:r w:rsidRPr="003E393F">
              <w:rPr>
                <w:rFonts w:ascii="Times New Roman" w:hAnsi="Times New Roman"/>
                <w:lang w:val="ru-RU"/>
              </w:rPr>
              <w:t xml:space="preserve">до 3000 тыс. человек </w:t>
            </w:r>
            <w:r w:rsidR="008A48E9" w:rsidRPr="003E393F">
              <w:rPr>
                <w:rFonts w:ascii="Times New Roman" w:hAnsi="Times New Roman"/>
                <w:lang w:val="ru-RU"/>
              </w:rPr>
              <w:t>–</w:t>
            </w:r>
            <w:r w:rsidRPr="003E393F">
              <w:rPr>
                <w:rFonts w:ascii="Times New Roman" w:hAnsi="Times New Roman"/>
                <w:lang w:val="ru-RU"/>
              </w:rPr>
              <w:t xml:space="preserve"> общедоступная -1 объект;</w:t>
            </w:r>
          </w:p>
          <w:p w:rsidR="007730C8" w:rsidRDefault="007730C8" w:rsidP="004E1EBD">
            <w:pPr>
              <w:pStyle w:val="aa"/>
              <w:ind w:firstLine="317"/>
              <w:jc w:val="both"/>
              <w:rPr>
                <w:rFonts w:ascii="Times New Roman" w:hAnsi="Times New Roman"/>
                <w:lang w:val="ru-RU"/>
              </w:rPr>
            </w:pPr>
            <w:r w:rsidRPr="003E393F">
              <w:rPr>
                <w:rFonts w:ascii="Times New Roman" w:hAnsi="Times New Roman"/>
                <w:lang w:val="ru-RU"/>
              </w:rPr>
              <w:t>Размеры земельных участков для библиотек устанавливаются заданием на проектирование.</w:t>
            </w:r>
          </w:p>
          <w:p w:rsidR="008A48E9" w:rsidRPr="008A48E9" w:rsidRDefault="008A48E9" w:rsidP="008A48E9">
            <w:pPr>
              <w:pStyle w:val="aa"/>
              <w:rPr>
                <w:lang w:val="ru-RU"/>
              </w:rPr>
            </w:pPr>
          </w:p>
        </w:tc>
      </w:tr>
      <w:tr w:rsidR="00DD5300" w:rsidRPr="00ED059D" w:rsidTr="004566AE">
        <w:tc>
          <w:tcPr>
            <w:tcW w:w="3261" w:type="dxa"/>
            <w:shd w:val="clear" w:color="auto" w:fill="auto"/>
            <w:vAlign w:val="center"/>
          </w:tcPr>
          <w:p w:rsidR="00DD5300" w:rsidRDefault="00DD5300" w:rsidP="004E1EBD">
            <w:pPr>
              <w:pStyle w:val="aa"/>
              <w:jc w:val="center"/>
              <w:rPr>
                <w:rFonts w:ascii="Times New Roman" w:hAnsi="Times New Roman"/>
                <w:lang w:val="ru-RU"/>
              </w:rPr>
            </w:pPr>
            <w:r w:rsidRPr="007C39A9">
              <w:rPr>
                <w:rFonts w:ascii="Times New Roman" w:hAnsi="Times New Roman"/>
                <w:lang w:val="ru-RU"/>
              </w:rPr>
              <w:lastRenderedPageBreak/>
              <w:t xml:space="preserve">Укрупненное описание запланированных мероприятий (инвестиционных проектов) по проектированию, </w:t>
            </w:r>
            <w:r w:rsidRPr="007C39A9">
              <w:rPr>
                <w:rFonts w:ascii="Times New Roman" w:hAnsi="Times New Roman"/>
                <w:lang w:val="ru-RU"/>
              </w:rPr>
              <w:lastRenderedPageBreak/>
              <w:t>строительству, реконструкции объектов социальной инфраструктуры</w:t>
            </w:r>
          </w:p>
          <w:p w:rsidR="004E1EBD" w:rsidRPr="004E1EBD" w:rsidRDefault="004E1EBD" w:rsidP="004E1EBD">
            <w:pPr>
              <w:pStyle w:val="aa"/>
              <w:jc w:val="center"/>
              <w:rPr>
                <w:rFonts w:ascii="Times New Roman" w:hAnsi="Times New Roman"/>
                <w:lang w:val="ru-RU"/>
              </w:rPr>
            </w:pPr>
          </w:p>
        </w:tc>
        <w:tc>
          <w:tcPr>
            <w:tcW w:w="7371" w:type="dxa"/>
            <w:shd w:val="clear" w:color="auto" w:fill="auto"/>
            <w:vAlign w:val="center"/>
          </w:tcPr>
          <w:p w:rsidR="00DD5300" w:rsidRPr="00443165" w:rsidRDefault="00744618" w:rsidP="004E1EBD">
            <w:pPr>
              <w:pStyle w:val="aa"/>
              <w:jc w:val="center"/>
              <w:rPr>
                <w:rFonts w:ascii="Times New Roman" w:hAnsi="Times New Roman"/>
                <w:lang w:val="ru-RU"/>
              </w:rPr>
            </w:pPr>
            <w:r w:rsidRPr="00443165">
              <w:rPr>
                <w:rFonts w:ascii="Times New Roman" w:hAnsi="Times New Roman"/>
                <w:lang w:val="ru-RU"/>
              </w:rPr>
              <w:lastRenderedPageBreak/>
              <w:t>Резервирование земельного участка и строительство детского сада;</w:t>
            </w:r>
          </w:p>
          <w:p w:rsidR="00744618" w:rsidRPr="00443165" w:rsidRDefault="00744618" w:rsidP="004E1EBD">
            <w:pPr>
              <w:pStyle w:val="aa"/>
              <w:jc w:val="center"/>
              <w:rPr>
                <w:rFonts w:ascii="Times New Roman" w:hAnsi="Times New Roman"/>
                <w:lang w:val="ru-RU"/>
              </w:rPr>
            </w:pPr>
            <w:r w:rsidRPr="00443165">
              <w:rPr>
                <w:rFonts w:ascii="Times New Roman" w:hAnsi="Times New Roman"/>
                <w:lang w:val="ru-RU"/>
              </w:rPr>
              <w:t>реконструкция и модернизация школы;</w:t>
            </w:r>
          </w:p>
          <w:p w:rsidR="00744618" w:rsidRPr="00443165" w:rsidRDefault="00744618" w:rsidP="004E1EBD">
            <w:pPr>
              <w:pStyle w:val="aa"/>
              <w:jc w:val="center"/>
              <w:rPr>
                <w:rFonts w:ascii="Times New Roman" w:hAnsi="Times New Roman"/>
                <w:lang w:val="ru-RU"/>
              </w:rPr>
            </w:pPr>
            <w:r w:rsidRPr="00443165">
              <w:rPr>
                <w:rFonts w:ascii="Times New Roman" w:hAnsi="Times New Roman"/>
                <w:lang w:val="ru-RU"/>
              </w:rPr>
              <w:t>реконструкция амбулатории;</w:t>
            </w:r>
          </w:p>
          <w:p w:rsidR="00744618" w:rsidRPr="00443165" w:rsidRDefault="00744618" w:rsidP="004E1EBD">
            <w:pPr>
              <w:pStyle w:val="aa"/>
              <w:jc w:val="center"/>
              <w:rPr>
                <w:rFonts w:ascii="Times New Roman" w:hAnsi="Times New Roman"/>
                <w:lang w:val="ru-RU"/>
              </w:rPr>
            </w:pPr>
            <w:r w:rsidRPr="00443165">
              <w:rPr>
                <w:rFonts w:ascii="Times New Roman" w:hAnsi="Times New Roman"/>
                <w:lang w:val="ru-RU"/>
              </w:rPr>
              <w:t>строительство больницы со стационаром и подстанцией скорой помощи;</w:t>
            </w:r>
          </w:p>
          <w:p w:rsidR="00744618" w:rsidRPr="00443165" w:rsidRDefault="00744618" w:rsidP="004E1EBD">
            <w:pPr>
              <w:pStyle w:val="aa"/>
              <w:jc w:val="center"/>
              <w:rPr>
                <w:rFonts w:ascii="Times New Roman" w:hAnsi="Times New Roman"/>
                <w:lang w:val="ru-RU"/>
              </w:rPr>
            </w:pPr>
            <w:r w:rsidRPr="00443165">
              <w:rPr>
                <w:rFonts w:ascii="Times New Roman" w:hAnsi="Times New Roman"/>
                <w:lang w:val="ru-RU"/>
              </w:rPr>
              <w:lastRenderedPageBreak/>
              <w:t>реконструкция дома культуры.</w:t>
            </w:r>
            <w:r w:rsidR="00443165" w:rsidRPr="00443165">
              <w:rPr>
                <w:rFonts w:ascii="Times New Roman" w:hAnsi="Times New Roman"/>
                <w:lang w:val="ru-RU"/>
              </w:rPr>
              <w:t xml:space="preserve"> В случае необходимости возможно внесение корректировки в указанную Программу.</w:t>
            </w:r>
          </w:p>
          <w:p w:rsidR="004E1EBD" w:rsidRPr="00443165" w:rsidRDefault="004E1EBD" w:rsidP="004E1EBD">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7C39A9" w:rsidRDefault="00F65173" w:rsidP="00744618">
            <w:pPr>
              <w:pStyle w:val="aa"/>
              <w:jc w:val="center"/>
              <w:rPr>
                <w:rFonts w:ascii="Times New Roman" w:hAnsi="Times New Roman"/>
                <w:lang w:val="ru-RU"/>
              </w:rPr>
            </w:pPr>
            <w:r w:rsidRPr="007C39A9">
              <w:rPr>
                <w:rFonts w:ascii="Times New Roman" w:hAnsi="Times New Roman"/>
                <w:lang w:val="ru-RU"/>
              </w:rPr>
              <w:lastRenderedPageBreak/>
              <w:t xml:space="preserve">Сроки </w:t>
            </w:r>
            <w:r w:rsidR="00DD5300" w:rsidRPr="007C39A9">
              <w:rPr>
                <w:rFonts w:ascii="Times New Roman" w:hAnsi="Times New Roman"/>
                <w:lang w:val="ru-RU"/>
              </w:rPr>
              <w:t xml:space="preserve">и этапы </w:t>
            </w:r>
            <w:r w:rsidRPr="007C39A9">
              <w:rPr>
                <w:rFonts w:ascii="Times New Roman" w:hAnsi="Times New Roman"/>
                <w:lang w:val="ru-RU"/>
              </w:rPr>
              <w:t>реализации программы</w:t>
            </w:r>
          </w:p>
        </w:tc>
        <w:tc>
          <w:tcPr>
            <w:tcW w:w="7371" w:type="dxa"/>
            <w:shd w:val="clear" w:color="auto" w:fill="auto"/>
            <w:vAlign w:val="center"/>
          </w:tcPr>
          <w:p w:rsidR="00F65173" w:rsidRPr="003E393F" w:rsidRDefault="004B23CA" w:rsidP="00744618">
            <w:pPr>
              <w:pStyle w:val="aa"/>
              <w:jc w:val="center"/>
              <w:rPr>
                <w:rFonts w:ascii="Times New Roman" w:hAnsi="Times New Roman"/>
                <w:lang w:val="ru-RU"/>
              </w:rPr>
            </w:pPr>
            <w:r>
              <w:rPr>
                <w:rFonts w:ascii="Times New Roman" w:hAnsi="Times New Roman"/>
                <w:lang w:val="ru-RU"/>
              </w:rPr>
              <w:t>2017</w:t>
            </w:r>
            <w:r w:rsidR="00F65173" w:rsidRPr="003E393F">
              <w:rPr>
                <w:rFonts w:ascii="Times New Roman" w:hAnsi="Times New Roman"/>
                <w:lang w:val="ru-RU"/>
              </w:rPr>
              <w:t>-203</w:t>
            </w:r>
            <w:r w:rsidR="00D43F50" w:rsidRPr="003E393F">
              <w:rPr>
                <w:rFonts w:ascii="Times New Roman" w:hAnsi="Times New Roman"/>
                <w:lang w:val="ru-RU"/>
              </w:rPr>
              <w:t>2</w:t>
            </w:r>
            <w:r w:rsidR="00F65173" w:rsidRPr="003E393F">
              <w:rPr>
                <w:rFonts w:ascii="Times New Roman" w:hAnsi="Times New Roman"/>
                <w:lang w:val="ru-RU"/>
              </w:rPr>
              <w:t xml:space="preserve"> годы</w:t>
            </w:r>
          </w:p>
          <w:p w:rsidR="00744618" w:rsidRPr="003E393F" w:rsidRDefault="00744618" w:rsidP="00744618">
            <w:pPr>
              <w:pStyle w:val="aa"/>
              <w:jc w:val="center"/>
              <w:rPr>
                <w:rFonts w:ascii="Times New Roman" w:hAnsi="Times New Roman"/>
                <w:lang w:val="ru-RU"/>
              </w:rPr>
            </w:pPr>
          </w:p>
          <w:p w:rsidR="00DD5300" w:rsidRPr="003E393F" w:rsidRDefault="004B23CA" w:rsidP="00744618">
            <w:pPr>
              <w:pStyle w:val="aa"/>
              <w:jc w:val="center"/>
              <w:rPr>
                <w:rFonts w:ascii="Times New Roman" w:hAnsi="Times New Roman"/>
                <w:lang w:val="ru-RU"/>
              </w:rPr>
            </w:pPr>
            <w:r>
              <w:rPr>
                <w:rFonts w:ascii="Times New Roman" w:hAnsi="Times New Roman"/>
                <w:lang w:val="ru-RU"/>
              </w:rPr>
              <w:t>1-й этап 2017</w:t>
            </w:r>
            <w:r w:rsidR="00DD5300" w:rsidRPr="003E393F">
              <w:rPr>
                <w:rFonts w:ascii="Times New Roman" w:hAnsi="Times New Roman"/>
                <w:lang w:val="ru-RU"/>
              </w:rPr>
              <w:t>-2025 года</w:t>
            </w:r>
          </w:p>
          <w:p w:rsidR="00744618" w:rsidRPr="003E393F" w:rsidRDefault="00744618" w:rsidP="00744618">
            <w:pPr>
              <w:pStyle w:val="aa"/>
              <w:jc w:val="center"/>
              <w:rPr>
                <w:rFonts w:ascii="Times New Roman" w:hAnsi="Times New Roman"/>
                <w:lang w:val="ru-RU"/>
              </w:rPr>
            </w:pPr>
          </w:p>
          <w:p w:rsidR="00DD5300" w:rsidRPr="003E393F" w:rsidRDefault="00DD5300" w:rsidP="00744618">
            <w:pPr>
              <w:pStyle w:val="aa"/>
              <w:jc w:val="center"/>
              <w:rPr>
                <w:rFonts w:ascii="Times New Roman" w:hAnsi="Times New Roman"/>
                <w:lang w:val="ru-RU"/>
              </w:rPr>
            </w:pPr>
            <w:r w:rsidRPr="003E393F">
              <w:rPr>
                <w:rFonts w:ascii="Times New Roman" w:hAnsi="Times New Roman"/>
                <w:lang w:val="ru-RU"/>
              </w:rPr>
              <w:t>2-й этап – 2025-203</w:t>
            </w:r>
            <w:r w:rsidR="00D43F50" w:rsidRPr="003E393F">
              <w:rPr>
                <w:rFonts w:ascii="Times New Roman" w:hAnsi="Times New Roman"/>
                <w:lang w:val="ru-RU"/>
              </w:rPr>
              <w:t>2</w:t>
            </w:r>
            <w:r w:rsidRPr="003E393F">
              <w:rPr>
                <w:rFonts w:ascii="Times New Roman" w:hAnsi="Times New Roman"/>
                <w:lang w:val="ru-RU"/>
              </w:rPr>
              <w:t xml:space="preserve"> года</w:t>
            </w:r>
          </w:p>
          <w:p w:rsidR="00744618" w:rsidRPr="00744618" w:rsidRDefault="00744618" w:rsidP="00744618">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744618" w:rsidRDefault="00F65173" w:rsidP="00744618">
            <w:pPr>
              <w:pStyle w:val="aa"/>
              <w:jc w:val="center"/>
              <w:rPr>
                <w:rFonts w:ascii="Times New Roman" w:hAnsi="Times New Roman"/>
              </w:rPr>
            </w:pPr>
            <w:r w:rsidRPr="00744618">
              <w:rPr>
                <w:rFonts w:ascii="Times New Roman" w:hAnsi="Times New Roman"/>
              </w:rPr>
              <w:t>Объемы и источники финансирования</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1.</w:t>
            </w:r>
            <w:r w:rsidR="00744618">
              <w:rPr>
                <w:rFonts w:ascii="Times New Roman" w:hAnsi="Times New Roman"/>
                <w:lang w:val="ru-RU"/>
              </w:rPr>
              <w:t xml:space="preserve"> </w:t>
            </w:r>
            <w:r w:rsidRPr="00744618">
              <w:rPr>
                <w:rFonts w:ascii="Times New Roman" w:hAnsi="Times New Roman"/>
                <w:lang w:val="ru-RU"/>
              </w:rPr>
              <w:t xml:space="preserve">Бюджет </w:t>
            </w:r>
            <w:r w:rsidR="00744618" w:rsidRPr="00744618">
              <w:rPr>
                <w:rFonts w:ascii="Times New Roman" w:hAnsi="Times New Roman"/>
                <w:lang w:val="ru-RU"/>
              </w:rPr>
              <w:t>поселения</w:t>
            </w:r>
            <w:r w:rsidRPr="00744618">
              <w:rPr>
                <w:rFonts w:ascii="Times New Roman" w:hAnsi="Times New Roman"/>
                <w:lang w:val="ru-RU"/>
              </w:rPr>
              <w:t>;</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Pr>
                <w:rFonts w:ascii="Times New Roman" w:hAnsi="Times New Roman"/>
                <w:lang w:val="ru-RU"/>
              </w:rPr>
              <w:t>2. Бюджет муниципального района;</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3</w:t>
            </w:r>
            <w:r w:rsidR="00F65173" w:rsidRPr="00744618">
              <w:rPr>
                <w:rFonts w:ascii="Times New Roman" w:hAnsi="Times New Roman"/>
                <w:lang w:val="ru-RU"/>
              </w:rPr>
              <w:t>.Региональный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4</w:t>
            </w:r>
            <w:r w:rsidR="00F65173" w:rsidRPr="00744618">
              <w:rPr>
                <w:rFonts w:ascii="Times New Roman" w:hAnsi="Times New Roman"/>
                <w:lang w:val="ru-RU"/>
              </w:rPr>
              <w:t>.</w:t>
            </w:r>
            <w:r>
              <w:rPr>
                <w:rFonts w:ascii="Times New Roman" w:hAnsi="Times New Roman"/>
                <w:lang w:val="ru-RU"/>
              </w:rPr>
              <w:t xml:space="preserve"> </w:t>
            </w:r>
            <w:r w:rsidR="00F65173" w:rsidRPr="00744618">
              <w:rPr>
                <w:rFonts w:ascii="Times New Roman" w:hAnsi="Times New Roman"/>
                <w:lang w:val="ru-RU"/>
              </w:rPr>
              <w:t>Федеральный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ED059D" w:rsidRDefault="00F65173" w:rsidP="00744618">
            <w:pPr>
              <w:pStyle w:val="aa"/>
              <w:jc w:val="center"/>
              <w:rPr>
                <w:rFonts w:ascii="Times New Roman" w:hAnsi="Times New Roman"/>
                <w:lang w:val="ru-RU"/>
              </w:rPr>
            </w:pPr>
            <w:r w:rsidRPr="00744618">
              <w:rPr>
                <w:rFonts w:ascii="Times New Roman" w:hAnsi="Times New Roman"/>
                <w:lang w:val="ru-RU"/>
              </w:rPr>
              <w:t>5.</w:t>
            </w:r>
            <w:r w:rsidR="00744618">
              <w:rPr>
                <w:rFonts w:ascii="Times New Roman" w:hAnsi="Times New Roman"/>
                <w:lang w:val="ru-RU"/>
              </w:rPr>
              <w:t xml:space="preserve"> </w:t>
            </w:r>
            <w:r w:rsidRPr="00744618">
              <w:rPr>
                <w:rFonts w:ascii="Times New Roman" w:hAnsi="Times New Roman"/>
                <w:lang w:val="ru-RU"/>
              </w:rPr>
              <w:t>В</w:t>
            </w:r>
            <w:r w:rsidR="00744618" w:rsidRPr="00744618">
              <w:rPr>
                <w:rFonts w:ascii="Times New Roman" w:hAnsi="Times New Roman"/>
                <w:lang w:val="ru-RU"/>
              </w:rPr>
              <w:t>небюджетные источники.</w:t>
            </w:r>
          </w:p>
          <w:p w:rsidR="00744618" w:rsidRPr="00744618" w:rsidRDefault="00744618" w:rsidP="00744618">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744618" w:rsidRDefault="00F65173" w:rsidP="00744618">
            <w:pPr>
              <w:pStyle w:val="aa"/>
              <w:rPr>
                <w:rFonts w:ascii="Times New Roman" w:hAnsi="Times New Roman"/>
              </w:rPr>
            </w:pPr>
            <w:r w:rsidRPr="00744618">
              <w:rPr>
                <w:rFonts w:ascii="Times New Roman" w:hAnsi="Times New Roman"/>
              </w:rPr>
              <w:t>Ожидаемые результаты реализации программы</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w:t>
            </w:r>
            <w:r w:rsidR="00E22F0A" w:rsidRPr="00744618">
              <w:rPr>
                <w:rFonts w:ascii="Times New Roman" w:hAnsi="Times New Roman"/>
                <w:lang w:val="ru-RU"/>
              </w:rPr>
              <w:t xml:space="preserve"> </w:t>
            </w:r>
            <w:r w:rsidR="00744618" w:rsidRPr="00744618">
              <w:rPr>
                <w:rFonts w:ascii="Times New Roman" w:hAnsi="Times New Roman"/>
                <w:lang w:val="ru-RU"/>
              </w:rPr>
              <w:t>–</w:t>
            </w:r>
            <w:r w:rsidRPr="00744618">
              <w:rPr>
                <w:rFonts w:ascii="Times New Roman" w:hAnsi="Times New Roman"/>
                <w:lang w:val="ru-RU"/>
              </w:rPr>
              <w:t xml:space="preserve"> образования, здравоохранения, культуры, физкультуры и спорта.</w:t>
            </w:r>
          </w:p>
          <w:p w:rsidR="00744618" w:rsidRPr="00744618" w:rsidRDefault="00744618" w:rsidP="004B23CA">
            <w:pPr>
              <w:pStyle w:val="aa"/>
              <w:rPr>
                <w:rFonts w:ascii="Times New Roman" w:hAnsi="Times New Roman"/>
                <w:lang w:val="ru-RU"/>
              </w:rPr>
            </w:pPr>
          </w:p>
        </w:tc>
      </w:tr>
    </w:tbl>
    <w:p w:rsidR="00E22F0A" w:rsidRDefault="00E22F0A" w:rsidP="007A252E">
      <w:pPr>
        <w:spacing w:line="360" w:lineRule="auto"/>
        <w:jc w:val="both"/>
        <w:rPr>
          <w:rFonts w:ascii="Arial" w:hAnsi="Arial" w:cs="Arial"/>
          <w:b/>
          <w:sz w:val="24"/>
          <w:szCs w:val="24"/>
        </w:rPr>
      </w:pPr>
    </w:p>
    <w:p w:rsidR="007A252E" w:rsidRPr="004E1EBD" w:rsidRDefault="004566AE" w:rsidP="008D0A49">
      <w:pPr>
        <w:tabs>
          <w:tab w:val="left" w:pos="1134"/>
        </w:tabs>
        <w:spacing w:line="360" w:lineRule="auto"/>
        <w:ind w:firstLine="708"/>
        <w:jc w:val="both"/>
        <w:rPr>
          <w:rFonts w:ascii="Times New Roman" w:hAnsi="Times New Roman"/>
          <w:b/>
          <w:sz w:val="24"/>
          <w:szCs w:val="24"/>
        </w:rPr>
      </w:pPr>
      <w:r w:rsidRPr="004E1EBD">
        <w:rPr>
          <w:rFonts w:ascii="Times New Roman" w:hAnsi="Times New Roman"/>
          <w:b/>
          <w:sz w:val="24"/>
          <w:szCs w:val="24"/>
        </w:rPr>
        <w:t>2</w:t>
      </w:r>
      <w:r w:rsidR="008D0A49">
        <w:rPr>
          <w:rFonts w:ascii="Times New Roman" w:hAnsi="Times New Roman"/>
          <w:b/>
          <w:sz w:val="24"/>
          <w:szCs w:val="24"/>
        </w:rPr>
        <w:t>.</w:t>
      </w:r>
      <w:r w:rsidR="008D0A49">
        <w:rPr>
          <w:rFonts w:ascii="Times New Roman" w:hAnsi="Times New Roman"/>
          <w:b/>
          <w:sz w:val="24"/>
          <w:szCs w:val="24"/>
        </w:rPr>
        <w:tab/>
      </w:r>
      <w:r w:rsidR="007A252E" w:rsidRPr="004E1EBD">
        <w:rPr>
          <w:rFonts w:ascii="Times New Roman" w:hAnsi="Times New Roman"/>
          <w:b/>
          <w:sz w:val="24"/>
          <w:szCs w:val="24"/>
        </w:rPr>
        <w:t>ХАРАКТЕРИСТИКА СУЩЕСТВУЮЩЕГО СОСТОЯНИЯ СОЦИАЛЬНОЙ ИНФРАСТРУКТУРЫ</w:t>
      </w:r>
    </w:p>
    <w:p w:rsidR="007A252E" w:rsidRPr="004E1EBD" w:rsidRDefault="008D0A49" w:rsidP="008D0A49">
      <w:pPr>
        <w:tabs>
          <w:tab w:val="left" w:pos="1134"/>
        </w:tabs>
        <w:spacing w:line="360" w:lineRule="auto"/>
        <w:ind w:firstLine="708"/>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BE3460" w:rsidRPr="004E1EBD">
        <w:rPr>
          <w:rFonts w:ascii="Times New Roman" w:hAnsi="Times New Roman"/>
          <w:b/>
          <w:sz w:val="24"/>
          <w:szCs w:val="24"/>
        </w:rPr>
        <w:t>ОПИСАНИЕ СОЦИАЛЬНО-ЭКОНОМИЧЕСКОГО СОСТОЯНИЯ ПОСЕЛЕНИЯ, СВЕДЕНИЯ О ГРАДОСТРОИТЕЛЬНОЙ ДЕЯТЕЛЬНОСТИ НА ТЕРРИТОРИИ ПОСЕЛЕНИЯ</w:t>
      </w:r>
      <w:r w:rsidR="007A252E" w:rsidRPr="004E1EBD">
        <w:rPr>
          <w:rFonts w:ascii="Times New Roman" w:hAnsi="Times New Roman"/>
          <w:b/>
          <w:sz w:val="24"/>
          <w:szCs w:val="24"/>
        </w:rPr>
        <w:t xml:space="preserve">. </w:t>
      </w:r>
    </w:p>
    <w:p w:rsidR="00A62DF4" w:rsidRPr="00E22F0A" w:rsidRDefault="00A62DF4" w:rsidP="00E72F52">
      <w:pPr>
        <w:spacing w:after="0" w:line="240" w:lineRule="auto"/>
        <w:ind w:firstLine="709"/>
        <w:jc w:val="both"/>
        <w:rPr>
          <w:rFonts w:ascii="Times New Roman" w:hAnsi="Times New Roman"/>
          <w:sz w:val="24"/>
          <w:szCs w:val="24"/>
        </w:rPr>
      </w:pPr>
      <w:r w:rsidRPr="00E22F0A">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E22F0A">
        <w:rPr>
          <w:rFonts w:ascii="Times New Roman" w:hAnsi="Times New Roman"/>
          <w:sz w:val="24"/>
          <w:szCs w:val="24"/>
        </w:rPr>
        <w:t xml:space="preserve">ию материального и социального </w:t>
      </w:r>
      <w:r w:rsidRPr="00E22F0A">
        <w:rPr>
          <w:rFonts w:ascii="Times New Roman" w:hAnsi="Times New Roman"/>
          <w:sz w:val="24"/>
          <w:szCs w:val="24"/>
        </w:rPr>
        <w:t>положения населения.</w:t>
      </w:r>
    </w:p>
    <w:p w:rsidR="00B54F00" w:rsidRPr="00B54F00"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7F2DBE" w:rsidRDefault="008D0A49" w:rsidP="00E72F52">
      <w:pPr>
        <w:suppressAutoHyphens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Социально-экономическое состояние</w:t>
      </w:r>
    </w:p>
    <w:p w:rsidR="00846081" w:rsidRPr="00846081"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r w:rsidRPr="00B54F00">
        <w:rPr>
          <w:rFonts w:ascii="Times New Roman" w:hAnsi="Times New Roman"/>
          <w:sz w:val="24"/>
          <w:szCs w:val="24"/>
          <w:lang w:eastAsia="ru-RU"/>
        </w:rPr>
        <w:fldChar w:fldCharType="begin"/>
      </w:r>
      <w:r w:rsidRPr="00B54F00">
        <w:rPr>
          <w:rFonts w:ascii="Times New Roman" w:hAnsi="Times New Roman"/>
          <w:sz w:val="24"/>
          <w:szCs w:val="24"/>
          <w:lang w:eastAsia="ru-RU"/>
        </w:rPr>
        <w:instrText xml:space="preserve"> REF _Ref260056319 \h  \* MERGEFORMAT </w:instrText>
      </w:r>
      <w:r w:rsidRPr="00B54F00">
        <w:rPr>
          <w:rFonts w:ascii="Times New Roman" w:hAnsi="Times New Roman"/>
          <w:sz w:val="24"/>
          <w:szCs w:val="24"/>
          <w:lang w:eastAsia="ru-RU"/>
        </w:rPr>
      </w:r>
      <w:r w:rsidRPr="00B54F00">
        <w:rPr>
          <w:rFonts w:ascii="Times New Roman" w:hAnsi="Times New Roman"/>
          <w:sz w:val="24"/>
          <w:szCs w:val="24"/>
          <w:lang w:eastAsia="ru-RU"/>
        </w:rPr>
        <w:fldChar w:fldCharType="separate"/>
      </w:r>
    </w:p>
    <w:tbl>
      <w:tblPr>
        <w:tblW w:w="9909" w:type="dxa"/>
        <w:tblInd w:w="-587" w:type="dxa"/>
        <w:tblLayout w:type="fixed"/>
        <w:tblLook w:val="04A0" w:firstRow="1" w:lastRow="0" w:firstColumn="1" w:lastColumn="0" w:noHBand="0" w:noVBand="1"/>
      </w:tblPr>
      <w:tblGrid>
        <w:gridCol w:w="685"/>
        <w:gridCol w:w="1583"/>
        <w:gridCol w:w="1276"/>
        <w:gridCol w:w="1843"/>
        <w:gridCol w:w="1262"/>
        <w:gridCol w:w="1701"/>
        <w:gridCol w:w="1559"/>
      </w:tblGrid>
      <w:tr w:rsidR="00846081" w:rsidRPr="00500065" w:rsidTr="00767FBF">
        <w:trPr>
          <w:trHeight w:val="405"/>
        </w:trPr>
        <w:tc>
          <w:tcPr>
            <w:tcW w:w="9909" w:type="dxa"/>
            <w:gridSpan w:val="7"/>
            <w:tcBorders>
              <w:top w:val="nil"/>
              <w:left w:val="nil"/>
              <w:bottom w:val="nil"/>
              <w:right w:val="nil"/>
            </w:tcBorders>
            <w:shd w:val="clear" w:color="auto" w:fill="auto"/>
            <w:noWrap/>
            <w:vAlign w:val="center"/>
            <w:hideMark/>
          </w:tcPr>
          <w:p w:rsidR="00846081" w:rsidRPr="00500065" w:rsidRDefault="00846081" w:rsidP="00500065">
            <w:pPr>
              <w:suppressAutoHyphens w:val="0"/>
              <w:spacing w:after="0" w:line="240" w:lineRule="auto"/>
              <w:rPr>
                <w:rFonts w:ascii="Times New Roman" w:eastAsia="Times New Roman" w:hAnsi="Times New Roman"/>
                <w:b/>
                <w:bCs/>
                <w:lang w:eastAsia="ru-RU"/>
              </w:rPr>
            </w:pPr>
            <w:r w:rsidRPr="00500065">
              <w:rPr>
                <w:rFonts w:ascii="Times New Roman" w:eastAsia="Times New Roman" w:hAnsi="Times New Roman"/>
                <w:b/>
                <w:bCs/>
                <w:sz w:val="24"/>
                <w:szCs w:val="24"/>
                <w:lang w:eastAsia="ru-RU"/>
              </w:rPr>
              <w:t>Расчёт объектов обслуживания ст.Староджерелиевской на 1 очередь до 2020 г</w:t>
            </w:r>
            <w:r w:rsidRPr="00846081">
              <w:rPr>
                <w:rFonts w:ascii="Times New Roman" w:eastAsia="Times New Roman" w:hAnsi="Times New Roman"/>
                <w:b/>
                <w:bCs/>
                <w:sz w:val="24"/>
                <w:szCs w:val="24"/>
                <w:lang w:eastAsia="ru-RU"/>
              </w:rPr>
              <w:t>ода</w:t>
            </w:r>
          </w:p>
        </w:tc>
      </w:tr>
      <w:tr w:rsidR="00846081" w:rsidRPr="00500065" w:rsidTr="00767FBF">
        <w:trPr>
          <w:trHeight w:val="405"/>
        </w:trPr>
        <w:tc>
          <w:tcPr>
            <w:tcW w:w="685" w:type="dxa"/>
            <w:tcBorders>
              <w:top w:val="nil"/>
              <w:left w:val="nil"/>
              <w:bottom w:val="nil"/>
              <w:right w:val="nil"/>
            </w:tcBorders>
            <w:shd w:val="clear" w:color="auto" w:fill="auto"/>
            <w:noWrap/>
            <w:vAlign w:val="center"/>
            <w:hideMark/>
          </w:tcPr>
          <w:p w:rsidR="00846081" w:rsidRPr="00500065" w:rsidRDefault="00846081" w:rsidP="00500065">
            <w:pPr>
              <w:suppressAutoHyphens w:val="0"/>
              <w:spacing w:after="0" w:line="240" w:lineRule="auto"/>
              <w:jc w:val="center"/>
              <w:rPr>
                <w:rFonts w:ascii="Times New Roman" w:eastAsia="Times New Roman" w:hAnsi="Times New Roman"/>
                <w:b/>
                <w:bCs/>
                <w:sz w:val="28"/>
                <w:szCs w:val="28"/>
                <w:lang w:eastAsia="ru-RU"/>
              </w:rPr>
            </w:pPr>
          </w:p>
        </w:tc>
        <w:tc>
          <w:tcPr>
            <w:tcW w:w="1583" w:type="dxa"/>
            <w:tcBorders>
              <w:top w:val="nil"/>
              <w:left w:val="nil"/>
              <w:bottom w:val="nil"/>
              <w:right w:val="nil"/>
            </w:tcBorders>
            <w:shd w:val="clear" w:color="auto" w:fill="auto"/>
            <w:noWrap/>
            <w:vAlign w:val="center"/>
            <w:hideMark/>
          </w:tcPr>
          <w:p w:rsidR="00846081" w:rsidRPr="00500065" w:rsidRDefault="00846081" w:rsidP="00500065">
            <w:pPr>
              <w:suppressAutoHyphens w:val="0"/>
              <w:spacing w:after="0" w:line="240" w:lineRule="auto"/>
              <w:jc w:val="center"/>
              <w:rPr>
                <w:rFonts w:ascii="Times New Roman" w:eastAsia="Times New Roman" w:hAnsi="Times New Roman"/>
                <w:b/>
                <w:bCs/>
                <w:sz w:val="28"/>
                <w:szCs w:val="28"/>
                <w:lang w:eastAsia="ru-RU"/>
              </w:rPr>
            </w:pPr>
          </w:p>
        </w:tc>
        <w:tc>
          <w:tcPr>
            <w:tcW w:w="1276" w:type="dxa"/>
            <w:tcBorders>
              <w:top w:val="nil"/>
              <w:left w:val="nil"/>
              <w:bottom w:val="nil"/>
              <w:right w:val="nil"/>
            </w:tcBorders>
            <w:shd w:val="clear" w:color="auto" w:fill="auto"/>
            <w:noWrap/>
            <w:vAlign w:val="center"/>
            <w:hideMark/>
          </w:tcPr>
          <w:p w:rsidR="00846081" w:rsidRPr="00500065" w:rsidRDefault="00846081" w:rsidP="00500065">
            <w:pPr>
              <w:suppressAutoHyphens w:val="0"/>
              <w:spacing w:after="0" w:line="240" w:lineRule="auto"/>
              <w:jc w:val="center"/>
              <w:rPr>
                <w:rFonts w:ascii="Times New Roman" w:eastAsia="Times New Roman" w:hAnsi="Times New Roman"/>
                <w:b/>
                <w:bCs/>
                <w:sz w:val="28"/>
                <w:szCs w:val="28"/>
                <w:lang w:eastAsia="ru-RU"/>
              </w:rPr>
            </w:pPr>
          </w:p>
        </w:tc>
        <w:tc>
          <w:tcPr>
            <w:tcW w:w="1843" w:type="dxa"/>
            <w:tcBorders>
              <w:top w:val="nil"/>
              <w:left w:val="nil"/>
              <w:bottom w:val="nil"/>
              <w:right w:val="nil"/>
            </w:tcBorders>
            <w:shd w:val="clear" w:color="auto" w:fill="auto"/>
            <w:noWrap/>
            <w:vAlign w:val="center"/>
            <w:hideMark/>
          </w:tcPr>
          <w:p w:rsidR="00846081" w:rsidRPr="00500065" w:rsidRDefault="00846081" w:rsidP="00500065">
            <w:pPr>
              <w:suppressAutoHyphens w:val="0"/>
              <w:spacing w:after="0" w:line="240" w:lineRule="auto"/>
              <w:jc w:val="center"/>
              <w:rPr>
                <w:rFonts w:ascii="Times New Roman" w:eastAsia="Times New Roman" w:hAnsi="Times New Roman"/>
                <w:b/>
                <w:bCs/>
                <w:sz w:val="28"/>
                <w:szCs w:val="28"/>
                <w:lang w:eastAsia="ru-RU"/>
              </w:rPr>
            </w:pPr>
          </w:p>
        </w:tc>
        <w:tc>
          <w:tcPr>
            <w:tcW w:w="1262" w:type="dxa"/>
            <w:tcBorders>
              <w:top w:val="nil"/>
              <w:left w:val="nil"/>
              <w:bottom w:val="nil"/>
              <w:right w:val="nil"/>
            </w:tcBorders>
            <w:shd w:val="clear" w:color="auto" w:fill="auto"/>
            <w:noWrap/>
            <w:vAlign w:val="center"/>
            <w:hideMark/>
          </w:tcPr>
          <w:p w:rsidR="00846081" w:rsidRPr="00500065" w:rsidRDefault="00846081" w:rsidP="00500065">
            <w:pPr>
              <w:suppressAutoHyphens w:val="0"/>
              <w:spacing w:after="0" w:line="240" w:lineRule="auto"/>
              <w:jc w:val="center"/>
              <w:rPr>
                <w:rFonts w:ascii="Times New Roman" w:eastAsia="Times New Roman" w:hAnsi="Times New Roman"/>
                <w:b/>
                <w:bCs/>
                <w:sz w:val="28"/>
                <w:szCs w:val="28"/>
                <w:lang w:eastAsia="ru-RU"/>
              </w:rPr>
            </w:pPr>
          </w:p>
        </w:tc>
        <w:tc>
          <w:tcPr>
            <w:tcW w:w="1701" w:type="dxa"/>
            <w:tcBorders>
              <w:top w:val="nil"/>
              <w:left w:val="nil"/>
              <w:bottom w:val="nil"/>
              <w:right w:val="nil"/>
            </w:tcBorders>
            <w:shd w:val="clear" w:color="auto" w:fill="auto"/>
            <w:noWrap/>
            <w:vAlign w:val="center"/>
            <w:hideMark/>
          </w:tcPr>
          <w:p w:rsidR="00846081" w:rsidRPr="00C66660" w:rsidRDefault="00846081" w:rsidP="00767FBF">
            <w:pPr>
              <w:suppressAutoHyphens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tc>
        <w:tc>
          <w:tcPr>
            <w:tcW w:w="1559" w:type="dxa"/>
            <w:tcBorders>
              <w:top w:val="nil"/>
              <w:left w:val="nil"/>
              <w:bottom w:val="nil"/>
              <w:right w:val="nil"/>
            </w:tcBorders>
            <w:shd w:val="clear" w:color="auto" w:fill="auto"/>
            <w:noWrap/>
            <w:vAlign w:val="center"/>
            <w:hideMark/>
          </w:tcPr>
          <w:p w:rsidR="00846081" w:rsidRPr="00C66660" w:rsidRDefault="00846081" w:rsidP="00767FBF">
            <w:pPr>
              <w:suppressAutoHyphens w:val="0"/>
              <w:spacing w:after="0" w:line="240" w:lineRule="auto"/>
              <w:jc w:val="right"/>
              <w:rPr>
                <w:rFonts w:ascii="Times New Roman" w:eastAsia="Times New Roman" w:hAnsi="Times New Roman"/>
                <w:bCs/>
                <w:sz w:val="24"/>
                <w:szCs w:val="24"/>
                <w:lang w:eastAsia="ru-RU"/>
              </w:rPr>
            </w:pPr>
            <w:r w:rsidRPr="00C66660">
              <w:rPr>
                <w:rFonts w:ascii="Times New Roman" w:eastAsia="Times New Roman" w:hAnsi="Times New Roman"/>
                <w:bCs/>
                <w:sz w:val="24"/>
                <w:szCs w:val="24"/>
                <w:lang w:eastAsia="ru-RU"/>
              </w:rPr>
              <w:t>Таблица 1</w:t>
            </w:r>
          </w:p>
        </w:tc>
      </w:tr>
      <w:tr w:rsidR="00846081" w:rsidRPr="00500065" w:rsidTr="00767FBF">
        <w:trPr>
          <w:trHeight w:val="450"/>
        </w:trPr>
        <w:tc>
          <w:tcPr>
            <w:tcW w:w="685" w:type="dxa"/>
            <w:tcBorders>
              <w:top w:val="nil"/>
              <w:left w:val="nil"/>
              <w:bottom w:val="nil"/>
              <w:right w:val="nil"/>
            </w:tcBorders>
            <w:shd w:val="clear" w:color="auto" w:fill="auto"/>
            <w:noWrap/>
            <w:vAlign w:val="bottom"/>
            <w:hideMark/>
          </w:tcPr>
          <w:p w:rsidR="00846081" w:rsidRPr="006D292F" w:rsidRDefault="00846081" w:rsidP="00500065">
            <w:pPr>
              <w:suppressAutoHyphens w:val="0"/>
              <w:spacing w:after="0" w:line="240" w:lineRule="auto"/>
              <w:rPr>
                <w:rFonts w:asciiTheme="minorHAnsi" w:eastAsia="Times New Roman" w:hAnsiTheme="minorHAnsi"/>
                <w:sz w:val="20"/>
                <w:szCs w:val="20"/>
                <w:lang w:eastAsia="ru-RU"/>
              </w:rPr>
            </w:pPr>
          </w:p>
        </w:tc>
        <w:tc>
          <w:tcPr>
            <w:tcW w:w="1583" w:type="dxa"/>
            <w:tcBorders>
              <w:top w:val="nil"/>
              <w:left w:val="nil"/>
              <w:bottom w:val="nil"/>
              <w:right w:val="nil"/>
            </w:tcBorders>
            <w:shd w:val="clear" w:color="auto" w:fill="auto"/>
            <w:noWrap/>
            <w:vAlign w:val="bottom"/>
            <w:hideMark/>
          </w:tcPr>
          <w:p w:rsidR="00846081" w:rsidRPr="00500065" w:rsidRDefault="00846081" w:rsidP="00500065">
            <w:pPr>
              <w:suppressAutoHyphens w:val="0"/>
              <w:spacing w:after="0" w:line="240" w:lineRule="auto"/>
              <w:rPr>
                <w:rFonts w:ascii="Arial CYR" w:eastAsia="Times New Roman" w:hAnsi="Arial CYR"/>
                <w:sz w:val="20"/>
                <w:szCs w:val="20"/>
                <w:lang w:eastAsia="ru-RU"/>
              </w:rPr>
            </w:pPr>
          </w:p>
        </w:tc>
        <w:tc>
          <w:tcPr>
            <w:tcW w:w="1276" w:type="dxa"/>
            <w:tcBorders>
              <w:top w:val="nil"/>
              <w:left w:val="nil"/>
              <w:bottom w:val="nil"/>
              <w:right w:val="nil"/>
            </w:tcBorders>
            <w:shd w:val="clear" w:color="auto" w:fill="auto"/>
            <w:noWrap/>
            <w:vAlign w:val="bottom"/>
            <w:hideMark/>
          </w:tcPr>
          <w:p w:rsidR="00846081" w:rsidRPr="00500065" w:rsidRDefault="00846081" w:rsidP="00500065">
            <w:pPr>
              <w:suppressAutoHyphens w:val="0"/>
              <w:spacing w:after="0" w:line="240" w:lineRule="auto"/>
              <w:jc w:val="center"/>
              <w:rPr>
                <w:rFonts w:ascii="Arial CYR" w:eastAsia="Times New Roman" w:hAnsi="Arial CYR"/>
                <w:sz w:val="24"/>
                <w:szCs w:val="24"/>
                <w:lang w:eastAsia="ru-RU"/>
              </w:rPr>
            </w:pPr>
          </w:p>
        </w:tc>
        <w:tc>
          <w:tcPr>
            <w:tcW w:w="1843" w:type="dxa"/>
            <w:tcBorders>
              <w:top w:val="nil"/>
              <w:left w:val="nil"/>
              <w:bottom w:val="nil"/>
              <w:right w:val="nil"/>
            </w:tcBorders>
            <w:shd w:val="clear" w:color="auto" w:fill="auto"/>
            <w:noWrap/>
            <w:vAlign w:val="bottom"/>
            <w:hideMark/>
          </w:tcPr>
          <w:p w:rsidR="00846081" w:rsidRPr="00500065" w:rsidRDefault="00846081" w:rsidP="00500065">
            <w:pPr>
              <w:suppressAutoHyphens w:val="0"/>
              <w:spacing w:after="0" w:line="240" w:lineRule="auto"/>
              <w:jc w:val="center"/>
              <w:rPr>
                <w:rFonts w:ascii="Arial CYR" w:eastAsia="Times New Roman" w:hAnsi="Arial CYR"/>
                <w:lang w:eastAsia="ru-RU"/>
              </w:rPr>
            </w:pPr>
          </w:p>
        </w:tc>
        <w:tc>
          <w:tcPr>
            <w:tcW w:w="1262" w:type="dxa"/>
            <w:tcBorders>
              <w:top w:val="nil"/>
              <w:left w:val="nil"/>
              <w:bottom w:val="nil"/>
              <w:right w:val="nil"/>
            </w:tcBorders>
            <w:shd w:val="clear" w:color="auto" w:fill="auto"/>
            <w:noWrap/>
            <w:vAlign w:val="bottom"/>
            <w:hideMark/>
          </w:tcPr>
          <w:p w:rsidR="00846081" w:rsidRPr="00500065" w:rsidRDefault="00846081" w:rsidP="00500065">
            <w:pPr>
              <w:suppressAutoHyphens w:val="0"/>
              <w:spacing w:after="0" w:line="240" w:lineRule="auto"/>
              <w:jc w:val="center"/>
              <w:rPr>
                <w:rFonts w:ascii="Arial CYR" w:eastAsia="Times New Roman" w:hAnsi="Arial CYR"/>
                <w:lang w:eastAsia="ru-RU"/>
              </w:rPr>
            </w:pPr>
          </w:p>
        </w:tc>
        <w:tc>
          <w:tcPr>
            <w:tcW w:w="1701" w:type="dxa"/>
            <w:tcBorders>
              <w:top w:val="nil"/>
              <w:left w:val="nil"/>
              <w:bottom w:val="nil"/>
              <w:right w:val="nil"/>
            </w:tcBorders>
            <w:shd w:val="clear" w:color="auto" w:fill="auto"/>
            <w:noWrap/>
            <w:vAlign w:val="bottom"/>
            <w:hideMark/>
          </w:tcPr>
          <w:p w:rsidR="00846081" w:rsidRPr="00C66660" w:rsidRDefault="00846081" w:rsidP="00C66660">
            <w:pPr>
              <w:suppressAutoHyphens w:val="0"/>
              <w:spacing w:after="0" w:line="240" w:lineRule="auto"/>
              <w:rPr>
                <w:rFonts w:asciiTheme="minorHAnsi" w:eastAsia="Times New Roman" w:hAnsiTheme="minorHAnsi"/>
                <w:sz w:val="24"/>
                <w:szCs w:val="24"/>
                <w:lang w:eastAsia="ru-RU"/>
              </w:rPr>
            </w:pPr>
          </w:p>
        </w:tc>
        <w:tc>
          <w:tcPr>
            <w:tcW w:w="1559" w:type="dxa"/>
            <w:tcBorders>
              <w:top w:val="nil"/>
              <w:left w:val="nil"/>
              <w:bottom w:val="nil"/>
              <w:right w:val="nil"/>
            </w:tcBorders>
            <w:shd w:val="clear" w:color="auto" w:fill="auto"/>
            <w:noWrap/>
            <w:vAlign w:val="bottom"/>
            <w:hideMark/>
          </w:tcPr>
          <w:p w:rsidR="00846081" w:rsidRPr="00C66660" w:rsidRDefault="00846081" w:rsidP="00500065">
            <w:pPr>
              <w:suppressAutoHyphens w:val="0"/>
              <w:spacing w:after="0" w:line="240" w:lineRule="auto"/>
              <w:jc w:val="center"/>
              <w:rPr>
                <w:rFonts w:ascii="Times New Roman" w:eastAsia="Times New Roman" w:hAnsi="Times New Roman"/>
                <w:sz w:val="24"/>
                <w:szCs w:val="24"/>
                <w:lang w:eastAsia="ru-RU"/>
              </w:rPr>
            </w:pPr>
          </w:p>
        </w:tc>
      </w:tr>
      <w:tr w:rsidR="00846081" w:rsidRPr="00500065" w:rsidTr="00767FBF">
        <w:trPr>
          <w:trHeight w:val="315"/>
        </w:trPr>
        <w:tc>
          <w:tcPr>
            <w:tcW w:w="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п.п.</w:t>
            </w: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Наименование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Норматив</w:t>
            </w:r>
          </w:p>
        </w:tc>
        <w:tc>
          <w:tcPr>
            <w:tcW w:w="1262" w:type="dxa"/>
            <w:vMerge w:val="restart"/>
            <w:tcBorders>
              <w:top w:val="single" w:sz="4" w:space="0" w:color="auto"/>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Нормативная потребность сельского населения на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Сохраняется в существующих учреждениях обслуживания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rPr>
                <w:rFonts w:ascii="Times New Roman" w:eastAsia="Times New Roman" w:hAnsi="Times New Roman"/>
                <w:lang w:eastAsia="ru-RU"/>
              </w:rPr>
            </w:pPr>
            <w:r w:rsidRPr="00500065">
              <w:rPr>
                <w:rFonts w:ascii="Times New Roman" w:eastAsia="Times New Roman" w:hAnsi="Times New Roman"/>
                <w:lang w:eastAsia="ru-RU"/>
              </w:rPr>
              <w:t xml:space="preserve">Требуется запроектировать </w:t>
            </w:r>
          </w:p>
        </w:tc>
      </w:tr>
      <w:tr w:rsidR="00846081" w:rsidRPr="00500065" w:rsidTr="00767FBF">
        <w:trPr>
          <w:trHeight w:val="1620"/>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62" w:type="dxa"/>
            <w:vMerge/>
            <w:tcBorders>
              <w:top w:val="single" w:sz="4" w:space="0" w:color="auto"/>
              <w:left w:val="single" w:sz="4" w:space="0" w:color="auto"/>
              <w:bottom w:val="nil"/>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lang w:eastAsia="ru-RU"/>
              </w:rPr>
            </w:pPr>
          </w:p>
        </w:tc>
      </w:tr>
      <w:tr w:rsidR="00846081" w:rsidRPr="00500065" w:rsidTr="00767FBF">
        <w:trPr>
          <w:trHeight w:val="315"/>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62" w:type="dxa"/>
            <w:tcBorders>
              <w:top w:val="nil"/>
              <w:left w:val="nil"/>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3,30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lang w:eastAsia="ru-RU"/>
              </w:rPr>
            </w:pPr>
          </w:p>
        </w:tc>
      </w:tr>
      <w:tr w:rsidR="00846081" w:rsidRPr="00500065" w:rsidTr="00767FBF">
        <w:trPr>
          <w:trHeight w:val="330"/>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62" w:type="dxa"/>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тыс.чел</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lang w:eastAsia="ru-RU"/>
              </w:rPr>
            </w:pPr>
          </w:p>
        </w:tc>
      </w:tr>
      <w:tr w:rsidR="00846081" w:rsidRPr="00500065" w:rsidTr="00767FBF">
        <w:trPr>
          <w:trHeight w:val="25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Детские дошкольные учреждения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nil"/>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50%</w:t>
            </w:r>
          </w:p>
        </w:tc>
        <w:tc>
          <w:tcPr>
            <w:tcW w:w="1262" w:type="dxa"/>
            <w:vMerge w:val="restart"/>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119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210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73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обеспеченности детей 1-6 лет</w:t>
            </w:r>
          </w:p>
        </w:tc>
        <w:tc>
          <w:tcPr>
            <w:tcW w:w="1262" w:type="dxa"/>
            <w:vMerge/>
            <w:tcBorders>
              <w:top w:val="nil"/>
              <w:left w:val="nil"/>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28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Общеобразовательные школы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учащиеся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100% обеспеченности 1-9 кл.,    20 % обеспеченности 10-11 кл.</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329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450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127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60"/>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Внешкольные учреждения</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33</w:t>
            </w:r>
          </w:p>
        </w:tc>
      </w:tr>
      <w:tr w:rsidR="00846081" w:rsidRPr="00500065" w:rsidTr="00767FBF">
        <w:trPr>
          <w:trHeight w:val="63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от общего числа школьников</w:t>
            </w:r>
          </w:p>
        </w:tc>
        <w:tc>
          <w:tcPr>
            <w:tcW w:w="1262"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90"/>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Стационары всех типов</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койка</w:t>
            </w:r>
          </w:p>
        </w:tc>
        <w:tc>
          <w:tcPr>
            <w:tcW w:w="1843" w:type="dxa"/>
            <w:tcBorders>
              <w:top w:val="nil"/>
              <w:left w:val="nil"/>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13,47</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34</w:t>
            </w:r>
          </w:p>
        </w:tc>
      </w:tr>
      <w:tr w:rsidR="00846081" w:rsidRPr="00500065" w:rsidTr="00767FBF">
        <w:trPr>
          <w:trHeight w:val="58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тыс.чел.</w:t>
            </w:r>
          </w:p>
        </w:tc>
        <w:tc>
          <w:tcPr>
            <w:tcW w:w="1262"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4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Поликлиники, амбулатории</w:t>
            </w:r>
          </w:p>
        </w:tc>
        <w:tc>
          <w:tcPr>
            <w:tcW w:w="1276" w:type="dxa"/>
            <w:vMerge w:val="restart"/>
            <w:tcBorders>
              <w:top w:val="nil"/>
              <w:left w:val="single" w:sz="4" w:space="0" w:color="auto"/>
              <w:bottom w:val="single" w:sz="4" w:space="0" w:color="000000"/>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посещение в смену</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17,6</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r>
      <w:tr w:rsidR="00846081" w:rsidRPr="00500065" w:rsidTr="00767FBF">
        <w:trPr>
          <w:trHeight w:val="58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30"/>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Аптеки</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учрежден.</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67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6,2 тыс. 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7</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Спортивные залы общего пользования</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кв.м пола зала</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264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264</w:t>
            </w:r>
          </w:p>
        </w:tc>
      </w:tr>
      <w:tr w:rsidR="00846081" w:rsidRPr="00500065" w:rsidTr="00767FBF">
        <w:trPr>
          <w:trHeight w:val="66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Плоскостные спортивные сооружения</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кв.м.</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1949,4</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6433</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6433</w:t>
            </w:r>
          </w:p>
        </w:tc>
      </w:tr>
      <w:tr w:rsidR="00846081" w:rsidRPr="00500065" w:rsidTr="00767FBF">
        <w:trPr>
          <w:trHeight w:val="45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450"/>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9</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Бассейны крытые и открытые общего пользования</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кв.м зеркала воды</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25</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83</w:t>
            </w:r>
          </w:p>
        </w:tc>
      </w:tr>
      <w:tr w:rsidR="00846081" w:rsidRPr="00500065" w:rsidTr="00767FBF">
        <w:trPr>
          <w:trHeight w:val="57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Клубы или учреждения клубного типа</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зрительские места</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264</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55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11</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Библиотеки</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объект</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46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3-5 тыс.чел.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12</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Магазины продовольственных и непродовольственных товаров</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кв.м  торговой площади</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300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990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850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140</w:t>
            </w:r>
          </w:p>
        </w:tc>
      </w:tr>
      <w:tr w:rsidR="00846081" w:rsidRPr="00500065" w:rsidTr="00767FBF">
        <w:trPr>
          <w:trHeight w:val="112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single" w:sz="4" w:space="0" w:color="auto"/>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13</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Предприятия общественного питания</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132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52</w:t>
            </w:r>
          </w:p>
        </w:tc>
      </w:tr>
      <w:tr w:rsidR="00846081" w:rsidRPr="00500065" w:rsidTr="00767FBF">
        <w:trPr>
          <w:trHeight w:val="61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 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14</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Предприятия бытового обслуживания</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рабочее место</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7</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w:t>
            </w:r>
          </w:p>
        </w:tc>
      </w:tr>
      <w:tr w:rsidR="00846081" w:rsidRPr="00500065" w:rsidTr="00767FBF">
        <w:trPr>
          <w:trHeight w:val="75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43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15</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Прачечные</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кг в смену</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198</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198</w:t>
            </w:r>
          </w:p>
        </w:tc>
      </w:tr>
      <w:tr w:rsidR="00846081" w:rsidRPr="00500065" w:rsidTr="00767FBF">
        <w:trPr>
          <w:trHeight w:val="51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16</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Предприятия по химчистке</w:t>
            </w:r>
          </w:p>
        </w:tc>
        <w:tc>
          <w:tcPr>
            <w:tcW w:w="1276" w:type="dxa"/>
            <w:vMerge w:val="restart"/>
            <w:tcBorders>
              <w:top w:val="single" w:sz="4" w:space="0" w:color="auto"/>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кг в смену</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w:t>
            </w:r>
          </w:p>
        </w:tc>
      </w:tr>
      <w:tr w:rsidR="00846081" w:rsidRPr="00500065" w:rsidTr="00767FBF">
        <w:trPr>
          <w:trHeight w:val="49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17</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Банно-оздоровительные комплексы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nil"/>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7</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r>
      <w:tr w:rsidR="00846081" w:rsidRPr="00500065" w:rsidTr="00767FBF">
        <w:trPr>
          <w:trHeight w:val="54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7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18</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Гостиницы</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nil"/>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20</w:t>
            </w:r>
          </w:p>
        </w:tc>
      </w:tr>
      <w:tr w:rsidR="00846081" w:rsidRPr="00500065" w:rsidTr="00767FBF">
        <w:trPr>
          <w:trHeight w:val="54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Отделение связи</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объект</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52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0,5-6 тыс.чел.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60"/>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20</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Отделения банка</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операционное место</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525"/>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p>
        </w:tc>
      </w:tr>
      <w:tr w:rsidR="00846081"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21</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Кладбище традиционного захоронения</w:t>
            </w:r>
          </w:p>
        </w:tc>
        <w:tc>
          <w:tcPr>
            <w:tcW w:w="1276" w:type="dxa"/>
            <w:vMerge w:val="restart"/>
            <w:tcBorders>
              <w:top w:val="nil"/>
              <w:left w:val="single" w:sz="4" w:space="0" w:color="auto"/>
              <w:bottom w:val="single" w:sz="4" w:space="0" w:color="auto"/>
              <w:right w:val="nil"/>
            </w:tcBorders>
            <w:shd w:val="clear" w:color="auto" w:fill="auto"/>
            <w:hideMark/>
          </w:tcPr>
          <w:p w:rsidR="00846081" w:rsidRPr="00500065" w:rsidRDefault="00846081"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га</w:t>
            </w:r>
          </w:p>
        </w:tc>
        <w:tc>
          <w:tcPr>
            <w:tcW w:w="1843" w:type="dxa"/>
            <w:tcBorders>
              <w:top w:val="nil"/>
              <w:left w:val="single" w:sz="4" w:space="0" w:color="auto"/>
              <w:bottom w:val="nil"/>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0,24</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846081" w:rsidRPr="00500065" w:rsidTr="00767FBF">
        <w:trPr>
          <w:trHeight w:val="630"/>
        </w:trPr>
        <w:tc>
          <w:tcPr>
            <w:tcW w:w="685" w:type="dxa"/>
            <w:tcBorders>
              <w:top w:val="nil"/>
              <w:left w:val="single" w:sz="4" w:space="0" w:color="auto"/>
              <w:bottom w:val="single" w:sz="4" w:space="0" w:color="auto"/>
              <w:right w:val="single" w:sz="4" w:space="0" w:color="auto"/>
            </w:tcBorders>
            <w:shd w:val="clear" w:color="auto" w:fill="auto"/>
            <w:hideMark/>
          </w:tcPr>
          <w:p w:rsidR="00846081" w:rsidRPr="00500065" w:rsidRDefault="00846081" w:rsidP="00500065">
            <w:pPr>
              <w:suppressAutoHyphens w:val="0"/>
              <w:spacing w:after="0" w:line="240" w:lineRule="auto"/>
              <w:jc w:val="center"/>
              <w:rPr>
                <w:rFonts w:ascii="Times New Roman" w:eastAsia="Times New Roman" w:hAnsi="Times New Roman"/>
                <w:sz w:val="24"/>
                <w:szCs w:val="24"/>
                <w:lang w:eastAsia="ru-RU"/>
              </w:rPr>
            </w:pPr>
            <w:r w:rsidRPr="00500065">
              <w:rPr>
                <w:rFonts w:ascii="Times New Roman" w:eastAsia="Times New Roman" w:hAnsi="Times New Roman"/>
                <w:sz w:val="24"/>
                <w:szCs w:val="24"/>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4"/>
                <w:szCs w:val="24"/>
                <w:lang w:eastAsia="ru-RU"/>
              </w:rPr>
            </w:pPr>
          </w:p>
        </w:tc>
        <w:tc>
          <w:tcPr>
            <w:tcW w:w="1276" w:type="dxa"/>
            <w:vMerge/>
            <w:tcBorders>
              <w:top w:val="nil"/>
              <w:left w:val="single" w:sz="4" w:space="0" w:color="auto"/>
              <w:bottom w:val="single" w:sz="4" w:space="0" w:color="auto"/>
              <w:right w:val="nil"/>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4"/>
                <w:szCs w:val="24"/>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46081" w:rsidRPr="00500065" w:rsidRDefault="00846081" w:rsidP="00500065">
            <w:pPr>
              <w:suppressAutoHyphens w:val="0"/>
              <w:spacing w:after="0" w:line="240" w:lineRule="auto"/>
              <w:jc w:val="center"/>
              <w:rPr>
                <w:rFonts w:ascii="Times New Roman" w:eastAsia="Times New Roman" w:hAnsi="Times New Roman"/>
                <w:sz w:val="24"/>
                <w:szCs w:val="24"/>
                <w:lang w:eastAsia="ru-RU"/>
              </w:rPr>
            </w:pPr>
            <w:r w:rsidRPr="00500065">
              <w:rPr>
                <w:rFonts w:ascii="Times New Roman" w:eastAsia="Times New Roman" w:hAnsi="Times New Roman"/>
                <w:sz w:val="24"/>
                <w:szCs w:val="24"/>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846081" w:rsidRPr="00500065" w:rsidRDefault="00846081" w:rsidP="00500065">
            <w:pPr>
              <w:suppressAutoHyphens w:val="0"/>
              <w:spacing w:after="0" w:line="240" w:lineRule="auto"/>
              <w:rPr>
                <w:rFonts w:ascii="Times New Roman" w:eastAsia="Times New Roman" w:hAnsi="Times New Roman"/>
                <w:sz w:val="24"/>
                <w:szCs w:val="24"/>
                <w:lang w:eastAsia="ru-RU"/>
              </w:rPr>
            </w:pPr>
          </w:p>
        </w:tc>
      </w:tr>
    </w:tbl>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fldChar w:fldCharType="end"/>
      </w:r>
      <w:r>
        <w:rPr>
          <w:rFonts w:ascii="Times New Roman" w:hAnsi="Times New Roman"/>
          <w:sz w:val="24"/>
          <w:szCs w:val="24"/>
          <w:lang w:eastAsia="ru-RU"/>
        </w:rPr>
        <w:t>1</w:t>
      </w:r>
      <w:r w:rsidRPr="00B54F00">
        <w:rPr>
          <w:rFonts w:ascii="Times New Roman" w:hAnsi="Times New Roman"/>
          <w:sz w:val="24"/>
          <w:szCs w:val="24"/>
          <w:lang w:eastAsia="ru-RU"/>
        </w:rPr>
        <w:t>).</w:t>
      </w:r>
    </w:p>
    <w:p w:rsidR="008D0A49" w:rsidRDefault="008D0A49" w:rsidP="00B54F00">
      <w:pPr>
        <w:suppressAutoHyphens w:val="0"/>
        <w:spacing w:after="0" w:line="360" w:lineRule="auto"/>
        <w:ind w:firstLine="709"/>
        <w:jc w:val="both"/>
        <w:rPr>
          <w:rFonts w:ascii="Times New Roman" w:hAnsi="Times New Roman"/>
          <w:sz w:val="24"/>
          <w:szCs w:val="24"/>
          <w:lang w:eastAsia="ru-RU"/>
        </w:rPr>
      </w:pPr>
    </w:p>
    <w:p w:rsidR="008D0A49" w:rsidRPr="00B54F00" w:rsidRDefault="008D0A49" w:rsidP="00B54F00">
      <w:pPr>
        <w:suppressAutoHyphens w:val="0"/>
        <w:spacing w:after="0" w:line="360" w:lineRule="auto"/>
        <w:ind w:firstLine="709"/>
        <w:jc w:val="both"/>
        <w:rPr>
          <w:rFonts w:ascii="Times New Roman" w:hAnsi="Times New Roman"/>
          <w:sz w:val="24"/>
          <w:szCs w:val="24"/>
          <w:lang w:eastAsia="ru-RU"/>
        </w:rPr>
      </w:pPr>
    </w:p>
    <w:tbl>
      <w:tblPr>
        <w:tblW w:w="9909" w:type="dxa"/>
        <w:tblInd w:w="-587" w:type="dxa"/>
        <w:tblLayout w:type="fixed"/>
        <w:tblLook w:val="04A0" w:firstRow="1" w:lastRow="0" w:firstColumn="1" w:lastColumn="0" w:noHBand="0" w:noVBand="1"/>
      </w:tblPr>
      <w:tblGrid>
        <w:gridCol w:w="685"/>
        <w:gridCol w:w="1583"/>
        <w:gridCol w:w="1276"/>
        <w:gridCol w:w="1843"/>
        <w:gridCol w:w="1262"/>
        <w:gridCol w:w="1701"/>
        <w:gridCol w:w="1559"/>
      </w:tblGrid>
      <w:tr w:rsidR="00767FBF" w:rsidRPr="00500065" w:rsidTr="00767FBF">
        <w:trPr>
          <w:trHeight w:val="405"/>
        </w:trPr>
        <w:tc>
          <w:tcPr>
            <w:tcW w:w="9909" w:type="dxa"/>
            <w:gridSpan w:val="7"/>
            <w:tcBorders>
              <w:top w:val="nil"/>
              <w:left w:val="nil"/>
              <w:bottom w:val="nil"/>
              <w:right w:val="nil"/>
            </w:tcBorders>
            <w:shd w:val="clear" w:color="auto" w:fill="auto"/>
            <w:noWrap/>
            <w:vAlign w:val="center"/>
            <w:hideMark/>
          </w:tcPr>
          <w:p w:rsidR="00767FBF" w:rsidRPr="00500065" w:rsidRDefault="00767FBF" w:rsidP="00500065">
            <w:pPr>
              <w:suppressAutoHyphens w:val="0"/>
              <w:spacing w:after="0" w:line="240" w:lineRule="auto"/>
              <w:rPr>
                <w:rFonts w:ascii="Times New Roman" w:eastAsia="Times New Roman" w:hAnsi="Times New Roman"/>
                <w:b/>
                <w:bCs/>
                <w:lang w:eastAsia="ru-RU"/>
              </w:rPr>
            </w:pPr>
            <w:bookmarkStart w:id="1" w:name="_Ref260056319"/>
            <w:r w:rsidRPr="00500065">
              <w:rPr>
                <w:rFonts w:ascii="Times New Roman" w:eastAsia="Times New Roman" w:hAnsi="Times New Roman"/>
                <w:b/>
                <w:bCs/>
                <w:sz w:val="24"/>
                <w:szCs w:val="24"/>
                <w:lang w:eastAsia="ru-RU"/>
              </w:rPr>
              <w:t>Расчёт объектов обслуживания ст.Староджерелиевской на 1 очередь до 2020 г</w:t>
            </w:r>
            <w:r w:rsidRPr="00500065">
              <w:rPr>
                <w:rFonts w:ascii="Times New Roman" w:eastAsia="Times New Roman" w:hAnsi="Times New Roman"/>
                <w:b/>
                <w:bCs/>
                <w:lang w:eastAsia="ru-RU"/>
              </w:rPr>
              <w:t>ода</w:t>
            </w:r>
          </w:p>
        </w:tc>
      </w:tr>
      <w:tr w:rsidR="00767FBF" w:rsidRPr="00500065" w:rsidTr="00767FBF">
        <w:trPr>
          <w:trHeight w:val="405"/>
        </w:trPr>
        <w:tc>
          <w:tcPr>
            <w:tcW w:w="685" w:type="dxa"/>
            <w:tcBorders>
              <w:top w:val="nil"/>
              <w:left w:val="nil"/>
              <w:bottom w:val="nil"/>
              <w:right w:val="nil"/>
            </w:tcBorders>
            <w:shd w:val="clear" w:color="auto" w:fill="auto"/>
            <w:noWrap/>
            <w:vAlign w:val="center"/>
            <w:hideMark/>
          </w:tcPr>
          <w:p w:rsidR="00767FBF" w:rsidRPr="00500065" w:rsidRDefault="00767FBF" w:rsidP="00500065">
            <w:pPr>
              <w:suppressAutoHyphens w:val="0"/>
              <w:spacing w:after="0" w:line="240" w:lineRule="auto"/>
              <w:jc w:val="center"/>
              <w:rPr>
                <w:rFonts w:ascii="Times New Roman" w:eastAsia="Times New Roman" w:hAnsi="Times New Roman"/>
                <w:b/>
                <w:bCs/>
                <w:sz w:val="28"/>
                <w:szCs w:val="28"/>
                <w:lang w:eastAsia="ru-RU"/>
              </w:rPr>
            </w:pPr>
          </w:p>
        </w:tc>
        <w:tc>
          <w:tcPr>
            <w:tcW w:w="1583" w:type="dxa"/>
            <w:tcBorders>
              <w:top w:val="nil"/>
              <w:left w:val="nil"/>
              <w:bottom w:val="nil"/>
              <w:right w:val="nil"/>
            </w:tcBorders>
            <w:shd w:val="clear" w:color="auto" w:fill="auto"/>
            <w:noWrap/>
            <w:vAlign w:val="center"/>
            <w:hideMark/>
          </w:tcPr>
          <w:p w:rsidR="00767FBF" w:rsidRPr="00500065" w:rsidRDefault="00767FBF" w:rsidP="00500065">
            <w:pPr>
              <w:suppressAutoHyphens w:val="0"/>
              <w:spacing w:after="0" w:line="240" w:lineRule="auto"/>
              <w:jc w:val="center"/>
              <w:rPr>
                <w:rFonts w:ascii="Times New Roman" w:eastAsia="Times New Roman" w:hAnsi="Times New Roman"/>
                <w:b/>
                <w:bCs/>
                <w:sz w:val="28"/>
                <w:szCs w:val="28"/>
                <w:lang w:eastAsia="ru-RU"/>
              </w:rPr>
            </w:pPr>
          </w:p>
        </w:tc>
        <w:tc>
          <w:tcPr>
            <w:tcW w:w="1276" w:type="dxa"/>
            <w:tcBorders>
              <w:top w:val="nil"/>
              <w:left w:val="nil"/>
              <w:bottom w:val="nil"/>
              <w:right w:val="nil"/>
            </w:tcBorders>
            <w:shd w:val="clear" w:color="auto" w:fill="auto"/>
            <w:noWrap/>
            <w:vAlign w:val="center"/>
            <w:hideMark/>
          </w:tcPr>
          <w:p w:rsidR="00767FBF" w:rsidRPr="00500065" w:rsidRDefault="00767FBF" w:rsidP="00500065">
            <w:pPr>
              <w:suppressAutoHyphens w:val="0"/>
              <w:spacing w:after="0" w:line="240" w:lineRule="auto"/>
              <w:jc w:val="center"/>
              <w:rPr>
                <w:rFonts w:ascii="Times New Roman" w:eastAsia="Times New Roman" w:hAnsi="Times New Roman"/>
                <w:b/>
                <w:bCs/>
                <w:sz w:val="28"/>
                <w:szCs w:val="28"/>
                <w:lang w:eastAsia="ru-RU"/>
              </w:rPr>
            </w:pPr>
          </w:p>
        </w:tc>
        <w:tc>
          <w:tcPr>
            <w:tcW w:w="1843" w:type="dxa"/>
            <w:tcBorders>
              <w:top w:val="nil"/>
              <w:left w:val="nil"/>
              <w:bottom w:val="nil"/>
              <w:right w:val="nil"/>
            </w:tcBorders>
            <w:shd w:val="clear" w:color="auto" w:fill="auto"/>
            <w:noWrap/>
            <w:vAlign w:val="center"/>
            <w:hideMark/>
          </w:tcPr>
          <w:p w:rsidR="00767FBF" w:rsidRPr="00500065" w:rsidRDefault="00767FBF" w:rsidP="00500065">
            <w:pPr>
              <w:suppressAutoHyphens w:val="0"/>
              <w:spacing w:after="0" w:line="240" w:lineRule="auto"/>
              <w:jc w:val="center"/>
              <w:rPr>
                <w:rFonts w:ascii="Times New Roman" w:eastAsia="Times New Roman" w:hAnsi="Times New Roman"/>
                <w:b/>
                <w:bCs/>
                <w:sz w:val="28"/>
                <w:szCs w:val="28"/>
                <w:lang w:eastAsia="ru-RU"/>
              </w:rPr>
            </w:pPr>
          </w:p>
        </w:tc>
        <w:tc>
          <w:tcPr>
            <w:tcW w:w="1262" w:type="dxa"/>
            <w:tcBorders>
              <w:top w:val="nil"/>
              <w:left w:val="nil"/>
              <w:bottom w:val="nil"/>
              <w:right w:val="nil"/>
            </w:tcBorders>
            <w:shd w:val="clear" w:color="auto" w:fill="auto"/>
            <w:noWrap/>
            <w:vAlign w:val="center"/>
            <w:hideMark/>
          </w:tcPr>
          <w:p w:rsidR="00767FBF" w:rsidRPr="00500065" w:rsidRDefault="00767FBF" w:rsidP="00500065">
            <w:pPr>
              <w:suppressAutoHyphens w:val="0"/>
              <w:spacing w:after="0" w:line="240" w:lineRule="auto"/>
              <w:jc w:val="center"/>
              <w:rPr>
                <w:rFonts w:ascii="Times New Roman" w:eastAsia="Times New Roman" w:hAnsi="Times New Roman"/>
                <w:b/>
                <w:bCs/>
                <w:sz w:val="28"/>
                <w:szCs w:val="28"/>
                <w:lang w:eastAsia="ru-RU"/>
              </w:rPr>
            </w:pPr>
          </w:p>
        </w:tc>
        <w:tc>
          <w:tcPr>
            <w:tcW w:w="1701" w:type="dxa"/>
            <w:tcBorders>
              <w:top w:val="nil"/>
              <w:left w:val="nil"/>
              <w:bottom w:val="nil"/>
              <w:right w:val="nil"/>
            </w:tcBorders>
            <w:shd w:val="clear" w:color="auto" w:fill="auto"/>
            <w:noWrap/>
            <w:vAlign w:val="center"/>
            <w:hideMark/>
          </w:tcPr>
          <w:p w:rsidR="00767FBF" w:rsidRPr="00C66660" w:rsidRDefault="00767FBF" w:rsidP="00767FBF">
            <w:pPr>
              <w:suppressAutoHyphens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tc>
        <w:tc>
          <w:tcPr>
            <w:tcW w:w="1559" w:type="dxa"/>
            <w:tcBorders>
              <w:top w:val="nil"/>
              <w:left w:val="nil"/>
              <w:bottom w:val="nil"/>
              <w:right w:val="nil"/>
            </w:tcBorders>
            <w:shd w:val="clear" w:color="auto" w:fill="auto"/>
            <w:noWrap/>
            <w:vAlign w:val="center"/>
            <w:hideMark/>
          </w:tcPr>
          <w:p w:rsidR="00767FBF" w:rsidRPr="00C66660" w:rsidRDefault="00767FBF" w:rsidP="00767FBF">
            <w:pPr>
              <w:suppressAutoHyphens w:val="0"/>
              <w:spacing w:after="0" w:line="240" w:lineRule="auto"/>
              <w:jc w:val="right"/>
              <w:rPr>
                <w:rFonts w:ascii="Times New Roman" w:eastAsia="Times New Roman" w:hAnsi="Times New Roman"/>
                <w:bCs/>
                <w:sz w:val="24"/>
                <w:szCs w:val="24"/>
                <w:lang w:eastAsia="ru-RU"/>
              </w:rPr>
            </w:pPr>
            <w:r w:rsidRPr="00C66660">
              <w:rPr>
                <w:rFonts w:ascii="Times New Roman" w:eastAsia="Times New Roman" w:hAnsi="Times New Roman"/>
                <w:bCs/>
                <w:sz w:val="24"/>
                <w:szCs w:val="24"/>
                <w:lang w:eastAsia="ru-RU"/>
              </w:rPr>
              <w:t>Таблица 1</w:t>
            </w:r>
          </w:p>
        </w:tc>
      </w:tr>
      <w:tr w:rsidR="00767FBF" w:rsidRPr="00500065" w:rsidTr="00767FBF">
        <w:trPr>
          <w:trHeight w:val="450"/>
        </w:trPr>
        <w:tc>
          <w:tcPr>
            <w:tcW w:w="685" w:type="dxa"/>
            <w:tcBorders>
              <w:top w:val="nil"/>
              <w:left w:val="nil"/>
              <w:bottom w:val="nil"/>
              <w:right w:val="nil"/>
            </w:tcBorders>
            <w:shd w:val="clear" w:color="auto" w:fill="auto"/>
            <w:noWrap/>
            <w:vAlign w:val="bottom"/>
            <w:hideMark/>
          </w:tcPr>
          <w:p w:rsidR="00767FBF" w:rsidRPr="006D292F" w:rsidRDefault="00767FBF" w:rsidP="00500065">
            <w:pPr>
              <w:suppressAutoHyphens w:val="0"/>
              <w:spacing w:after="0" w:line="240" w:lineRule="auto"/>
              <w:rPr>
                <w:rFonts w:asciiTheme="minorHAnsi" w:eastAsia="Times New Roman" w:hAnsiTheme="minorHAnsi"/>
                <w:sz w:val="20"/>
                <w:szCs w:val="20"/>
                <w:lang w:eastAsia="ru-RU"/>
              </w:rPr>
            </w:pPr>
          </w:p>
        </w:tc>
        <w:tc>
          <w:tcPr>
            <w:tcW w:w="1583" w:type="dxa"/>
            <w:tcBorders>
              <w:top w:val="nil"/>
              <w:left w:val="nil"/>
              <w:bottom w:val="nil"/>
              <w:right w:val="nil"/>
            </w:tcBorders>
            <w:shd w:val="clear" w:color="auto" w:fill="auto"/>
            <w:noWrap/>
            <w:vAlign w:val="bottom"/>
            <w:hideMark/>
          </w:tcPr>
          <w:p w:rsidR="00767FBF" w:rsidRPr="00500065" w:rsidRDefault="00767FBF" w:rsidP="00500065">
            <w:pPr>
              <w:suppressAutoHyphens w:val="0"/>
              <w:spacing w:after="0" w:line="240" w:lineRule="auto"/>
              <w:rPr>
                <w:rFonts w:ascii="Arial CYR" w:eastAsia="Times New Roman" w:hAnsi="Arial CYR"/>
                <w:sz w:val="20"/>
                <w:szCs w:val="20"/>
                <w:lang w:eastAsia="ru-RU"/>
              </w:rPr>
            </w:pPr>
          </w:p>
        </w:tc>
        <w:tc>
          <w:tcPr>
            <w:tcW w:w="1276" w:type="dxa"/>
            <w:tcBorders>
              <w:top w:val="nil"/>
              <w:left w:val="nil"/>
              <w:bottom w:val="nil"/>
              <w:right w:val="nil"/>
            </w:tcBorders>
            <w:shd w:val="clear" w:color="auto" w:fill="auto"/>
            <w:noWrap/>
            <w:vAlign w:val="bottom"/>
            <w:hideMark/>
          </w:tcPr>
          <w:p w:rsidR="00767FBF" w:rsidRPr="00500065" w:rsidRDefault="00767FBF" w:rsidP="00500065">
            <w:pPr>
              <w:suppressAutoHyphens w:val="0"/>
              <w:spacing w:after="0" w:line="240" w:lineRule="auto"/>
              <w:jc w:val="center"/>
              <w:rPr>
                <w:rFonts w:ascii="Arial CYR" w:eastAsia="Times New Roman" w:hAnsi="Arial CYR"/>
                <w:sz w:val="24"/>
                <w:szCs w:val="24"/>
                <w:lang w:eastAsia="ru-RU"/>
              </w:rPr>
            </w:pPr>
          </w:p>
        </w:tc>
        <w:tc>
          <w:tcPr>
            <w:tcW w:w="1843" w:type="dxa"/>
            <w:tcBorders>
              <w:top w:val="nil"/>
              <w:left w:val="nil"/>
              <w:bottom w:val="nil"/>
              <w:right w:val="nil"/>
            </w:tcBorders>
            <w:shd w:val="clear" w:color="auto" w:fill="auto"/>
            <w:noWrap/>
            <w:vAlign w:val="bottom"/>
            <w:hideMark/>
          </w:tcPr>
          <w:p w:rsidR="00767FBF" w:rsidRPr="00500065" w:rsidRDefault="00767FBF" w:rsidP="00500065">
            <w:pPr>
              <w:suppressAutoHyphens w:val="0"/>
              <w:spacing w:after="0" w:line="240" w:lineRule="auto"/>
              <w:jc w:val="center"/>
              <w:rPr>
                <w:rFonts w:ascii="Arial CYR" w:eastAsia="Times New Roman" w:hAnsi="Arial CYR"/>
                <w:lang w:eastAsia="ru-RU"/>
              </w:rPr>
            </w:pPr>
          </w:p>
        </w:tc>
        <w:tc>
          <w:tcPr>
            <w:tcW w:w="1262" w:type="dxa"/>
            <w:tcBorders>
              <w:top w:val="nil"/>
              <w:left w:val="nil"/>
              <w:bottom w:val="nil"/>
              <w:right w:val="nil"/>
            </w:tcBorders>
            <w:shd w:val="clear" w:color="auto" w:fill="auto"/>
            <w:noWrap/>
            <w:vAlign w:val="bottom"/>
            <w:hideMark/>
          </w:tcPr>
          <w:p w:rsidR="00767FBF" w:rsidRPr="00500065" w:rsidRDefault="00767FBF" w:rsidP="00500065">
            <w:pPr>
              <w:suppressAutoHyphens w:val="0"/>
              <w:spacing w:after="0" w:line="240" w:lineRule="auto"/>
              <w:jc w:val="center"/>
              <w:rPr>
                <w:rFonts w:ascii="Arial CYR" w:eastAsia="Times New Roman" w:hAnsi="Arial CYR"/>
                <w:lang w:eastAsia="ru-RU"/>
              </w:rPr>
            </w:pPr>
          </w:p>
        </w:tc>
        <w:tc>
          <w:tcPr>
            <w:tcW w:w="1701" w:type="dxa"/>
            <w:tcBorders>
              <w:top w:val="nil"/>
              <w:left w:val="nil"/>
              <w:bottom w:val="nil"/>
              <w:right w:val="nil"/>
            </w:tcBorders>
            <w:shd w:val="clear" w:color="auto" w:fill="auto"/>
            <w:noWrap/>
            <w:vAlign w:val="bottom"/>
            <w:hideMark/>
          </w:tcPr>
          <w:p w:rsidR="00767FBF" w:rsidRPr="00C66660" w:rsidRDefault="00767FBF" w:rsidP="00C66660">
            <w:pPr>
              <w:suppressAutoHyphens w:val="0"/>
              <w:spacing w:after="0" w:line="240" w:lineRule="auto"/>
              <w:rPr>
                <w:rFonts w:asciiTheme="minorHAnsi" w:eastAsia="Times New Roman" w:hAnsiTheme="minorHAnsi"/>
                <w:sz w:val="24"/>
                <w:szCs w:val="24"/>
                <w:lang w:eastAsia="ru-RU"/>
              </w:rPr>
            </w:pPr>
          </w:p>
        </w:tc>
        <w:tc>
          <w:tcPr>
            <w:tcW w:w="1559" w:type="dxa"/>
            <w:tcBorders>
              <w:top w:val="nil"/>
              <w:left w:val="nil"/>
              <w:bottom w:val="nil"/>
              <w:right w:val="nil"/>
            </w:tcBorders>
            <w:shd w:val="clear" w:color="auto" w:fill="auto"/>
            <w:noWrap/>
            <w:vAlign w:val="bottom"/>
            <w:hideMark/>
          </w:tcPr>
          <w:p w:rsidR="00767FBF" w:rsidRPr="00C66660" w:rsidRDefault="00767FBF" w:rsidP="00500065">
            <w:pPr>
              <w:suppressAutoHyphens w:val="0"/>
              <w:spacing w:after="0" w:line="240" w:lineRule="auto"/>
              <w:jc w:val="center"/>
              <w:rPr>
                <w:rFonts w:ascii="Times New Roman" w:eastAsia="Times New Roman" w:hAnsi="Times New Roman"/>
                <w:sz w:val="24"/>
                <w:szCs w:val="24"/>
                <w:lang w:eastAsia="ru-RU"/>
              </w:rPr>
            </w:pPr>
          </w:p>
        </w:tc>
      </w:tr>
      <w:tr w:rsidR="00767FBF" w:rsidRPr="00500065" w:rsidTr="00767FBF">
        <w:trPr>
          <w:trHeight w:val="315"/>
        </w:trPr>
        <w:tc>
          <w:tcPr>
            <w:tcW w:w="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 </w:t>
            </w:r>
            <w:r w:rsidRPr="00500065">
              <w:rPr>
                <w:rFonts w:ascii="Times New Roman" w:eastAsia="Times New Roman" w:hAnsi="Times New Roman"/>
                <w:sz w:val="20"/>
                <w:szCs w:val="20"/>
                <w:lang w:eastAsia="ru-RU"/>
              </w:rPr>
              <w:lastRenderedPageBreak/>
              <w:t>п.п.</w:t>
            </w: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 xml:space="preserve">Наименование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Единица </w:t>
            </w:r>
            <w:r w:rsidRPr="00500065">
              <w:rPr>
                <w:rFonts w:ascii="Times New Roman" w:eastAsia="Times New Roman" w:hAnsi="Times New Roman"/>
                <w:sz w:val="20"/>
                <w:szCs w:val="20"/>
                <w:lang w:eastAsia="ru-RU"/>
              </w:rPr>
              <w:lastRenderedPageBreak/>
              <w:t>измерения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Норматив</w:t>
            </w:r>
          </w:p>
        </w:tc>
        <w:tc>
          <w:tcPr>
            <w:tcW w:w="1262" w:type="dxa"/>
            <w:vMerge w:val="restart"/>
            <w:tcBorders>
              <w:top w:val="single" w:sz="4" w:space="0" w:color="auto"/>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Нормативна</w:t>
            </w:r>
            <w:r w:rsidRPr="00500065">
              <w:rPr>
                <w:rFonts w:ascii="Times New Roman" w:eastAsia="Times New Roman" w:hAnsi="Times New Roman"/>
                <w:sz w:val="20"/>
                <w:szCs w:val="20"/>
                <w:lang w:eastAsia="ru-RU"/>
              </w:rPr>
              <w:lastRenderedPageBreak/>
              <w:t>я потребность сельского населения на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 xml:space="preserve">Сохраняется в </w:t>
            </w:r>
            <w:r w:rsidRPr="00500065">
              <w:rPr>
                <w:rFonts w:ascii="Times New Roman" w:eastAsia="Times New Roman" w:hAnsi="Times New Roman"/>
                <w:sz w:val="20"/>
                <w:szCs w:val="20"/>
                <w:lang w:eastAsia="ru-RU"/>
              </w:rPr>
              <w:lastRenderedPageBreak/>
              <w:t>существующих учреждениях обслуживания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rPr>
                <w:rFonts w:ascii="Times New Roman" w:eastAsia="Times New Roman" w:hAnsi="Times New Roman"/>
                <w:lang w:eastAsia="ru-RU"/>
              </w:rPr>
            </w:pPr>
            <w:r w:rsidRPr="00500065">
              <w:rPr>
                <w:rFonts w:ascii="Times New Roman" w:eastAsia="Times New Roman" w:hAnsi="Times New Roman"/>
                <w:lang w:eastAsia="ru-RU"/>
              </w:rPr>
              <w:lastRenderedPageBreak/>
              <w:t xml:space="preserve">Требуется </w:t>
            </w:r>
            <w:r w:rsidRPr="00500065">
              <w:rPr>
                <w:rFonts w:ascii="Times New Roman" w:eastAsia="Times New Roman" w:hAnsi="Times New Roman"/>
                <w:lang w:eastAsia="ru-RU"/>
              </w:rPr>
              <w:lastRenderedPageBreak/>
              <w:t xml:space="preserve">запроектировать </w:t>
            </w:r>
          </w:p>
        </w:tc>
      </w:tr>
      <w:tr w:rsidR="00767FBF" w:rsidRPr="00500065" w:rsidTr="00767FBF">
        <w:trPr>
          <w:trHeight w:val="1620"/>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62" w:type="dxa"/>
            <w:vMerge/>
            <w:tcBorders>
              <w:top w:val="single" w:sz="4" w:space="0" w:color="auto"/>
              <w:left w:val="single" w:sz="4" w:space="0" w:color="auto"/>
              <w:bottom w:val="nil"/>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lang w:eastAsia="ru-RU"/>
              </w:rPr>
            </w:pPr>
          </w:p>
        </w:tc>
      </w:tr>
      <w:tr w:rsidR="00767FBF" w:rsidRPr="00500065" w:rsidTr="00767FBF">
        <w:trPr>
          <w:trHeight w:val="315"/>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62" w:type="dxa"/>
            <w:tcBorders>
              <w:top w:val="nil"/>
              <w:left w:val="nil"/>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3,30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lang w:eastAsia="ru-RU"/>
              </w:rPr>
            </w:pPr>
          </w:p>
        </w:tc>
      </w:tr>
      <w:tr w:rsidR="00767FBF" w:rsidRPr="00500065" w:rsidTr="00767FBF">
        <w:trPr>
          <w:trHeight w:val="330"/>
        </w:trPr>
        <w:tc>
          <w:tcPr>
            <w:tcW w:w="685"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62" w:type="dxa"/>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тыс.чел</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lang w:eastAsia="ru-RU"/>
              </w:rPr>
            </w:pPr>
          </w:p>
        </w:tc>
      </w:tr>
      <w:tr w:rsidR="00767FBF" w:rsidRPr="00500065" w:rsidTr="00767FBF">
        <w:trPr>
          <w:trHeight w:val="25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Детские дошкольные учреждения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nil"/>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50%</w:t>
            </w:r>
          </w:p>
        </w:tc>
        <w:tc>
          <w:tcPr>
            <w:tcW w:w="1262" w:type="dxa"/>
            <w:vMerge w:val="restart"/>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119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210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73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обеспеченности детей 1-6 лет</w:t>
            </w:r>
          </w:p>
        </w:tc>
        <w:tc>
          <w:tcPr>
            <w:tcW w:w="1262" w:type="dxa"/>
            <w:vMerge/>
            <w:tcBorders>
              <w:top w:val="nil"/>
              <w:left w:val="nil"/>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28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Общеобразовательные школы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учащиеся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100% обеспеченности 1-9 кл.,    20 % обеспеченности 10-11 кл.</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329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450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127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62"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60"/>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Внешкольные учреждения</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33</w:t>
            </w:r>
          </w:p>
        </w:tc>
      </w:tr>
      <w:tr w:rsidR="00767FBF" w:rsidRPr="00500065" w:rsidTr="00767FBF">
        <w:trPr>
          <w:trHeight w:val="63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от общего числа школьников</w:t>
            </w:r>
          </w:p>
        </w:tc>
        <w:tc>
          <w:tcPr>
            <w:tcW w:w="1262"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90"/>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Стационары всех типов</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койка</w:t>
            </w:r>
          </w:p>
        </w:tc>
        <w:tc>
          <w:tcPr>
            <w:tcW w:w="1843" w:type="dxa"/>
            <w:tcBorders>
              <w:top w:val="nil"/>
              <w:left w:val="nil"/>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13,47</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34</w:t>
            </w:r>
          </w:p>
        </w:tc>
      </w:tr>
      <w:tr w:rsidR="00767FBF" w:rsidRPr="00500065" w:rsidTr="00767FBF">
        <w:trPr>
          <w:trHeight w:val="58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тыс.чел.</w:t>
            </w:r>
          </w:p>
        </w:tc>
        <w:tc>
          <w:tcPr>
            <w:tcW w:w="1262"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4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Поликлиники, амбулатории</w:t>
            </w:r>
          </w:p>
        </w:tc>
        <w:tc>
          <w:tcPr>
            <w:tcW w:w="1276" w:type="dxa"/>
            <w:vMerge w:val="restart"/>
            <w:tcBorders>
              <w:top w:val="nil"/>
              <w:left w:val="single" w:sz="4" w:space="0" w:color="auto"/>
              <w:bottom w:val="single" w:sz="4" w:space="0" w:color="000000"/>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посещение в смену</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17,6</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35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r>
      <w:tr w:rsidR="00767FBF" w:rsidRPr="00500065" w:rsidTr="00767FBF">
        <w:trPr>
          <w:trHeight w:val="58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30"/>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Аптеки</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учрежден.</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67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6,2 тыс. 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7</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Спортивные залы общего пользования</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кв.м пола зала</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264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264</w:t>
            </w:r>
          </w:p>
        </w:tc>
      </w:tr>
      <w:tr w:rsidR="00767FBF" w:rsidRPr="00500065" w:rsidTr="00767FBF">
        <w:trPr>
          <w:trHeight w:val="66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Плоскостные спортивные сооружения</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кв.м.</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1949,4</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6433</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6433</w:t>
            </w:r>
          </w:p>
        </w:tc>
      </w:tr>
      <w:tr w:rsidR="00767FBF" w:rsidRPr="00500065" w:rsidTr="00767FBF">
        <w:trPr>
          <w:trHeight w:val="45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450"/>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9</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Бассейны крытые и открытые общего пользования</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кв.м зеркала воды</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25</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83</w:t>
            </w:r>
          </w:p>
        </w:tc>
      </w:tr>
      <w:tr w:rsidR="00767FBF" w:rsidRPr="00500065" w:rsidTr="00767FBF">
        <w:trPr>
          <w:trHeight w:val="57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10</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Клубы или учреждения клубного типа</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зрительские места</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264</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55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11</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Библиотеки</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объект</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46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3-5 тыс.чел.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12</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Магазины </w:t>
            </w:r>
            <w:r w:rsidRPr="00500065">
              <w:rPr>
                <w:rFonts w:ascii="Times New Roman" w:eastAsia="Times New Roman" w:hAnsi="Times New Roman"/>
                <w:sz w:val="20"/>
                <w:szCs w:val="20"/>
                <w:lang w:eastAsia="ru-RU"/>
              </w:rPr>
              <w:lastRenderedPageBreak/>
              <w:t>продовольственных и непродовольственных товаров</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 xml:space="preserve">кв.м  </w:t>
            </w:r>
            <w:r w:rsidRPr="00500065">
              <w:rPr>
                <w:rFonts w:ascii="Times New Roman" w:eastAsia="Times New Roman" w:hAnsi="Times New Roman"/>
                <w:sz w:val="20"/>
                <w:szCs w:val="20"/>
                <w:lang w:eastAsia="ru-RU"/>
              </w:rPr>
              <w:lastRenderedPageBreak/>
              <w:t>торговой площади</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300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990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850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140</w:t>
            </w:r>
          </w:p>
        </w:tc>
      </w:tr>
      <w:tr w:rsidR="00767FBF" w:rsidRPr="00500065" w:rsidTr="00767FBF">
        <w:trPr>
          <w:trHeight w:val="112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single" w:sz="4" w:space="0" w:color="auto"/>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lastRenderedPageBreak/>
              <w:t>13</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Предприятия общественного питания</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132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52</w:t>
            </w:r>
          </w:p>
        </w:tc>
      </w:tr>
      <w:tr w:rsidR="00767FBF" w:rsidRPr="00500065" w:rsidTr="00767FBF">
        <w:trPr>
          <w:trHeight w:val="61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 . 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14</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Предприятия бытового обслуживания</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рабочее место</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7</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w:t>
            </w:r>
          </w:p>
        </w:tc>
      </w:tr>
      <w:tr w:rsidR="00767FBF" w:rsidRPr="00500065" w:rsidTr="00767FBF">
        <w:trPr>
          <w:trHeight w:val="75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43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15</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Прачечные</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кг в смену</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198</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198</w:t>
            </w:r>
          </w:p>
        </w:tc>
      </w:tr>
      <w:tr w:rsidR="00767FBF" w:rsidRPr="00500065" w:rsidTr="00767FBF">
        <w:trPr>
          <w:trHeight w:val="51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16</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Предприятия по химчистке</w:t>
            </w:r>
          </w:p>
        </w:tc>
        <w:tc>
          <w:tcPr>
            <w:tcW w:w="1276" w:type="dxa"/>
            <w:vMerge w:val="restart"/>
            <w:tcBorders>
              <w:top w:val="single" w:sz="4" w:space="0" w:color="auto"/>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кг в смену</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w:t>
            </w:r>
          </w:p>
        </w:tc>
        <w:tc>
          <w:tcPr>
            <w:tcW w:w="1701" w:type="dxa"/>
            <w:vMerge w:val="restart"/>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8</w:t>
            </w:r>
          </w:p>
        </w:tc>
      </w:tr>
      <w:tr w:rsidR="00767FBF" w:rsidRPr="00500065" w:rsidTr="00767FBF">
        <w:trPr>
          <w:trHeight w:val="49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nil"/>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17</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Банно-оздоровительные комплексы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nil"/>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7</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23</w:t>
            </w:r>
          </w:p>
        </w:tc>
      </w:tr>
      <w:tr w:rsidR="00767FBF" w:rsidRPr="00500065" w:rsidTr="00767FBF">
        <w:trPr>
          <w:trHeight w:val="54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7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18</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Гостиницы</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место</w:t>
            </w:r>
          </w:p>
        </w:tc>
        <w:tc>
          <w:tcPr>
            <w:tcW w:w="1843" w:type="dxa"/>
            <w:tcBorders>
              <w:top w:val="nil"/>
              <w:left w:val="nil"/>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6</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20</w:t>
            </w:r>
          </w:p>
        </w:tc>
      </w:tr>
      <w:tr w:rsidR="00767FBF" w:rsidRPr="00500065" w:rsidTr="00767FBF">
        <w:trPr>
          <w:trHeight w:val="54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1 тыс.чел.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19</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Отделение связи</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объект</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52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на 0,5-6 тыс.чел.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60"/>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20</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Отделения банка</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операционное место</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525"/>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 xml:space="preserve">на 1 тыс. чел.  </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p>
        </w:tc>
      </w:tr>
      <w:tr w:rsidR="00767FBF" w:rsidRPr="00500065" w:rsidTr="00767FBF">
        <w:trPr>
          <w:trHeight w:val="315"/>
        </w:trPr>
        <w:tc>
          <w:tcPr>
            <w:tcW w:w="685" w:type="dxa"/>
            <w:tcBorders>
              <w:top w:val="nil"/>
              <w:left w:val="single" w:sz="4" w:space="0" w:color="auto"/>
              <w:bottom w:val="nil"/>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21</w:t>
            </w:r>
          </w:p>
        </w:tc>
        <w:tc>
          <w:tcPr>
            <w:tcW w:w="1583" w:type="dxa"/>
            <w:vMerge w:val="restart"/>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Кладбище традиционного захоронения</w:t>
            </w:r>
          </w:p>
        </w:tc>
        <w:tc>
          <w:tcPr>
            <w:tcW w:w="1276" w:type="dxa"/>
            <w:vMerge w:val="restart"/>
            <w:tcBorders>
              <w:top w:val="nil"/>
              <w:left w:val="single" w:sz="4" w:space="0" w:color="auto"/>
              <w:bottom w:val="single" w:sz="4" w:space="0" w:color="auto"/>
              <w:right w:val="nil"/>
            </w:tcBorders>
            <w:shd w:val="clear" w:color="auto" w:fill="auto"/>
            <w:hideMark/>
          </w:tcPr>
          <w:p w:rsidR="00767FBF" w:rsidRPr="00500065" w:rsidRDefault="00767FBF" w:rsidP="00500065">
            <w:pPr>
              <w:suppressAutoHyphens w:val="0"/>
              <w:spacing w:after="0" w:line="240" w:lineRule="auto"/>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га</w:t>
            </w:r>
          </w:p>
        </w:tc>
        <w:tc>
          <w:tcPr>
            <w:tcW w:w="1843" w:type="dxa"/>
            <w:tcBorders>
              <w:top w:val="nil"/>
              <w:left w:val="single" w:sz="4" w:space="0" w:color="auto"/>
              <w:bottom w:val="nil"/>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0,24</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2,8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0"/>
                <w:szCs w:val="20"/>
                <w:lang w:eastAsia="ru-RU"/>
              </w:rPr>
            </w:pPr>
            <w:r w:rsidRPr="00500065">
              <w:rPr>
                <w:rFonts w:ascii="Times New Roman" w:eastAsia="Times New Roman" w:hAnsi="Times New Roman"/>
                <w:sz w:val="20"/>
                <w:szCs w:val="20"/>
                <w:lang w:eastAsia="ru-RU"/>
              </w:rPr>
              <w:t>0</w:t>
            </w:r>
          </w:p>
        </w:tc>
      </w:tr>
      <w:tr w:rsidR="00767FBF" w:rsidRPr="00500065" w:rsidTr="00767FBF">
        <w:trPr>
          <w:trHeight w:val="630"/>
        </w:trPr>
        <w:tc>
          <w:tcPr>
            <w:tcW w:w="685" w:type="dxa"/>
            <w:tcBorders>
              <w:top w:val="nil"/>
              <w:left w:val="single" w:sz="4" w:space="0" w:color="auto"/>
              <w:bottom w:val="single" w:sz="4" w:space="0" w:color="auto"/>
              <w:right w:val="single" w:sz="4" w:space="0" w:color="auto"/>
            </w:tcBorders>
            <w:shd w:val="clear" w:color="auto" w:fill="auto"/>
            <w:hideMark/>
          </w:tcPr>
          <w:p w:rsidR="00767FBF" w:rsidRPr="00500065" w:rsidRDefault="00767FBF" w:rsidP="00500065">
            <w:pPr>
              <w:suppressAutoHyphens w:val="0"/>
              <w:spacing w:after="0" w:line="240" w:lineRule="auto"/>
              <w:jc w:val="center"/>
              <w:rPr>
                <w:rFonts w:ascii="Times New Roman" w:eastAsia="Times New Roman" w:hAnsi="Times New Roman"/>
                <w:sz w:val="24"/>
                <w:szCs w:val="24"/>
                <w:lang w:eastAsia="ru-RU"/>
              </w:rPr>
            </w:pPr>
            <w:r w:rsidRPr="00500065">
              <w:rPr>
                <w:rFonts w:ascii="Times New Roman" w:eastAsia="Times New Roman" w:hAnsi="Times New Roman"/>
                <w:sz w:val="24"/>
                <w:szCs w:val="24"/>
                <w:lang w:eastAsia="ru-RU"/>
              </w:rPr>
              <w:t> </w:t>
            </w:r>
          </w:p>
        </w:tc>
        <w:tc>
          <w:tcPr>
            <w:tcW w:w="1583"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4"/>
                <w:szCs w:val="24"/>
                <w:lang w:eastAsia="ru-RU"/>
              </w:rPr>
            </w:pPr>
          </w:p>
        </w:tc>
        <w:tc>
          <w:tcPr>
            <w:tcW w:w="1276" w:type="dxa"/>
            <w:vMerge/>
            <w:tcBorders>
              <w:top w:val="nil"/>
              <w:left w:val="single" w:sz="4" w:space="0" w:color="auto"/>
              <w:bottom w:val="single" w:sz="4" w:space="0" w:color="auto"/>
              <w:right w:val="nil"/>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4"/>
                <w:szCs w:val="24"/>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67FBF" w:rsidRPr="00500065" w:rsidRDefault="00767FBF" w:rsidP="00500065">
            <w:pPr>
              <w:suppressAutoHyphens w:val="0"/>
              <w:spacing w:after="0" w:line="240" w:lineRule="auto"/>
              <w:jc w:val="center"/>
              <w:rPr>
                <w:rFonts w:ascii="Times New Roman" w:eastAsia="Times New Roman" w:hAnsi="Times New Roman"/>
                <w:sz w:val="24"/>
                <w:szCs w:val="24"/>
                <w:lang w:eastAsia="ru-RU"/>
              </w:rPr>
            </w:pPr>
            <w:r w:rsidRPr="00500065">
              <w:rPr>
                <w:rFonts w:ascii="Times New Roman" w:eastAsia="Times New Roman" w:hAnsi="Times New Roman"/>
                <w:sz w:val="24"/>
                <w:szCs w:val="24"/>
                <w:lang w:eastAsia="ru-RU"/>
              </w:rPr>
              <w:t>на 1 тыс. чел</w:t>
            </w:r>
          </w:p>
        </w:tc>
        <w:tc>
          <w:tcPr>
            <w:tcW w:w="1262"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67FBF" w:rsidRPr="00500065" w:rsidRDefault="00767FBF" w:rsidP="00500065">
            <w:pPr>
              <w:suppressAutoHyphens w:val="0"/>
              <w:spacing w:after="0" w:line="240" w:lineRule="auto"/>
              <w:rPr>
                <w:rFonts w:ascii="Times New Roman" w:eastAsia="Times New Roman" w:hAnsi="Times New Roman"/>
                <w:sz w:val="24"/>
                <w:szCs w:val="24"/>
                <w:lang w:eastAsia="ru-RU"/>
              </w:rPr>
            </w:pPr>
          </w:p>
        </w:tc>
      </w:tr>
      <w:bookmarkEnd w:id="1"/>
    </w:tbl>
    <w:p w:rsidR="006D292F" w:rsidRDefault="006D292F" w:rsidP="00F70FDC">
      <w:pPr>
        <w:suppressAutoHyphens w:val="0"/>
        <w:spacing w:after="0" w:line="240" w:lineRule="auto"/>
        <w:ind w:firstLine="709"/>
        <w:jc w:val="both"/>
        <w:rPr>
          <w:rFonts w:ascii="Times New Roman" w:eastAsia="Times New Roman" w:hAnsi="Times New Roman"/>
          <w:sz w:val="24"/>
          <w:szCs w:val="24"/>
          <w:lang w:eastAsia="ru-RU"/>
        </w:rPr>
      </w:pPr>
    </w:p>
    <w:p w:rsidR="00F70FDC" w:rsidRPr="00F70FDC" w:rsidRDefault="00F70FDC" w:rsidP="00F70FDC">
      <w:pPr>
        <w:suppressAutoHyphens w:val="0"/>
        <w:spacing w:after="0" w:line="240" w:lineRule="auto"/>
        <w:ind w:firstLine="709"/>
        <w:jc w:val="both"/>
        <w:rPr>
          <w:rFonts w:ascii="Times New Roman" w:eastAsia="Times New Roman" w:hAnsi="Times New Roman"/>
          <w:sz w:val="28"/>
          <w:szCs w:val="28"/>
          <w:lang w:eastAsia="ru-RU"/>
        </w:rPr>
      </w:pPr>
      <w:r w:rsidRPr="00F70FDC">
        <w:rPr>
          <w:rFonts w:ascii="Times New Roman" w:eastAsia="Times New Roman" w:hAnsi="Times New Roman"/>
          <w:sz w:val="24"/>
          <w:szCs w:val="24"/>
          <w:lang w:eastAsia="ru-RU"/>
        </w:rPr>
        <w:t>Староджерелиевское  сельское поселение расположено в 14 км севро-восточнее районного цента-станицы в 80 км от краевого центра- г.</w:t>
      </w:r>
      <w:r w:rsidR="00702B8A">
        <w:rPr>
          <w:rFonts w:ascii="Times New Roman" w:eastAsia="Times New Roman" w:hAnsi="Times New Roman"/>
          <w:sz w:val="24"/>
          <w:szCs w:val="24"/>
          <w:lang w:eastAsia="ru-RU"/>
        </w:rPr>
        <w:t xml:space="preserve"> </w:t>
      </w:r>
      <w:r w:rsidRPr="00F70FDC">
        <w:rPr>
          <w:rFonts w:ascii="Times New Roman" w:eastAsia="Times New Roman" w:hAnsi="Times New Roman"/>
          <w:sz w:val="24"/>
          <w:szCs w:val="24"/>
          <w:lang w:eastAsia="ru-RU"/>
        </w:rPr>
        <w:t>Краснодара, вдоль автодороги г. Тимашевск-станица Полтавская, станица Полтавская-станица Новониколаевская - х. Пригибский, станица Староджерелиевская-станица Староджерелиевская</w:t>
      </w:r>
      <w:r w:rsidRPr="00F70FDC">
        <w:rPr>
          <w:rFonts w:ascii="Times New Roman" w:eastAsia="Times New Roman" w:hAnsi="Times New Roman"/>
          <w:sz w:val="28"/>
          <w:szCs w:val="28"/>
          <w:lang w:eastAsia="ru-RU"/>
        </w:rPr>
        <w:t xml:space="preserve">. </w:t>
      </w:r>
    </w:p>
    <w:p w:rsidR="00F70FDC" w:rsidRDefault="00F70FDC" w:rsidP="00F70FDC">
      <w:pPr>
        <w:spacing w:after="0"/>
        <w:jc w:val="both"/>
        <w:rPr>
          <w:rFonts w:ascii="Times New Roman" w:eastAsia="Times New Roman" w:hAnsi="Times New Roman"/>
          <w:sz w:val="28"/>
          <w:szCs w:val="28"/>
          <w:lang w:eastAsia="ru-RU"/>
        </w:rPr>
      </w:pPr>
      <w:r>
        <w:rPr>
          <w:rFonts w:ascii="Times New Roman" w:eastAsia="Times New Roman" w:hAnsi="Times New Roman" w:cs="Calibri"/>
          <w:sz w:val="24"/>
          <w:szCs w:val="24"/>
        </w:rPr>
        <w:t xml:space="preserve">       </w:t>
      </w:r>
      <w:r w:rsidRPr="00F70FDC">
        <w:rPr>
          <w:rFonts w:ascii="Times New Roman" w:eastAsia="Times New Roman" w:hAnsi="Times New Roman"/>
          <w:sz w:val="24"/>
          <w:szCs w:val="24"/>
          <w:lang w:eastAsia="ru-RU"/>
        </w:rPr>
        <w:t>Площ</w:t>
      </w:r>
      <w:r>
        <w:rPr>
          <w:rFonts w:ascii="Times New Roman" w:eastAsia="Times New Roman" w:hAnsi="Times New Roman"/>
          <w:sz w:val="24"/>
          <w:szCs w:val="24"/>
          <w:lang w:eastAsia="ru-RU"/>
        </w:rPr>
        <w:t xml:space="preserve">адь территории - </w:t>
      </w:r>
      <w:r w:rsidRPr="00F70FDC">
        <w:rPr>
          <w:rFonts w:ascii="Times New Roman" w:eastAsia="Times New Roman" w:hAnsi="Times New Roman"/>
          <w:sz w:val="24"/>
          <w:szCs w:val="24"/>
          <w:lang w:eastAsia="ru-RU"/>
        </w:rPr>
        <w:t>12 540 га.</w:t>
      </w:r>
      <w:r>
        <w:rPr>
          <w:rFonts w:ascii="Times New Roman" w:eastAsia="Times New Roman" w:hAnsi="Times New Roman"/>
          <w:sz w:val="28"/>
          <w:szCs w:val="28"/>
          <w:lang w:eastAsia="ru-RU"/>
        </w:rPr>
        <w:t xml:space="preserve"> </w:t>
      </w:r>
      <w:r w:rsidR="00903C7D" w:rsidRPr="00A93944">
        <w:rPr>
          <w:rFonts w:ascii="Times New Roman" w:eastAsia="Times New Roman" w:hAnsi="Times New Roman" w:cs="Calibri"/>
          <w:sz w:val="24"/>
          <w:szCs w:val="24"/>
        </w:rPr>
        <w:t xml:space="preserve">Из них </w:t>
      </w:r>
      <w:r w:rsidR="00A93944" w:rsidRPr="00A93944">
        <w:rPr>
          <w:rFonts w:ascii="Times New Roman" w:eastAsia="Times New Roman" w:hAnsi="Times New Roman" w:cs="Calibri"/>
          <w:sz w:val="24"/>
          <w:szCs w:val="24"/>
        </w:rPr>
        <w:t>1 171 га</w:t>
      </w:r>
      <w:r w:rsidR="00903C7D" w:rsidRPr="00A93944">
        <w:rPr>
          <w:rFonts w:ascii="Times New Roman" w:eastAsia="Times New Roman" w:hAnsi="Times New Roman" w:cs="Calibri"/>
          <w:sz w:val="24"/>
          <w:szCs w:val="24"/>
        </w:rPr>
        <w:t xml:space="preserve"> – нас</w:t>
      </w:r>
      <w:r w:rsidRPr="00A93944">
        <w:rPr>
          <w:rFonts w:ascii="Times New Roman" w:eastAsia="Times New Roman" w:hAnsi="Times New Roman" w:cs="Calibri"/>
          <w:sz w:val="24"/>
          <w:szCs w:val="24"/>
        </w:rPr>
        <w:t>еленный пункт ст</w:t>
      </w:r>
      <w:r w:rsidRPr="00F70FDC">
        <w:rPr>
          <w:rFonts w:ascii="Times New Roman" w:eastAsia="Times New Roman" w:hAnsi="Times New Roman" w:cs="Calibri"/>
          <w:sz w:val="24"/>
          <w:szCs w:val="24"/>
        </w:rPr>
        <w:t>. Староджерелиевская</w:t>
      </w:r>
      <w:r w:rsidR="00903C7D" w:rsidRPr="00F70FDC">
        <w:rPr>
          <w:rFonts w:ascii="Times New Roman" w:eastAsia="Times New Roman" w:hAnsi="Times New Roman" w:cs="Calibri"/>
          <w:sz w:val="24"/>
          <w:szCs w:val="24"/>
        </w:rPr>
        <w:t>.</w:t>
      </w:r>
    </w:p>
    <w:p w:rsidR="00903C7D" w:rsidRPr="00F70FDC" w:rsidRDefault="00903C7D" w:rsidP="00F70FDC">
      <w:pPr>
        <w:spacing w:after="0"/>
        <w:jc w:val="both"/>
        <w:rPr>
          <w:rFonts w:ascii="Times New Roman" w:eastAsia="Times New Roman" w:hAnsi="Times New Roman"/>
          <w:sz w:val="28"/>
          <w:szCs w:val="28"/>
          <w:lang w:eastAsia="ru-RU"/>
        </w:rPr>
      </w:pPr>
      <w:r w:rsidRPr="00F70FDC">
        <w:rPr>
          <w:rFonts w:ascii="Times New Roman" w:eastAsia="Times New Roman" w:hAnsi="Times New Roman" w:cs="Calibri"/>
          <w:sz w:val="24"/>
          <w:szCs w:val="24"/>
        </w:rPr>
        <w:t xml:space="preserve">На территории станицы расположено </w:t>
      </w:r>
      <w:r w:rsidR="00F70FDC" w:rsidRPr="00F70FDC">
        <w:rPr>
          <w:rFonts w:ascii="Times New Roman" w:eastAsia="Times New Roman" w:hAnsi="Times New Roman" w:cs="Calibri"/>
          <w:sz w:val="24"/>
          <w:szCs w:val="24"/>
        </w:rPr>
        <w:t>1052</w:t>
      </w:r>
      <w:r w:rsidRPr="00F70FDC">
        <w:rPr>
          <w:rFonts w:ascii="Times New Roman" w:eastAsia="Times New Roman" w:hAnsi="Times New Roman" w:cs="Calibri"/>
          <w:sz w:val="24"/>
          <w:szCs w:val="24"/>
        </w:rPr>
        <w:t xml:space="preserve"> домовладений. </w:t>
      </w:r>
    </w:p>
    <w:p w:rsidR="006D292F" w:rsidRDefault="006D292F" w:rsidP="00A93944">
      <w:pPr>
        <w:suppressAutoHyphens w:val="0"/>
        <w:spacing w:after="0" w:line="240" w:lineRule="auto"/>
        <w:jc w:val="center"/>
        <w:outlineLvl w:val="0"/>
        <w:rPr>
          <w:rFonts w:ascii="Times New Roman" w:eastAsia="Times New Roman" w:hAnsi="Times New Roman"/>
          <w:b/>
          <w:sz w:val="28"/>
          <w:szCs w:val="28"/>
          <w:lang w:eastAsia="ru-RU"/>
        </w:rPr>
      </w:pPr>
    </w:p>
    <w:p w:rsidR="006D292F" w:rsidRDefault="006D292F" w:rsidP="00A93944">
      <w:pPr>
        <w:suppressAutoHyphens w:val="0"/>
        <w:spacing w:after="0" w:line="240" w:lineRule="auto"/>
        <w:jc w:val="center"/>
        <w:outlineLvl w:val="0"/>
        <w:rPr>
          <w:rFonts w:ascii="Times New Roman" w:eastAsia="Times New Roman" w:hAnsi="Times New Roman"/>
          <w:b/>
          <w:sz w:val="28"/>
          <w:szCs w:val="28"/>
          <w:lang w:eastAsia="ru-RU"/>
        </w:rPr>
      </w:pPr>
    </w:p>
    <w:p w:rsidR="005F140A" w:rsidRDefault="005F140A" w:rsidP="005F140A">
      <w:pPr>
        <w:suppressAutoHyphens w:val="0"/>
        <w:spacing w:after="0" w:line="240" w:lineRule="auto"/>
        <w:outlineLvl w:val="0"/>
        <w:rPr>
          <w:rFonts w:ascii="Times New Roman" w:eastAsia="Times New Roman" w:hAnsi="Times New Roman"/>
          <w:b/>
          <w:sz w:val="28"/>
          <w:szCs w:val="28"/>
          <w:lang w:eastAsia="ru-RU"/>
        </w:rPr>
      </w:pPr>
    </w:p>
    <w:p w:rsidR="00730F24" w:rsidRDefault="00730F24" w:rsidP="005F140A">
      <w:pPr>
        <w:suppressAutoHyphens w:val="0"/>
        <w:spacing w:after="0" w:line="240" w:lineRule="auto"/>
        <w:jc w:val="center"/>
        <w:outlineLvl w:val="0"/>
        <w:rPr>
          <w:rFonts w:ascii="Times New Roman" w:eastAsia="Times New Roman" w:hAnsi="Times New Roman"/>
          <w:b/>
          <w:sz w:val="28"/>
          <w:szCs w:val="28"/>
          <w:lang w:eastAsia="ru-RU"/>
        </w:rPr>
      </w:pPr>
    </w:p>
    <w:p w:rsidR="00730F24" w:rsidRDefault="00730F24" w:rsidP="005F140A">
      <w:pPr>
        <w:suppressAutoHyphens w:val="0"/>
        <w:spacing w:after="0" w:line="240" w:lineRule="auto"/>
        <w:jc w:val="center"/>
        <w:outlineLvl w:val="0"/>
        <w:rPr>
          <w:rFonts w:ascii="Times New Roman" w:eastAsia="Times New Roman" w:hAnsi="Times New Roman"/>
          <w:b/>
          <w:sz w:val="28"/>
          <w:szCs w:val="28"/>
          <w:lang w:eastAsia="ru-RU"/>
        </w:rPr>
      </w:pPr>
    </w:p>
    <w:p w:rsidR="00A93944" w:rsidRPr="00A93944" w:rsidRDefault="00A93944" w:rsidP="005F140A">
      <w:pPr>
        <w:suppressAutoHyphens w:val="0"/>
        <w:spacing w:after="0" w:line="240" w:lineRule="auto"/>
        <w:jc w:val="center"/>
        <w:outlineLvl w:val="0"/>
        <w:rPr>
          <w:rFonts w:ascii="Times New Roman" w:eastAsia="Times New Roman" w:hAnsi="Times New Roman"/>
          <w:b/>
          <w:sz w:val="28"/>
          <w:szCs w:val="28"/>
          <w:lang w:eastAsia="ru-RU"/>
        </w:rPr>
      </w:pPr>
      <w:r w:rsidRPr="00A93944">
        <w:rPr>
          <w:rFonts w:ascii="Times New Roman" w:eastAsia="Times New Roman" w:hAnsi="Times New Roman"/>
          <w:b/>
          <w:sz w:val="28"/>
          <w:szCs w:val="28"/>
          <w:lang w:eastAsia="ru-RU"/>
        </w:rPr>
        <w:t>Прогноз демографической структуры населения</w:t>
      </w:r>
    </w:p>
    <w:p w:rsidR="00A93944" w:rsidRPr="00A93944" w:rsidRDefault="00A93944" w:rsidP="00A93944">
      <w:pPr>
        <w:suppressAutoHyphens w:val="0"/>
        <w:spacing w:after="0" w:line="240" w:lineRule="auto"/>
        <w:jc w:val="center"/>
        <w:outlineLvl w:val="0"/>
        <w:rPr>
          <w:rFonts w:ascii="Times New Roman" w:eastAsia="Times New Roman" w:hAnsi="Times New Roman"/>
          <w:sz w:val="28"/>
          <w:szCs w:val="28"/>
          <w:lang w:eastAsia="ru-RU"/>
        </w:rPr>
      </w:pPr>
      <w:r w:rsidRPr="00A93944">
        <w:rPr>
          <w:rFonts w:ascii="Times New Roman" w:eastAsia="Times New Roman" w:hAnsi="Times New Roman"/>
          <w:sz w:val="28"/>
          <w:szCs w:val="28"/>
          <w:lang w:eastAsia="ru-RU"/>
        </w:rPr>
        <w:t>(по возрастному признаку)</w:t>
      </w:r>
    </w:p>
    <w:p w:rsidR="00A93944" w:rsidRPr="00C66660" w:rsidRDefault="00C66660" w:rsidP="00A93944">
      <w:pPr>
        <w:suppressAutoHyphens w:val="0"/>
        <w:spacing w:after="0" w:line="240" w:lineRule="auto"/>
        <w:jc w:val="right"/>
        <w:outlineLvl w:val="0"/>
        <w:rPr>
          <w:rFonts w:ascii="Times New Roman" w:eastAsia="Times New Roman" w:hAnsi="Times New Roman"/>
          <w:sz w:val="24"/>
          <w:szCs w:val="24"/>
          <w:lang w:eastAsia="ru-RU"/>
        </w:rPr>
      </w:pPr>
      <w:r w:rsidRPr="00C66660">
        <w:rPr>
          <w:rFonts w:ascii="Times New Roman" w:eastAsia="Times New Roman" w:hAnsi="Times New Roman"/>
          <w:sz w:val="24"/>
          <w:szCs w:val="24"/>
          <w:lang w:eastAsia="ru-RU"/>
        </w:rPr>
        <w:t>Таблица 2</w:t>
      </w:r>
    </w:p>
    <w:tbl>
      <w:tblPr>
        <w:tblW w:w="9752" w:type="dxa"/>
        <w:tblInd w:w="91" w:type="dxa"/>
        <w:tblLayout w:type="fixed"/>
        <w:tblLook w:val="04A0" w:firstRow="1" w:lastRow="0" w:firstColumn="1" w:lastColumn="0" w:noHBand="0" w:noVBand="1"/>
      </w:tblPr>
      <w:tblGrid>
        <w:gridCol w:w="1477"/>
        <w:gridCol w:w="985"/>
        <w:gridCol w:w="912"/>
        <w:gridCol w:w="912"/>
        <w:gridCol w:w="911"/>
        <w:gridCol w:w="911"/>
        <w:gridCol w:w="911"/>
        <w:gridCol w:w="911"/>
        <w:gridCol w:w="911"/>
        <w:gridCol w:w="911"/>
      </w:tblGrid>
      <w:tr w:rsidR="00A93944" w:rsidRPr="00A93944" w:rsidTr="00CF6C6A">
        <w:trPr>
          <w:trHeight w:val="300"/>
        </w:trPr>
        <w:tc>
          <w:tcPr>
            <w:tcW w:w="14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lastRenderedPageBreak/>
              <w:t>Единица измерения</w:t>
            </w:r>
          </w:p>
        </w:tc>
        <w:tc>
          <w:tcPr>
            <w:tcW w:w="8275" w:type="dxa"/>
            <w:gridSpan w:val="9"/>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4"/>
                <w:szCs w:val="20"/>
                <w:lang w:eastAsia="ru-RU"/>
              </w:rPr>
              <w:t>Возрастные группы населения</w:t>
            </w:r>
          </w:p>
        </w:tc>
      </w:tr>
      <w:tr w:rsidR="00A93944" w:rsidRPr="00A93944" w:rsidTr="00CF6C6A">
        <w:trPr>
          <w:trHeight w:val="300"/>
        </w:trPr>
        <w:tc>
          <w:tcPr>
            <w:tcW w:w="14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0"/>
                <w:szCs w:val="20"/>
                <w:lang w:eastAsia="ru-RU"/>
              </w:rPr>
            </w:pPr>
          </w:p>
        </w:tc>
        <w:tc>
          <w:tcPr>
            <w:tcW w:w="2809" w:type="dxa"/>
            <w:gridSpan w:val="3"/>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2010 г</w:t>
            </w:r>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0"/>
                <w:szCs w:val="20"/>
                <w:lang w:eastAsia="ru-RU"/>
              </w:rPr>
            </w:pPr>
            <w:smartTag w:uri="urn:schemas-microsoft-com:office:smarttags" w:element="metricconverter">
              <w:smartTagPr>
                <w:attr w:name="ProductID" w:val="2020 г"/>
              </w:smartTagPr>
              <w:r w:rsidRPr="00A93944">
                <w:rPr>
                  <w:rFonts w:ascii="Times New Roman" w:eastAsia="Times New Roman" w:hAnsi="Times New Roman"/>
                  <w:color w:val="000000"/>
                  <w:sz w:val="20"/>
                  <w:szCs w:val="20"/>
                  <w:lang w:eastAsia="ru-RU"/>
                </w:rPr>
                <w:t>2020 г</w:t>
              </w:r>
            </w:smartTag>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0"/>
                <w:szCs w:val="20"/>
                <w:lang w:eastAsia="ru-RU"/>
              </w:rPr>
            </w:pPr>
            <w:smartTag w:uri="urn:schemas-microsoft-com:office:smarttags" w:element="metricconverter">
              <w:smartTagPr>
                <w:attr w:name="ProductID" w:val="2030 г"/>
              </w:smartTagPr>
              <w:r w:rsidRPr="00A93944">
                <w:rPr>
                  <w:rFonts w:ascii="Times New Roman" w:eastAsia="Times New Roman" w:hAnsi="Times New Roman"/>
                  <w:color w:val="000000"/>
                  <w:sz w:val="20"/>
                  <w:szCs w:val="20"/>
                  <w:lang w:eastAsia="ru-RU"/>
                </w:rPr>
                <w:t>2030 г</w:t>
              </w:r>
            </w:smartTag>
          </w:p>
        </w:tc>
      </w:tr>
      <w:tr w:rsidR="00A93944" w:rsidRPr="00A93944" w:rsidTr="00CF6C6A">
        <w:trPr>
          <w:cantSplit/>
          <w:trHeight w:val="1134"/>
        </w:trPr>
        <w:tc>
          <w:tcPr>
            <w:tcW w:w="1477" w:type="dxa"/>
            <w:vMerge/>
            <w:tcBorders>
              <w:top w:val="single" w:sz="4" w:space="0" w:color="auto"/>
              <w:left w:val="single" w:sz="4" w:space="0" w:color="auto"/>
              <w:bottom w:val="single" w:sz="4" w:space="0" w:color="000000"/>
              <w:right w:val="single" w:sz="4" w:space="0" w:color="auto"/>
            </w:tcBorders>
            <w:vAlign w:val="center"/>
          </w:tcPr>
          <w:p w:rsidR="00A93944" w:rsidRPr="00A93944" w:rsidRDefault="00A93944" w:rsidP="00A93944">
            <w:pPr>
              <w:suppressAutoHyphens w:val="0"/>
              <w:spacing w:after="0" w:line="240" w:lineRule="auto"/>
              <w:rPr>
                <w:rFonts w:ascii="Times New Roman" w:eastAsia="Times New Roman" w:hAnsi="Times New Roman"/>
                <w:color w:val="000000"/>
                <w:sz w:val="20"/>
                <w:szCs w:val="20"/>
                <w:lang w:eastAsia="ru-RU"/>
              </w:rPr>
            </w:pPr>
          </w:p>
        </w:tc>
        <w:tc>
          <w:tcPr>
            <w:tcW w:w="985"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младше трудоспо-собного</w:t>
            </w:r>
          </w:p>
        </w:tc>
        <w:tc>
          <w:tcPr>
            <w:tcW w:w="912"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трудоспо-собного</w:t>
            </w:r>
          </w:p>
        </w:tc>
        <w:tc>
          <w:tcPr>
            <w:tcW w:w="912"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старше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младше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старше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младше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A93944" w:rsidRPr="00A93944" w:rsidRDefault="00A93944" w:rsidP="00A93944">
            <w:pPr>
              <w:suppressAutoHyphens w:val="0"/>
              <w:spacing w:after="0" w:line="240" w:lineRule="auto"/>
              <w:ind w:left="113" w:right="113"/>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старше трудоспо-собного</w:t>
            </w:r>
          </w:p>
        </w:tc>
      </w:tr>
      <w:tr w:rsidR="00A93944" w:rsidRPr="00A93944" w:rsidTr="00CF6C6A">
        <w:trPr>
          <w:trHeight w:val="600"/>
        </w:trPr>
        <w:tc>
          <w:tcPr>
            <w:tcW w:w="1477" w:type="dxa"/>
            <w:tcBorders>
              <w:top w:val="nil"/>
              <w:left w:val="single" w:sz="4" w:space="0" w:color="auto"/>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человек</w:t>
            </w:r>
          </w:p>
        </w:tc>
        <w:tc>
          <w:tcPr>
            <w:tcW w:w="985"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533</w:t>
            </w:r>
          </w:p>
        </w:tc>
        <w:tc>
          <w:tcPr>
            <w:tcW w:w="912"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1886</w:t>
            </w:r>
          </w:p>
        </w:tc>
        <w:tc>
          <w:tcPr>
            <w:tcW w:w="912"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711</w:t>
            </w:r>
          </w:p>
        </w:tc>
        <w:tc>
          <w:tcPr>
            <w:tcW w:w="911"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szCs w:val="24"/>
                <w:lang w:eastAsia="ru-RU"/>
              </w:rPr>
            </w:pPr>
            <w:r w:rsidRPr="00A93944">
              <w:rPr>
                <w:rFonts w:ascii="Times New Roman" w:eastAsia="Times New Roman" w:hAnsi="Times New Roman"/>
                <w:color w:val="000000"/>
                <w:sz w:val="24"/>
                <w:szCs w:val="24"/>
                <w:lang w:eastAsia="ru-RU"/>
              </w:rPr>
              <w:t>606</w:t>
            </w:r>
          </w:p>
        </w:tc>
        <w:tc>
          <w:tcPr>
            <w:tcW w:w="911"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szCs w:val="24"/>
                <w:lang w:eastAsia="ru-RU"/>
              </w:rPr>
            </w:pPr>
            <w:r w:rsidRPr="00A93944">
              <w:rPr>
                <w:rFonts w:ascii="Times New Roman" w:eastAsia="Times New Roman" w:hAnsi="Times New Roman"/>
                <w:color w:val="000000"/>
                <w:sz w:val="24"/>
                <w:szCs w:val="24"/>
                <w:lang w:eastAsia="ru-RU"/>
              </w:rPr>
              <w:t>1866</w:t>
            </w:r>
          </w:p>
        </w:tc>
        <w:tc>
          <w:tcPr>
            <w:tcW w:w="911"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szCs w:val="24"/>
                <w:lang w:eastAsia="ru-RU"/>
              </w:rPr>
            </w:pPr>
            <w:r w:rsidRPr="00A93944">
              <w:rPr>
                <w:rFonts w:ascii="Times New Roman" w:eastAsia="Times New Roman" w:hAnsi="Times New Roman"/>
                <w:color w:val="000000"/>
                <w:sz w:val="24"/>
                <w:szCs w:val="24"/>
                <w:lang w:eastAsia="ru-RU"/>
              </w:rPr>
              <w:t>828</w:t>
            </w:r>
          </w:p>
        </w:tc>
        <w:tc>
          <w:tcPr>
            <w:tcW w:w="911"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657</w:t>
            </w:r>
          </w:p>
        </w:tc>
        <w:tc>
          <w:tcPr>
            <w:tcW w:w="911"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2028</w:t>
            </w:r>
          </w:p>
        </w:tc>
        <w:tc>
          <w:tcPr>
            <w:tcW w:w="911" w:type="dxa"/>
            <w:tcBorders>
              <w:top w:val="nil"/>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815</w:t>
            </w:r>
          </w:p>
        </w:tc>
      </w:tr>
      <w:tr w:rsidR="00A93944" w:rsidRPr="00A93944" w:rsidTr="00CF6C6A">
        <w:trPr>
          <w:trHeight w:val="600"/>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rPr>
                <w:rFonts w:ascii="Times New Roman" w:eastAsia="Times New Roman" w:hAnsi="Times New Roman"/>
                <w:color w:val="000000"/>
                <w:sz w:val="20"/>
                <w:szCs w:val="20"/>
                <w:lang w:eastAsia="ru-RU"/>
              </w:rPr>
            </w:pPr>
            <w:r w:rsidRPr="00A93944">
              <w:rPr>
                <w:rFonts w:ascii="Times New Roman" w:eastAsia="Times New Roman" w:hAnsi="Times New Roman"/>
                <w:color w:val="000000"/>
                <w:sz w:val="20"/>
                <w:szCs w:val="20"/>
                <w:lang w:eastAsia="ru-RU"/>
              </w:rPr>
              <w:t>в % от общей численности</w:t>
            </w:r>
          </w:p>
        </w:tc>
        <w:tc>
          <w:tcPr>
            <w:tcW w:w="985"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17,0</w:t>
            </w:r>
          </w:p>
        </w:tc>
        <w:tc>
          <w:tcPr>
            <w:tcW w:w="912"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60,3</w:t>
            </w:r>
          </w:p>
        </w:tc>
        <w:tc>
          <w:tcPr>
            <w:tcW w:w="912"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22,7</w:t>
            </w:r>
          </w:p>
        </w:tc>
        <w:tc>
          <w:tcPr>
            <w:tcW w:w="911"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szCs w:val="24"/>
                <w:lang w:eastAsia="ru-RU"/>
              </w:rPr>
            </w:pPr>
            <w:r w:rsidRPr="00A93944">
              <w:rPr>
                <w:rFonts w:ascii="Times New Roman" w:eastAsia="Times New Roman" w:hAnsi="Times New Roman"/>
                <w:color w:val="000000"/>
                <w:sz w:val="24"/>
                <w:szCs w:val="24"/>
                <w:lang w:eastAsia="ru-RU"/>
              </w:rPr>
              <w:t>18,4</w:t>
            </w:r>
          </w:p>
        </w:tc>
        <w:tc>
          <w:tcPr>
            <w:tcW w:w="911"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szCs w:val="24"/>
                <w:lang w:eastAsia="ru-RU"/>
              </w:rPr>
            </w:pPr>
            <w:r w:rsidRPr="00A93944">
              <w:rPr>
                <w:rFonts w:ascii="Times New Roman" w:eastAsia="Times New Roman" w:hAnsi="Times New Roman"/>
                <w:color w:val="000000"/>
                <w:sz w:val="24"/>
                <w:szCs w:val="24"/>
                <w:lang w:eastAsia="ru-RU"/>
              </w:rPr>
              <w:t>56,5</w:t>
            </w:r>
          </w:p>
        </w:tc>
        <w:tc>
          <w:tcPr>
            <w:tcW w:w="911"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szCs w:val="24"/>
                <w:lang w:eastAsia="ru-RU"/>
              </w:rPr>
            </w:pPr>
            <w:r w:rsidRPr="00A93944">
              <w:rPr>
                <w:rFonts w:ascii="Times New Roman" w:eastAsia="Times New Roman" w:hAnsi="Times New Roman"/>
                <w:color w:val="000000"/>
                <w:sz w:val="24"/>
                <w:szCs w:val="24"/>
                <w:lang w:eastAsia="ru-RU"/>
              </w:rPr>
              <w:t>25,1</w:t>
            </w:r>
          </w:p>
        </w:tc>
        <w:tc>
          <w:tcPr>
            <w:tcW w:w="911"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18,8</w:t>
            </w:r>
          </w:p>
        </w:tc>
        <w:tc>
          <w:tcPr>
            <w:tcW w:w="911"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57,9</w:t>
            </w:r>
          </w:p>
        </w:tc>
        <w:tc>
          <w:tcPr>
            <w:tcW w:w="911" w:type="dxa"/>
            <w:tcBorders>
              <w:top w:val="single" w:sz="4" w:space="0" w:color="auto"/>
              <w:left w:val="nil"/>
              <w:bottom w:val="single" w:sz="4" w:space="0" w:color="auto"/>
              <w:right w:val="single" w:sz="4" w:space="0" w:color="auto"/>
            </w:tcBorders>
            <w:shd w:val="clear" w:color="auto" w:fill="auto"/>
            <w:vAlign w:val="center"/>
          </w:tcPr>
          <w:p w:rsidR="00A93944" w:rsidRPr="00A93944" w:rsidRDefault="00A93944" w:rsidP="00A93944">
            <w:pPr>
              <w:suppressAutoHyphens w:val="0"/>
              <w:spacing w:after="0" w:line="240" w:lineRule="auto"/>
              <w:jc w:val="center"/>
              <w:rPr>
                <w:rFonts w:ascii="Times New Roman" w:eastAsia="Times New Roman" w:hAnsi="Times New Roman"/>
                <w:color w:val="000000"/>
                <w:sz w:val="24"/>
                <w:lang w:eastAsia="ru-RU"/>
              </w:rPr>
            </w:pPr>
            <w:r w:rsidRPr="00A93944">
              <w:rPr>
                <w:rFonts w:ascii="Times New Roman" w:eastAsia="Times New Roman" w:hAnsi="Times New Roman"/>
                <w:color w:val="000000"/>
                <w:sz w:val="24"/>
                <w:lang w:eastAsia="ru-RU"/>
              </w:rPr>
              <w:t>23,3</w:t>
            </w:r>
          </w:p>
        </w:tc>
      </w:tr>
    </w:tbl>
    <w:p w:rsidR="00A93944" w:rsidRDefault="000F1D82" w:rsidP="000F1D82">
      <w:pPr>
        <w:tabs>
          <w:tab w:val="left" w:pos="3110"/>
        </w:tabs>
        <w:spacing w:after="0" w:line="240" w:lineRule="auto"/>
        <w:ind w:firstLine="709"/>
        <w:jc w:val="right"/>
        <w:rPr>
          <w:rFonts w:ascii="Times New Roman" w:eastAsia="Times New Roman" w:hAnsi="Times New Roman" w:cs="Calibri"/>
          <w:sz w:val="24"/>
          <w:szCs w:val="24"/>
        </w:rPr>
      </w:pPr>
      <w:r>
        <w:rPr>
          <w:rFonts w:ascii="Times New Roman" w:eastAsia="Times New Roman" w:hAnsi="Times New Roman" w:cs="Calibri"/>
          <w:sz w:val="24"/>
          <w:szCs w:val="24"/>
        </w:rPr>
        <w:t>Таблица 3</w:t>
      </w:r>
    </w:p>
    <w:p w:rsidR="002A0A0B" w:rsidRDefault="002A0A0B" w:rsidP="002A0A0B">
      <w:pPr>
        <w:tabs>
          <w:tab w:val="left" w:pos="3110"/>
        </w:tabs>
        <w:spacing w:after="0" w:line="240" w:lineRule="auto"/>
        <w:ind w:firstLine="709"/>
        <w:jc w:val="center"/>
        <w:rPr>
          <w:rFonts w:ascii="Times New Roman" w:eastAsia="Times New Roman" w:hAnsi="Times New Roman" w:cs="Calibri"/>
          <w:b/>
          <w:sz w:val="24"/>
          <w:szCs w:val="24"/>
        </w:rPr>
      </w:pPr>
      <w:r w:rsidRPr="002A0A0B">
        <w:rPr>
          <w:rFonts w:ascii="Times New Roman" w:eastAsia="Times New Roman" w:hAnsi="Times New Roman" w:cs="Calibri"/>
          <w:b/>
          <w:sz w:val="24"/>
          <w:szCs w:val="24"/>
        </w:rPr>
        <w:t>Прогноз возрастной структуры населения.</w:t>
      </w:r>
    </w:p>
    <w:tbl>
      <w:tblPr>
        <w:tblpPr w:leftFromText="180" w:rightFromText="180" w:vertAnchor="text" w:horzAnchor="margin" w:tblpXSpec="center" w:tblpY="161"/>
        <w:tblW w:w="10173" w:type="dxa"/>
        <w:tblLayout w:type="fixed"/>
        <w:tblLook w:val="04A0" w:firstRow="1" w:lastRow="0" w:firstColumn="1" w:lastColumn="0" w:noHBand="0" w:noVBand="1"/>
      </w:tblPr>
      <w:tblGrid>
        <w:gridCol w:w="1101"/>
        <w:gridCol w:w="899"/>
        <w:gridCol w:w="709"/>
        <w:gridCol w:w="1275"/>
        <w:gridCol w:w="851"/>
        <w:gridCol w:w="850"/>
        <w:gridCol w:w="993"/>
        <w:gridCol w:w="992"/>
        <w:gridCol w:w="850"/>
        <w:gridCol w:w="142"/>
        <w:gridCol w:w="1511"/>
      </w:tblGrid>
      <w:tr w:rsidR="00767FBF" w:rsidRPr="002A0A0B" w:rsidTr="00767FBF">
        <w:trPr>
          <w:trHeight w:val="315"/>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b/>
                <w:bCs/>
                <w:lang w:eastAsia="ru-RU"/>
              </w:rPr>
            </w:pPr>
            <w:r w:rsidRPr="002A0A0B">
              <w:rPr>
                <w:rFonts w:ascii="Times New Roman" w:eastAsia="Times New Roman" w:hAnsi="Times New Roman"/>
                <w:b/>
                <w:bCs/>
                <w:lang w:eastAsia="ru-RU"/>
              </w:rPr>
              <w:t>Общая численность населения  (чел.)</w:t>
            </w:r>
          </w:p>
        </w:tc>
        <w:tc>
          <w:tcPr>
            <w:tcW w:w="9072" w:type="dxa"/>
            <w:gridSpan w:val="10"/>
            <w:tcBorders>
              <w:top w:val="single" w:sz="4" w:space="0" w:color="auto"/>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b/>
                <w:bCs/>
                <w:sz w:val="24"/>
                <w:szCs w:val="24"/>
                <w:lang w:eastAsia="ru-RU"/>
              </w:rPr>
            </w:pPr>
            <w:r w:rsidRPr="002A0A0B">
              <w:rPr>
                <w:rFonts w:ascii="Times New Roman" w:eastAsia="Times New Roman" w:hAnsi="Times New Roman"/>
                <w:b/>
                <w:bCs/>
                <w:sz w:val="24"/>
                <w:szCs w:val="24"/>
                <w:lang w:eastAsia="ru-RU"/>
              </w:rPr>
              <w:t>Половозрастные группы населения</w:t>
            </w:r>
          </w:p>
        </w:tc>
      </w:tr>
      <w:tr w:rsidR="00767FBF" w:rsidRPr="002A0A0B" w:rsidTr="00767FBF">
        <w:trPr>
          <w:trHeight w:val="136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767FBF" w:rsidRPr="002A0A0B" w:rsidRDefault="00767FBF" w:rsidP="00767FBF">
            <w:pPr>
              <w:suppressAutoHyphens w:val="0"/>
              <w:spacing w:after="0" w:line="240" w:lineRule="auto"/>
              <w:rPr>
                <w:rFonts w:ascii="Times New Roman" w:eastAsia="Times New Roman" w:hAnsi="Times New Roman"/>
                <w:b/>
                <w:bCs/>
                <w:lang w:eastAsia="ru-RU"/>
              </w:rPr>
            </w:pPr>
          </w:p>
        </w:tc>
        <w:tc>
          <w:tcPr>
            <w:tcW w:w="899"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от 0 до 7 лет</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от 7 до 16 лет</w:t>
            </w:r>
          </w:p>
        </w:tc>
        <w:tc>
          <w:tcPr>
            <w:tcW w:w="1275"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Итого населения моложе трудоспособного возраста</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женщины от 16 до 55 лет</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мужчины от 16 до 60 лет</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Итого трудоспособного населения</w:t>
            </w:r>
          </w:p>
        </w:tc>
        <w:tc>
          <w:tcPr>
            <w:tcW w:w="992"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женщины старше 55 лет</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0"/>
                <w:szCs w:val="20"/>
                <w:lang w:eastAsia="ru-RU"/>
              </w:rPr>
            </w:pPr>
            <w:r w:rsidRPr="002A0A0B">
              <w:rPr>
                <w:rFonts w:ascii="Times New Roman" w:eastAsia="Times New Roman" w:hAnsi="Times New Roman"/>
                <w:sz w:val="20"/>
                <w:szCs w:val="20"/>
                <w:lang w:eastAsia="ru-RU"/>
              </w:rPr>
              <w:t>мужчины старше 60 лет</w:t>
            </w:r>
          </w:p>
        </w:tc>
        <w:tc>
          <w:tcPr>
            <w:tcW w:w="1653" w:type="dxa"/>
            <w:gridSpan w:val="2"/>
            <w:tcBorders>
              <w:top w:val="nil"/>
              <w:left w:val="nil"/>
              <w:bottom w:val="single" w:sz="4" w:space="0" w:color="auto"/>
              <w:right w:val="single" w:sz="4" w:space="0" w:color="auto"/>
            </w:tcBorders>
            <w:shd w:val="clear" w:color="auto" w:fill="auto"/>
            <w:textDirection w:val="btLr"/>
            <w:vAlign w:val="bottom"/>
            <w:hideMark/>
          </w:tcPr>
          <w:p w:rsidR="00767FBF" w:rsidRDefault="00767FBF" w:rsidP="00767FBF">
            <w:pPr>
              <w:suppressAutoHyphens w:val="0"/>
              <w:spacing w:after="0" w:line="240" w:lineRule="auto"/>
              <w:rPr>
                <w:rFonts w:ascii="Times New Roman" w:eastAsia="Times New Roman" w:hAnsi="Times New Roman"/>
                <w:sz w:val="20"/>
                <w:szCs w:val="20"/>
                <w:lang w:eastAsia="ru-RU"/>
              </w:rPr>
            </w:pPr>
          </w:p>
          <w:p w:rsidR="00767FBF" w:rsidRDefault="00767FBF" w:rsidP="00767FBF">
            <w:pPr>
              <w:suppressAutoHyphens w:val="0"/>
              <w:spacing w:after="0" w:line="240" w:lineRule="auto"/>
              <w:rPr>
                <w:rFonts w:ascii="Times New Roman" w:eastAsia="Times New Roman" w:hAnsi="Times New Roman"/>
                <w:sz w:val="20"/>
                <w:szCs w:val="20"/>
                <w:lang w:eastAsia="ru-RU"/>
              </w:rPr>
            </w:pPr>
          </w:p>
          <w:p w:rsidR="00767FBF" w:rsidRPr="002A0A0B" w:rsidRDefault="00767FBF" w:rsidP="00767FBF">
            <w:pPr>
              <w:suppressAutoHyphens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0A0B">
              <w:rPr>
                <w:rFonts w:ascii="Times New Roman" w:eastAsia="Times New Roman" w:hAnsi="Times New Roman"/>
                <w:sz w:val="20"/>
                <w:szCs w:val="20"/>
                <w:lang w:eastAsia="ru-RU"/>
              </w:rPr>
              <w:t>Итого населения старше трудоспособного возраста</w:t>
            </w:r>
          </w:p>
        </w:tc>
      </w:tr>
      <w:tr w:rsidR="00767FBF" w:rsidRPr="002A0A0B" w:rsidTr="00767FBF">
        <w:trPr>
          <w:trHeight w:val="255"/>
        </w:trPr>
        <w:tc>
          <w:tcPr>
            <w:tcW w:w="101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67FBF" w:rsidRPr="002A0A0B" w:rsidRDefault="00767FBF" w:rsidP="00767FBF">
            <w:pPr>
              <w:suppressAutoHyphens w:val="0"/>
              <w:spacing w:after="0" w:line="240" w:lineRule="auto"/>
              <w:jc w:val="center"/>
              <w:rPr>
                <w:rFonts w:ascii="Times New Roman" w:eastAsia="Times New Roman" w:hAnsi="Times New Roman"/>
                <w:b/>
                <w:bCs/>
                <w:lang w:eastAsia="ru-RU"/>
              </w:rPr>
            </w:pPr>
          </w:p>
        </w:tc>
      </w:tr>
      <w:tr w:rsidR="00767FBF" w:rsidRPr="002A0A0B" w:rsidTr="00767FBF">
        <w:trPr>
          <w:trHeight w:val="255"/>
        </w:trPr>
        <w:tc>
          <w:tcPr>
            <w:tcW w:w="1017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67FBF" w:rsidRPr="002A0A0B" w:rsidRDefault="00767FBF" w:rsidP="00767FBF">
            <w:pPr>
              <w:suppressAutoHyphens w:val="0"/>
              <w:spacing w:after="0" w:line="240" w:lineRule="auto"/>
              <w:jc w:val="center"/>
              <w:rPr>
                <w:rFonts w:ascii="Times New Roman" w:eastAsia="Times New Roman" w:hAnsi="Times New Roman"/>
                <w:b/>
                <w:bCs/>
                <w:lang w:eastAsia="ru-RU"/>
              </w:rPr>
            </w:pPr>
            <w:r w:rsidRPr="002A0A0B">
              <w:rPr>
                <w:rFonts w:ascii="Times New Roman" w:eastAsia="Times New Roman" w:hAnsi="Times New Roman"/>
                <w:b/>
                <w:bCs/>
                <w:lang w:eastAsia="ru-RU"/>
              </w:rPr>
              <w:t>первая очередь строительства (2018 год)</w:t>
            </w:r>
          </w:p>
        </w:tc>
      </w:tr>
      <w:tr w:rsidR="00767FBF" w:rsidRPr="002A0A0B" w:rsidTr="00767FBF">
        <w:trPr>
          <w:trHeight w:val="315"/>
        </w:trPr>
        <w:tc>
          <w:tcPr>
            <w:tcW w:w="1101" w:type="dxa"/>
            <w:tcBorders>
              <w:top w:val="nil"/>
              <w:left w:val="single" w:sz="4" w:space="0" w:color="auto"/>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b/>
                <w:bCs/>
                <w:sz w:val="24"/>
                <w:szCs w:val="24"/>
                <w:lang w:eastAsia="ru-RU"/>
              </w:rPr>
            </w:pPr>
            <w:r w:rsidRPr="002A0A0B">
              <w:rPr>
                <w:rFonts w:ascii="Times New Roman" w:eastAsia="Times New Roman" w:hAnsi="Times New Roman"/>
                <w:b/>
                <w:bCs/>
                <w:sz w:val="24"/>
                <w:szCs w:val="24"/>
                <w:lang w:eastAsia="ru-RU"/>
              </w:rPr>
              <w:t>3300</w:t>
            </w:r>
          </w:p>
        </w:tc>
        <w:tc>
          <w:tcPr>
            <w:tcW w:w="89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277</w:t>
            </w:r>
          </w:p>
        </w:tc>
        <w:tc>
          <w:tcPr>
            <w:tcW w:w="70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329</w:t>
            </w:r>
          </w:p>
        </w:tc>
        <w:tc>
          <w:tcPr>
            <w:tcW w:w="1275"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606</w:t>
            </w:r>
          </w:p>
        </w:tc>
        <w:tc>
          <w:tcPr>
            <w:tcW w:w="85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902</w:t>
            </w:r>
          </w:p>
        </w:tc>
        <w:tc>
          <w:tcPr>
            <w:tcW w:w="850"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964</w:t>
            </w:r>
          </w:p>
        </w:tc>
        <w:tc>
          <w:tcPr>
            <w:tcW w:w="993"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1 866</w:t>
            </w:r>
          </w:p>
        </w:tc>
        <w:tc>
          <w:tcPr>
            <w:tcW w:w="992"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579</w:t>
            </w:r>
          </w:p>
        </w:tc>
        <w:tc>
          <w:tcPr>
            <w:tcW w:w="992" w:type="dxa"/>
            <w:gridSpan w:val="2"/>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249</w:t>
            </w:r>
          </w:p>
        </w:tc>
        <w:tc>
          <w:tcPr>
            <w:tcW w:w="151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828</w:t>
            </w:r>
          </w:p>
        </w:tc>
      </w:tr>
      <w:tr w:rsidR="00767FBF" w:rsidRPr="002A0A0B" w:rsidTr="00767FBF">
        <w:trPr>
          <w:trHeight w:val="315"/>
        </w:trPr>
        <w:tc>
          <w:tcPr>
            <w:tcW w:w="1101" w:type="dxa"/>
            <w:tcBorders>
              <w:top w:val="nil"/>
              <w:left w:val="single" w:sz="4" w:space="0" w:color="auto"/>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b/>
                <w:bCs/>
                <w:sz w:val="24"/>
                <w:szCs w:val="24"/>
                <w:lang w:eastAsia="ru-RU"/>
              </w:rPr>
            </w:pPr>
            <w:r w:rsidRPr="002A0A0B">
              <w:rPr>
                <w:rFonts w:ascii="Times New Roman" w:eastAsia="Times New Roman" w:hAnsi="Times New Roman"/>
                <w:b/>
                <w:bCs/>
                <w:sz w:val="24"/>
                <w:szCs w:val="24"/>
                <w:lang w:eastAsia="ru-RU"/>
              </w:rPr>
              <w:t>100</w:t>
            </w:r>
          </w:p>
        </w:tc>
        <w:tc>
          <w:tcPr>
            <w:tcW w:w="89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8,39</w:t>
            </w:r>
          </w:p>
        </w:tc>
        <w:tc>
          <w:tcPr>
            <w:tcW w:w="70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9,97</w:t>
            </w:r>
          </w:p>
        </w:tc>
        <w:tc>
          <w:tcPr>
            <w:tcW w:w="1275"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18,36</w:t>
            </w:r>
          </w:p>
        </w:tc>
        <w:tc>
          <w:tcPr>
            <w:tcW w:w="85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27,33</w:t>
            </w:r>
          </w:p>
        </w:tc>
        <w:tc>
          <w:tcPr>
            <w:tcW w:w="850"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29,21</w:t>
            </w:r>
          </w:p>
        </w:tc>
        <w:tc>
          <w:tcPr>
            <w:tcW w:w="993"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56,54</w:t>
            </w:r>
          </w:p>
        </w:tc>
        <w:tc>
          <w:tcPr>
            <w:tcW w:w="992"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17,55</w:t>
            </w:r>
          </w:p>
        </w:tc>
        <w:tc>
          <w:tcPr>
            <w:tcW w:w="992" w:type="dxa"/>
            <w:gridSpan w:val="2"/>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7,55</w:t>
            </w:r>
          </w:p>
        </w:tc>
        <w:tc>
          <w:tcPr>
            <w:tcW w:w="151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25,1</w:t>
            </w:r>
          </w:p>
        </w:tc>
      </w:tr>
      <w:tr w:rsidR="00767FBF" w:rsidRPr="002A0A0B" w:rsidTr="00767FBF">
        <w:trPr>
          <w:trHeight w:val="255"/>
        </w:trPr>
        <w:tc>
          <w:tcPr>
            <w:tcW w:w="1017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67FBF" w:rsidRPr="002A0A0B" w:rsidRDefault="00767FBF" w:rsidP="00767FBF">
            <w:pPr>
              <w:suppressAutoHyphens w:val="0"/>
              <w:spacing w:after="0" w:line="240" w:lineRule="auto"/>
              <w:jc w:val="center"/>
              <w:rPr>
                <w:rFonts w:ascii="Times New Roman" w:eastAsia="Times New Roman" w:hAnsi="Times New Roman"/>
                <w:b/>
                <w:bCs/>
                <w:lang w:eastAsia="ru-RU"/>
              </w:rPr>
            </w:pPr>
            <w:r w:rsidRPr="002A0A0B">
              <w:rPr>
                <w:rFonts w:ascii="Times New Roman" w:eastAsia="Times New Roman" w:hAnsi="Times New Roman"/>
                <w:b/>
                <w:bCs/>
                <w:lang w:eastAsia="ru-RU"/>
              </w:rPr>
              <w:t>расчетный срок (2028 год)</w:t>
            </w:r>
          </w:p>
        </w:tc>
      </w:tr>
      <w:tr w:rsidR="00767FBF" w:rsidRPr="002A0A0B" w:rsidTr="00767FBF">
        <w:trPr>
          <w:trHeight w:val="315"/>
        </w:trPr>
        <w:tc>
          <w:tcPr>
            <w:tcW w:w="1101" w:type="dxa"/>
            <w:tcBorders>
              <w:top w:val="nil"/>
              <w:left w:val="single" w:sz="4" w:space="0" w:color="auto"/>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b/>
                <w:bCs/>
                <w:sz w:val="24"/>
                <w:szCs w:val="24"/>
                <w:lang w:eastAsia="ru-RU"/>
              </w:rPr>
            </w:pPr>
            <w:r w:rsidRPr="002A0A0B">
              <w:rPr>
                <w:rFonts w:ascii="Times New Roman" w:eastAsia="Times New Roman" w:hAnsi="Times New Roman"/>
                <w:b/>
                <w:bCs/>
                <w:sz w:val="24"/>
                <w:szCs w:val="24"/>
                <w:lang w:eastAsia="ru-RU"/>
              </w:rPr>
              <w:t>3500</w:t>
            </w:r>
          </w:p>
        </w:tc>
        <w:tc>
          <w:tcPr>
            <w:tcW w:w="89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283</w:t>
            </w:r>
          </w:p>
        </w:tc>
        <w:tc>
          <w:tcPr>
            <w:tcW w:w="70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375</w:t>
            </w:r>
          </w:p>
        </w:tc>
        <w:tc>
          <w:tcPr>
            <w:tcW w:w="1275"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658</w:t>
            </w:r>
          </w:p>
        </w:tc>
        <w:tc>
          <w:tcPr>
            <w:tcW w:w="85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1 051</w:t>
            </w:r>
          </w:p>
        </w:tc>
        <w:tc>
          <w:tcPr>
            <w:tcW w:w="850"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977</w:t>
            </w:r>
          </w:p>
        </w:tc>
        <w:tc>
          <w:tcPr>
            <w:tcW w:w="993"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2 028</w:t>
            </w:r>
          </w:p>
        </w:tc>
        <w:tc>
          <w:tcPr>
            <w:tcW w:w="992"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522</w:t>
            </w:r>
          </w:p>
        </w:tc>
        <w:tc>
          <w:tcPr>
            <w:tcW w:w="992" w:type="dxa"/>
            <w:gridSpan w:val="2"/>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292</w:t>
            </w:r>
          </w:p>
        </w:tc>
        <w:tc>
          <w:tcPr>
            <w:tcW w:w="151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814</w:t>
            </w:r>
          </w:p>
        </w:tc>
      </w:tr>
      <w:tr w:rsidR="00767FBF" w:rsidRPr="002A0A0B" w:rsidTr="00767FBF">
        <w:trPr>
          <w:trHeight w:val="315"/>
        </w:trPr>
        <w:tc>
          <w:tcPr>
            <w:tcW w:w="1101" w:type="dxa"/>
            <w:tcBorders>
              <w:top w:val="nil"/>
              <w:left w:val="single" w:sz="4" w:space="0" w:color="auto"/>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b/>
                <w:bCs/>
                <w:sz w:val="24"/>
                <w:szCs w:val="24"/>
                <w:lang w:eastAsia="ru-RU"/>
              </w:rPr>
            </w:pPr>
            <w:r w:rsidRPr="002A0A0B">
              <w:rPr>
                <w:rFonts w:ascii="Times New Roman" w:eastAsia="Times New Roman" w:hAnsi="Times New Roman"/>
                <w:b/>
                <w:bCs/>
                <w:sz w:val="24"/>
                <w:szCs w:val="24"/>
                <w:lang w:eastAsia="ru-RU"/>
              </w:rPr>
              <w:t>100</w:t>
            </w:r>
          </w:p>
        </w:tc>
        <w:tc>
          <w:tcPr>
            <w:tcW w:w="89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8,09</w:t>
            </w:r>
          </w:p>
        </w:tc>
        <w:tc>
          <w:tcPr>
            <w:tcW w:w="709"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color w:val="FF0000"/>
                <w:sz w:val="24"/>
                <w:szCs w:val="24"/>
                <w:lang w:eastAsia="ru-RU"/>
              </w:rPr>
            </w:pPr>
            <w:r w:rsidRPr="000F1D82">
              <w:rPr>
                <w:rFonts w:ascii="Times New Roman" w:eastAsia="Times New Roman" w:hAnsi="Times New Roman"/>
                <w:sz w:val="24"/>
                <w:szCs w:val="24"/>
                <w:lang w:eastAsia="ru-RU"/>
              </w:rPr>
              <w:t>10,72</w:t>
            </w:r>
          </w:p>
        </w:tc>
        <w:tc>
          <w:tcPr>
            <w:tcW w:w="1275"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18,81</w:t>
            </w:r>
          </w:p>
        </w:tc>
        <w:tc>
          <w:tcPr>
            <w:tcW w:w="85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30,03</w:t>
            </w:r>
          </w:p>
        </w:tc>
        <w:tc>
          <w:tcPr>
            <w:tcW w:w="850"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27,91</w:t>
            </w:r>
          </w:p>
        </w:tc>
        <w:tc>
          <w:tcPr>
            <w:tcW w:w="993"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57,94</w:t>
            </w:r>
          </w:p>
        </w:tc>
        <w:tc>
          <w:tcPr>
            <w:tcW w:w="992"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14,91</w:t>
            </w:r>
          </w:p>
        </w:tc>
        <w:tc>
          <w:tcPr>
            <w:tcW w:w="992" w:type="dxa"/>
            <w:gridSpan w:val="2"/>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8,34</w:t>
            </w:r>
          </w:p>
        </w:tc>
        <w:tc>
          <w:tcPr>
            <w:tcW w:w="1511" w:type="dxa"/>
            <w:tcBorders>
              <w:top w:val="nil"/>
              <w:left w:val="nil"/>
              <w:bottom w:val="single" w:sz="4" w:space="0" w:color="auto"/>
              <w:right w:val="single" w:sz="4" w:space="0" w:color="auto"/>
            </w:tcBorders>
            <w:shd w:val="clear" w:color="auto" w:fill="auto"/>
            <w:vAlign w:val="bottom"/>
            <w:hideMark/>
          </w:tcPr>
          <w:p w:rsidR="00767FBF" w:rsidRPr="002A0A0B" w:rsidRDefault="00767FBF" w:rsidP="00767FBF">
            <w:pPr>
              <w:suppressAutoHyphens w:val="0"/>
              <w:spacing w:after="0" w:line="240" w:lineRule="auto"/>
              <w:jc w:val="center"/>
              <w:rPr>
                <w:rFonts w:ascii="Times New Roman" w:eastAsia="Times New Roman" w:hAnsi="Times New Roman"/>
                <w:sz w:val="24"/>
                <w:szCs w:val="24"/>
                <w:lang w:eastAsia="ru-RU"/>
              </w:rPr>
            </w:pPr>
            <w:r w:rsidRPr="002A0A0B">
              <w:rPr>
                <w:rFonts w:ascii="Times New Roman" w:eastAsia="Times New Roman" w:hAnsi="Times New Roman"/>
                <w:sz w:val="24"/>
                <w:szCs w:val="24"/>
                <w:lang w:eastAsia="ru-RU"/>
              </w:rPr>
              <w:t>23,25</w:t>
            </w:r>
          </w:p>
        </w:tc>
      </w:tr>
    </w:tbl>
    <w:p w:rsidR="002A0A0B" w:rsidRDefault="002A0A0B" w:rsidP="00F70FDC">
      <w:pPr>
        <w:tabs>
          <w:tab w:val="left" w:pos="3110"/>
        </w:tabs>
        <w:spacing w:after="0" w:line="240" w:lineRule="auto"/>
        <w:ind w:firstLine="709"/>
        <w:jc w:val="both"/>
        <w:rPr>
          <w:rFonts w:ascii="Times New Roman" w:eastAsia="Times New Roman" w:hAnsi="Times New Roman" w:cs="Calibri"/>
          <w:sz w:val="24"/>
          <w:szCs w:val="24"/>
        </w:rPr>
      </w:pPr>
    </w:p>
    <w:p w:rsidR="00903C7D" w:rsidRPr="00F70FDC" w:rsidRDefault="00903C7D" w:rsidP="00F70FDC">
      <w:pPr>
        <w:tabs>
          <w:tab w:val="left" w:pos="3110"/>
        </w:tabs>
        <w:spacing w:after="0" w:line="240" w:lineRule="auto"/>
        <w:ind w:firstLine="709"/>
        <w:jc w:val="both"/>
        <w:rPr>
          <w:rFonts w:ascii="Times New Roman" w:eastAsia="Times New Roman" w:hAnsi="Times New Roman" w:cs="Calibri"/>
          <w:sz w:val="24"/>
          <w:szCs w:val="24"/>
        </w:rPr>
      </w:pPr>
      <w:r w:rsidRPr="00F70FDC">
        <w:rPr>
          <w:rFonts w:ascii="Times New Roman" w:eastAsia="Times New Roman" w:hAnsi="Times New Roman" w:cs="Calibri"/>
          <w:sz w:val="24"/>
          <w:szCs w:val="24"/>
        </w:rPr>
        <w:t>По состоянию на</w:t>
      </w:r>
      <w:r w:rsidR="00F70FDC" w:rsidRPr="00F70FDC">
        <w:rPr>
          <w:rFonts w:ascii="Times New Roman" w:eastAsia="Times New Roman" w:hAnsi="Times New Roman" w:cs="Calibri"/>
          <w:sz w:val="24"/>
          <w:szCs w:val="24"/>
        </w:rPr>
        <w:t xml:space="preserve"> 1 января 2017</w:t>
      </w:r>
      <w:r w:rsidRPr="00F70FDC">
        <w:rPr>
          <w:rFonts w:ascii="Times New Roman" w:eastAsia="Times New Roman" w:hAnsi="Times New Roman" w:cs="Calibri"/>
          <w:sz w:val="24"/>
          <w:szCs w:val="24"/>
        </w:rPr>
        <w:t xml:space="preserve"> года численность населения </w:t>
      </w:r>
      <w:r w:rsidR="00F70FDC" w:rsidRPr="00F70FDC">
        <w:rPr>
          <w:rFonts w:ascii="Times New Roman" w:eastAsia="Times New Roman" w:hAnsi="Times New Roman" w:cs="Calibri"/>
          <w:sz w:val="24"/>
          <w:szCs w:val="24"/>
        </w:rPr>
        <w:t>3150</w:t>
      </w:r>
      <w:r w:rsidRPr="00F70FDC">
        <w:rPr>
          <w:rFonts w:ascii="Times New Roman" w:eastAsia="Times New Roman" w:hAnsi="Times New Roman" w:cs="Calibri"/>
          <w:sz w:val="24"/>
          <w:szCs w:val="24"/>
        </w:rPr>
        <w:t xml:space="preserve"> человек, и</w:t>
      </w:r>
      <w:r w:rsidR="00F70FDC" w:rsidRPr="00F70FDC">
        <w:rPr>
          <w:rFonts w:ascii="Times New Roman" w:eastAsia="Times New Roman" w:hAnsi="Times New Roman" w:cs="Calibri"/>
          <w:sz w:val="24"/>
          <w:szCs w:val="24"/>
        </w:rPr>
        <w:t xml:space="preserve">з них </w:t>
      </w:r>
      <w:r w:rsidRPr="00F70FDC">
        <w:rPr>
          <w:rFonts w:ascii="Times New Roman" w:eastAsia="Times New Roman" w:hAnsi="Times New Roman" w:cs="Calibri"/>
          <w:sz w:val="24"/>
          <w:szCs w:val="24"/>
        </w:rPr>
        <w:t xml:space="preserve">пенсионеров </w:t>
      </w:r>
      <w:r w:rsidR="00F70FDC" w:rsidRPr="00F70FDC">
        <w:rPr>
          <w:rFonts w:ascii="Times New Roman" w:eastAsia="Times New Roman" w:hAnsi="Times New Roman" w:cs="Calibri"/>
          <w:sz w:val="24"/>
          <w:szCs w:val="24"/>
        </w:rPr>
        <w:t>731</w:t>
      </w:r>
      <w:r w:rsidRPr="00F70FDC">
        <w:rPr>
          <w:rFonts w:ascii="Times New Roman" w:eastAsia="Times New Roman" w:hAnsi="Times New Roman" w:cs="Calibri"/>
          <w:sz w:val="24"/>
          <w:szCs w:val="24"/>
        </w:rPr>
        <w:t xml:space="preserve"> чел.,</w:t>
      </w:r>
      <w:r w:rsidR="00F70FDC" w:rsidRPr="00F70FDC">
        <w:rPr>
          <w:rFonts w:ascii="Times New Roman" w:eastAsia="Times New Roman" w:hAnsi="Times New Roman" w:cs="Calibri"/>
          <w:sz w:val="24"/>
          <w:szCs w:val="24"/>
        </w:rPr>
        <w:t xml:space="preserve"> трудоспособного населения – 1886</w:t>
      </w:r>
      <w:r w:rsidRPr="00F70FDC">
        <w:rPr>
          <w:rFonts w:ascii="Times New Roman" w:eastAsia="Times New Roman" w:hAnsi="Times New Roman" w:cs="Calibri"/>
          <w:sz w:val="24"/>
          <w:szCs w:val="24"/>
        </w:rPr>
        <w:t xml:space="preserve"> чел. Дети и молодежь – </w:t>
      </w:r>
      <w:r w:rsidR="00F70FDC" w:rsidRPr="00F70FDC">
        <w:rPr>
          <w:rFonts w:ascii="Times New Roman" w:eastAsia="Times New Roman" w:hAnsi="Times New Roman" w:cs="Calibri"/>
          <w:sz w:val="24"/>
          <w:szCs w:val="24"/>
        </w:rPr>
        <w:t>533</w:t>
      </w:r>
      <w:r w:rsidRPr="00F70FDC">
        <w:rPr>
          <w:rFonts w:ascii="Times New Roman" w:eastAsia="Times New Roman" w:hAnsi="Times New Roman" w:cs="Calibri"/>
          <w:sz w:val="24"/>
          <w:szCs w:val="24"/>
        </w:rPr>
        <w:t xml:space="preserve"> чел.</w:t>
      </w:r>
    </w:p>
    <w:p w:rsidR="00903C7D" w:rsidRPr="00702B8A"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702B8A">
        <w:rPr>
          <w:rFonts w:ascii="Times New Roman" w:eastAsia="Times New Roman" w:hAnsi="Times New Roman" w:cs="Calibri"/>
          <w:sz w:val="24"/>
          <w:szCs w:val="24"/>
        </w:rPr>
        <w:t xml:space="preserve">В поселении проживают </w:t>
      </w:r>
      <w:r w:rsidR="00702B8A" w:rsidRPr="00702B8A">
        <w:rPr>
          <w:rFonts w:ascii="Times New Roman" w:eastAsia="Times New Roman" w:hAnsi="Times New Roman" w:cs="Calibri"/>
          <w:sz w:val="24"/>
          <w:szCs w:val="24"/>
        </w:rPr>
        <w:t>39</w:t>
      </w:r>
      <w:r w:rsidRPr="00702B8A">
        <w:rPr>
          <w:rFonts w:ascii="Times New Roman" w:eastAsia="Times New Roman" w:hAnsi="Times New Roman" w:cs="Calibri"/>
          <w:sz w:val="24"/>
          <w:szCs w:val="24"/>
        </w:rPr>
        <w:t xml:space="preserve"> многодетных семей. </w:t>
      </w:r>
    </w:p>
    <w:p w:rsidR="002A0A0B"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2A0A0B">
        <w:rPr>
          <w:rFonts w:ascii="Times New Roman" w:eastAsia="Times New Roman" w:hAnsi="Times New Roman" w:cs="Calibri"/>
          <w:sz w:val="24"/>
          <w:szCs w:val="24"/>
        </w:rPr>
        <w:t xml:space="preserve">В течение </w:t>
      </w:r>
      <w:r w:rsidR="00903C7D" w:rsidRPr="002A0A0B">
        <w:rPr>
          <w:rFonts w:ascii="Times New Roman" w:eastAsia="Times New Roman" w:hAnsi="Times New Roman" w:cs="Calibri"/>
          <w:sz w:val="24"/>
          <w:szCs w:val="24"/>
        </w:rPr>
        <w:t xml:space="preserve">года </w:t>
      </w:r>
      <w:r w:rsidR="002A0A0B" w:rsidRPr="002A0A0B">
        <w:rPr>
          <w:rFonts w:ascii="Times New Roman" w:eastAsia="Times New Roman" w:hAnsi="Times New Roman" w:cs="Calibri"/>
          <w:sz w:val="24"/>
          <w:szCs w:val="24"/>
        </w:rPr>
        <w:t>на территории сельского поселения родилось 9 детей, умерло 25 человек.</w:t>
      </w:r>
    </w:p>
    <w:p w:rsidR="009326C3" w:rsidRPr="00932477" w:rsidRDefault="00F70FDC" w:rsidP="00505AF8">
      <w:pPr>
        <w:tabs>
          <w:tab w:val="left" w:pos="3110"/>
        </w:tabs>
        <w:spacing w:after="0" w:line="240" w:lineRule="auto"/>
        <w:ind w:firstLine="709"/>
        <w:jc w:val="both"/>
        <w:rPr>
          <w:rFonts w:ascii="Times New Roman" w:eastAsia="Times New Roman" w:hAnsi="Times New Roman" w:cs="Calibri"/>
          <w:sz w:val="24"/>
          <w:szCs w:val="24"/>
        </w:rPr>
      </w:pPr>
      <w:r w:rsidRPr="00932477">
        <w:rPr>
          <w:rFonts w:ascii="Times New Roman" w:eastAsia="Times New Roman" w:hAnsi="Times New Roman" w:cs="Calibri"/>
          <w:sz w:val="24"/>
          <w:szCs w:val="24"/>
        </w:rPr>
        <w:t>На территории Староджерелиевс</w:t>
      </w:r>
      <w:r w:rsidR="00903C7D" w:rsidRPr="00932477">
        <w:rPr>
          <w:rFonts w:ascii="Times New Roman" w:eastAsia="Times New Roman" w:hAnsi="Times New Roman" w:cs="Calibri"/>
          <w:sz w:val="24"/>
          <w:szCs w:val="24"/>
        </w:rPr>
        <w:t>кого сельского пос</w:t>
      </w:r>
      <w:r w:rsidRPr="00932477">
        <w:rPr>
          <w:rFonts w:ascii="Times New Roman" w:eastAsia="Times New Roman" w:hAnsi="Times New Roman" w:cs="Calibri"/>
          <w:sz w:val="24"/>
          <w:szCs w:val="24"/>
        </w:rPr>
        <w:t>еления имеются средняя школа №11</w:t>
      </w:r>
      <w:r w:rsidR="00903C7D" w:rsidRPr="00932477">
        <w:rPr>
          <w:rFonts w:ascii="Times New Roman" w:eastAsia="Times New Roman" w:hAnsi="Times New Roman" w:cs="Calibri"/>
          <w:sz w:val="24"/>
          <w:szCs w:val="24"/>
        </w:rPr>
        <w:t>, детский сад</w:t>
      </w:r>
      <w:r w:rsidRPr="00932477">
        <w:rPr>
          <w:rFonts w:ascii="Times New Roman" w:eastAsia="Times New Roman" w:hAnsi="Times New Roman" w:cs="Calibri"/>
          <w:sz w:val="24"/>
          <w:szCs w:val="24"/>
        </w:rPr>
        <w:t xml:space="preserve"> №34</w:t>
      </w:r>
      <w:r w:rsidR="00903C7D" w:rsidRPr="00932477">
        <w:rPr>
          <w:rFonts w:ascii="Times New Roman" w:eastAsia="Times New Roman" w:hAnsi="Times New Roman" w:cs="Calibri"/>
          <w:sz w:val="24"/>
          <w:szCs w:val="24"/>
        </w:rPr>
        <w:t xml:space="preserve">, врачебная амбулатория, Дом культуры, </w:t>
      </w:r>
      <w:r w:rsidR="009326C3" w:rsidRPr="00932477">
        <w:rPr>
          <w:rFonts w:ascii="Times New Roman" w:eastAsia="Times New Roman" w:hAnsi="Times New Roman" w:cs="Calibri"/>
          <w:sz w:val="24"/>
          <w:szCs w:val="24"/>
        </w:rPr>
        <w:t xml:space="preserve">библиотека, отделение связи, ветеринарный </w:t>
      </w:r>
      <w:r w:rsidRPr="00932477">
        <w:rPr>
          <w:rFonts w:ascii="Times New Roman" w:eastAsia="Times New Roman" w:hAnsi="Times New Roman" w:cs="Calibri"/>
          <w:sz w:val="24"/>
          <w:szCs w:val="24"/>
        </w:rPr>
        <w:t>участок, М</w:t>
      </w:r>
      <w:r w:rsidR="00903C7D" w:rsidRPr="00932477">
        <w:rPr>
          <w:rFonts w:ascii="Times New Roman" w:eastAsia="Times New Roman" w:hAnsi="Times New Roman" w:cs="Calibri"/>
          <w:sz w:val="24"/>
          <w:szCs w:val="24"/>
        </w:rPr>
        <w:t>П ЖКХ «</w:t>
      </w:r>
      <w:r w:rsidRPr="00932477">
        <w:rPr>
          <w:rFonts w:ascii="Times New Roman" w:eastAsia="Times New Roman" w:hAnsi="Times New Roman" w:cs="Calibri"/>
          <w:sz w:val="24"/>
          <w:szCs w:val="24"/>
        </w:rPr>
        <w:t>Староджерелиевское</w:t>
      </w:r>
      <w:r w:rsidR="00932477" w:rsidRPr="00932477">
        <w:rPr>
          <w:rFonts w:ascii="Times New Roman" w:eastAsia="Times New Roman" w:hAnsi="Times New Roman" w:cs="Calibri"/>
          <w:sz w:val="24"/>
          <w:szCs w:val="24"/>
        </w:rPr>
        <w:t>»,  24 торговых точек, 12 крестьянско -</w:t>
      </w:r>
      <w:r w:rsidR="00903C7D" w:rsidRPr="00932477">
        <w:rPr>
          <w:rFonts w:ascii="Times New Roman" w:eastAsia="Times New Roman" w:hAnsi="Times New Roman" w:cs="Calibri"/>
          <w:sz w:val="24"/>
          <w:szCs w:val="24"/>
        </w:rPr>
        <w:t xml:space="preserve"> фермерских хозя</w:t>
      </w:r>
      <w:r w:rsidR="00932477" w:rsidRPr="00932477">
        <w:rPr>
          <w:rFonts w:ascii="Times New Roman" w:eastAsia="Times New Roman" w:hAnsi="Times New Roman" w:cs="Calibri"/>
          <w:sz w:val="24"/>
          <w:szCs w:val="24"/>
        </w:rPr>
        <w:t>йств и базовые  сельскохозяйственные предприятия</w:t>
      </w:r>
      <w:r w:rsidR="00903C7D" w:rsidRPr="00932477">
        <w:rPr>
          <w:rFonts w:ascii="Times New Roman" w:eastAsia="Times New Roman" w:hAnsi="Times New Roman" w:cs="Calibri"/>
          <w:sz w:val="24"/>
          <w:szCs w:val="24"/>
        </w:rPr>
        <w:t xml:space="preserve"> </w:t>
      </w:r>
      <w:r w:rsidR="00932477" w:rsidRPr="00932477">
        <w:rPr>
          <w:rFonts w:ascii="Times New Roman" w:eastAsia="Times New Roman" w:hAnsi="Times New Roman" w:cs="Calibri"/>
          <w:sz w:val="24"/>
          <w:szCs w:val="24"/>
        </w:rPr>
        <w:t xml:space="preserve">АО «Агрофирма «Полтавская», </w:t>
      </w:r>
      <w:r w:rsidR="00903C7D" w:rsidRPr="00932477">
        <w:rPr>
          <w:rFonts w:ascii="Times New Roman" w:eastAsia="Times New Roman" w:hAnsi="Times New Roman" w:cs="Calibri"/>
          <w:sz w:val="24"/>
          <w:szCs w:val="24"/>
        </w:rPr>
        <w:t xml:space="preserve">ИП </w:t>
      </w:r>
      <w:r w:rsidR="00932477" w:rsidRPr="00932477">
        <w:rPr>
          <w:rFonts w:ascii="Times New Roman" w:eastAsia="Times New Roman" w:hAnsi="Times New Roman" w:cs="Calibri"/>
          <w:sz w:val="24"/>
          <w:szCs w:val="24"/>
        </w:rPr>
        <w:t>Никулин В.Р.</w:t>
      </w:r>
      <w:r w:rsidR="00903C7D" w:rsidRPr="00932477">
        <w:rPr>
          <w:rFonts w:ascii="Times New Roman" w:eastAsia="Times New Roman" w:hAnsi="Times New Roman" w:cs="Calibri"/>
          <w:sz w:val="24"/>
          <w:szCs w:val="24"/>
        </w:rPr>
        <w:t>,  ООО «</w:t>
      </w:r>
      <w:r w:rsidR="00932477" w:rsidRPr="00932477">
        <w:rPr>
          <w:rFonts w:ascii="Times New Roman" w:eastAsia="Times New Roman" w:hAnsi="Times New Roman" w:cs="Calibri"/>
          <w:sz w:val="24"/>
          <w:szCs w:val="24"/>
        </w:rPr>
        <w:t>Урожай</w:t>
      </w:r>
      <w:r w:rsidR="00903C7D" w:rsidRPr="00932477">
        <w:rPr>
          <w:rFonts w:ascii="Times New Roman" w:eastAsia="Times New Roman" w:hAnsi="Times New Roman" w:cs="Calibri"/>
          <w:sz w:val="24"/>
          <w:szCs w:val="24"/>
        </w:rPr>
        <w:t>».</w:t>
      </w:r>
      <w:r w:rsidR="009326C3" w:rsidRPr="00932477">
        <w:rPr>
          <w:rFonts w:ascii="Times New Roman" w:eastAsia="Times New Roman" w:hAnsi="Times New Roman" w:cs="Calibri"/>
          <w:sz w:val="24"/>
          <w:szCs w:val="24"/>
        </w:rPr>
        <w:t xml:space="preserve"> </w:t>
      </w:r>
    </w:p>
    <w:p w:rsidR="00903C7D" w:rsidRPr="00932477"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932477">
        <w:rPr>
          <w:rFonts w:ascii="Times New Roman" w:eastAsia="Times New Roman" w:hAnsi="Times New Roman" w:cs="Calibri"/>
          <w:sz w:val="24"/>
          <w:szCs w:val="24"/>
        </w:rPr>
        <w:t xml:space="preserve">На территории </w:t>
      </w:r>
      <w:r w:rsidR="00932477">
        <w:rPr>
          <w:rFonts w:ascii="Times New Roman" w:eastAsia="Times New Roman" w:hAnsi="Times New Roman" w:cs="Calibri"/>
          <w:sz w:val="24"/>
          <w:szCs w:val="24"/>
        </w:rPr>
        <w:t>Староджерелиевского</w:t>
      </w:r>
      <w:r w:rsidRPr="00932477">
        <w:rPr>
          <w:rFonts w:ascii="Times New Roman" w:eastAsia="Times New Roman" w:hAnsi="Times New Roman" w:cs="Calibri"/>
          <w:sz w:val="24"/>
          <w:szCs w:val="24"/>
        </w:rPr>
        <w:t xml:space="preserve">  сельского поселения осуществляют свою деятельность  общественные объединения – это обществ</w:t>
      </w:r>
      <w:r w:rsidR="00932477" w:rsidRPr="00932477">
        <w:rPr>
          <w:rFonts w:ascii="Times New Roman" w:eastAsia="Times New Roman" w:hAnsi="Times New Roman" w:cs="Calibri"/>
          <w:sz w:val="24"/>
          <w:szCs w:val="24"/>
        </w:rPr>
        <w:t>енная организация ветеранов</w:t>
      </w:r>
      <w:r w:rsidRPr="00932477">
        <w:rPr>
          <w:rFonts w:ascii="Times New Roman" w:eastAsia="Times New Roman" w:hAnsi="Times New Roman" w:cs="Calibri"/>
          <w:sz w:val="24"/>
          <w:szCs w:val="24"/>
        </w:rPr>
        <w:t>.</w:t>
      </w:r>
    </w:p>
    <w:p w:rsidR="00903C7D" w:rsidRPr="004F25A3" w:rsidRDefault="00903C7D" w:rsidP="00505AF8">
      <w:pPr>
        <w:tabs>
          <w:tab w:val="left" w:pos="3110"/>
        </w:tabs>
        <w:spacing w:after="0" w:line="240" w:lineRule="auto"/>
        <w:ind w:firstLine="709"/>
        <w:jc w:val="both"/>
        <w:rPr>
          <w:rFonts w:ascii="Times New Roman" w:eastAsia="Times New Roman" w:hAnsi="Times New Roman" w:cs="Calibri"/>
          <w:sz w:val="24"/>
          <w:szCs w:val="24"/>
          <w:highlight w:val="green"/>
        </w:rPr>
      </w:pPr>
      <w:r w:rsidRPr="00932477">
        <w:rPr>
          <w:rFonts w:ascii="Times New Roman" w:eastAsia="Times New Roman" w:hAnsi="Times New Roman" w:cs="Calibri"/>
          <w:sz w:val="24"/>
          <w:szCs w:val="24"/>
        </w:rPr>
        <w:t xml:space="preserve">Представительным органом </w:t>
      </w:r>
      <w:r w:rsidR="00932477" w:rsidRPr="00932477">
        <w:rPr>
          <w:rFonts w:ascii="Times New Roman" w:eastAsia="Times New Roman" w:hAnsi="Times New Roman" w:cs="Calibri"/>
          <w:sz w:val="24"/>
          <w:szCs w:val="24"/>
        </w:rPr>
        <w:t>Староджерелиевского</w:t>
      </w:r>
      <w:r w:rsidRPr="00932477">
        <w:rPr>
          <w:rFonts w:ascii="Times New Roman" w:eastAsia="Times New Roman" w:hAnsi="Times New Roman" w:cs="Calibri"/>
          <w:sz w:val="24"/>
          <w:szCs w:val="24"/>
        </w:rPr>
        <w:t xml:space="preserve"> сельского поселения является Совет, осуществлявший свои пол</w:t>
      </w:r>
      <w:r w:rsidR="00932477" w:rsidRPr="00932477">
        <w:rPr>
          <w:rFonts w:ascii="Times New Roman" w:eastAsia="Times New Roman" w:hAnsi="Times New Roman" w:cs="Calibri"/>
          <w:sz w:val="24"/>
          <w:szCs w:val="24"/>
        </w:rPr>
        <w:t>номочия в составе 14</w:t>
      </w:r>
      <w:r w:rsidR="009326C3" w:rsidRPr="00932477">
        <w:rPr>
          <w:rFonts w:ascii="Times New Roman" w:eastAsia="Times New Roman" w:hAnsi="Times New Roman" w:cs="Calibri"/>
          <w:sz w:val="24"/>
          <w:szCs w:val="24"/>
        </w:rPr>
        <w:t xml:space="preserve"> депутатов. </w:t>
      </w:r>
      <w:r w:rsidRPr="00932477">
        <w:rPr>
          <w:rFonts w:ascii="Times New Roman" w:eastAsia="Times New Roman" w:hAnsi="Times New Roman" w:cs="Calibri"/>
          <w:sz w:val="24"/>
          <w:szCs w:val="24"/>
        </w:rPr>
        <w:t>В целом работа Совета</w:t>
      </w:r>
      <w:r w:rsidR="009326C3" w:rsidRPr="00932477">
        <w:rPr>
          <w:rFonts w:ascii="Times New Roman" w:eastAsia="Times New Roman" w:hAnsi="Times New Roman" w:cs="Calibri"/>
          <w:sz w:val="24"/>
          <w:szCs w:val="24"/>
        </w:rPr>
        <w:t xml:space="preserve"> была направлена на исполнение </w:t>
      </w:r>
      <w:r w:rsidRPr="00932477">
        <w:rPr>
          <w:rFonts w:ascii="Times New Roman" w:eastAsia="Times New Roman" w:hAnsi="Times New Roman" w:cs="Calibri"/>
          <w:sz w:val="24"/>
          <w:szCs w:val="24"/>
        </w:rPr>
        <w:t>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w:t>
      </w:r>
      <w:r w:rsidR="009326C3" w:rsidRPr="00932477">
        <w:rPr>
          <w:rFonts w:ascii="Times New Roman" w:eastAsia="Times New Roman" w:hAnsi="Times New Roman" w:cs="Calibri"/>
          <w:sz w:val="24"/>
          <w:szCs w:val="24"/>
        </w:rPr>
        <w:t xml:space="preserve">шения конкретных текущих задач. </w:t>
      </w:r>
      <w:r w:rsidRPr="00932477">
        <w:rPr>
          <w:rFonts w:ascii="Times New Roman" w:eastAsia="Times New Roman" w:hAnsi="Times New Roman" w:cs="Calibri"/>
          <w:sz w:val="24"/>
          <w:szCs w:val="24"/>
        </w:rPr>
        <w:t>При администрации поселения осуществляет свою деятельность Совет профилактики.</w:t>
      </w:r>
    </w:p>
    <w:p w:rsidR="00903C7D" w:rsidRPr="00215456"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 xml:space="preserve">В настоящее время на воинском учете стоит </w:t>
      </w:r>
      <w:r w:rsidR="00215456" w:rsidRPr="00215456">
        <w:rPr>
          <w:rFonts w:ascii="Times New Roman" w:eastAsia="Times New Roman" w:hAnsi="Times New Roman" w:cs="Calibri"/>
          <w:sz w:val="24"/>
          <w:szCs w:val="24"/>
        </w:rPr>
        <w:t>645</w:t>
      </w:r>
      <w:r w:rsidRPr="00215456">
        <w:rPr>
          <w:rFonts w:ascii="Times New Roman" w:eastAsia="Times New Roman" w:hAnsi="Times New Roman" w:cs="Calibri"/>
          <w:sz w:val="24"/>
          <w:szCs w:val="24"/>
        </w:rPr>
        <w:t xml:space="preserve"> человек. Из них: </w:t>
      </w:r>
      <w:r w:rsidR="00215456" w:rsidRPr="00215456">
        <w:rPr>
          <w:rFonts w:ascii="Times New Roman" w:eastAsia="Times New Roman" w:hAnsi="Times New Roman" w:cs="Calibri"/>
          <w:sz w:val="24"/>
          <w:szCs w:val="24"/>
        </w:rPr>
        <w:t>23</w:t>
      </w:r>
      <w:r w:rsidRPr="00215456">
        <w:rPr>
          <w:rFonts w:ascii="Times New Roman" w:eastAsia="Times New Roman" w:hAnsi="Times New Roman" w:cs="Calibri"/>
          <w:sz w:val="24"/>
          <w:szCs w:val="24"/>
        </w:rPr>
        <w:t xml:space="preserve"> человек,  подлежащих призыву и первоначально</w:t>
      </w:r>
      <w:r w:rsidR="00215456" w:rsidRPr="00215456">
        <w:rPr>
          <w:rFonts w:ascii="Times New Roman" w:eastAsia="Times New Roman" w:hAnsi="Times New Roman" w:cs="Calibri"/>
          <w:sz w:val="24"/>
          <w:szCs w:val="24"/>
        </w:rPr>
        <w:t>й постановке на воинский учет; 2</w:t>
      </w:r>
      <w:r w:rsidRPr="00215456">
        <w:rPr>
          <w:rFonts w:ascii="Times New Roman" w:eastAsia="Times New Roman" w:hAnsi="Times New Roman" w:cs="Calibri"/>
          <w:sz w:val="24"/>
          <w:szCs w:val="24"/>
        </w:rPr>
        <w:t>0 офи</w:t>
      </w:r>
      <w:r w:rsidR="00215456" w:rsidRPr="00215456">
        <w:rPr>
          <w:rFonts w:ascii="Times New Roman" w:eastAsia="Times New Roman" w:hAnsi="Times New Roman" w:cs="Calibri"/>
          <w:sz w:val="24"/>
          <w:szCs w:val="24"/>
        </w:rPr>
        <w:t>церов запаса. За 12 месяцев 2016</w:t>
      </w:r>
      <w:r w:rsidRPr="00215456">
        <w:rPr>
          <w:rFonts w:ascii="Times New Roman" w:eastAsia="Times New Roman" w:hAnsi="Times New Roman" w:cs="Calibri"/>
          <w:sz w:val="24"/>
          <w:szCs w:val="24"/>
        </w:rPr>
        <w:t xml:space="preserve"> г</w:t>
      </w:r>
      <w:r w:rsidR="009326C3" w:rsidRPr="00215456">
        <w:rPr>
          <w:rFonts w:ascii="Times New Roman" w:eastAsia="Times New Roman" w:hAnsi="Times New Roman" w:cs="Calibri"/>
          <w:sz w:val="24"/>
          <w:szCs w:val="24"/>
        </w:rPr>
        <w:t>ода на воинск</w:t>
      </w:r>
      <w:r w:rsidR="0081326C" w:rsidRPr="00215456">
        <w:rPr>
          <w:rFonts w:ascii="Times New Roman" w:eastAsia="Times New Roman" w:hAnsi="Times New Roman" w:cs="Calibri"/>
          <w:sz w:val="24"/>
          <w:szCs w:val="24"/>
        </w:rPr>
        <w:t xml:space="preserve">ом </w:t>
      </w:r>
      <w:r w:rsidR="009326C3" w:rsidRPr="00215456">
        <w:rPr>
          <w:rFonts w:ascii="Times New Roman" w:eastAsia="Times New Roman" w:hAnsi="Times New Roman" w:cs="Calibri"/>
          <w:sz w:val="24"/>
          <w:szCs w:val="24"/>
        </w:rPr>
        <w:t xml:space="preserve"> учете состоят </w:t>
      </w:r>
      <w:r w:rsidR="00215456" w:rsidRPr="00215456">
        <w:rPr>
          <w:rFonts w:ascii="Times New Roman" w:eastAsia="Times New Roman" w:hAnsi="Times New Roman" w:cs="Calibri"/>
          <w:sz w:val="24"/>
          <w:szCs w:val="24"/>
        </w:rPr>
        <w:t>7</w:t>
      </w:r>
      <w:r w:rsidRPr="00215456">
        <w:rPr>
          <w:rFonts w:ascii="Times New Roman" w:eastAsia="Times New Roman" w:hAnsi="Times New Roman" w:cs="Calibri"/>
          <w:sz w:val="24"/>
          <w:szCs w:val="24"/>
        </w:rPr>
        <w:t xml:space="preserve"> человек, сняты – </w:t>
      </w:r>
      <w:r w:rsidR="00215456">
        <w:rPr>
          <w:rFonts w:ascii="Times New Roman" w:eastAsia="Times New Roman" w:hAnsi="Times New Roman" w:cs="Calibri"/>
          <w:sz w:val="24"/>
          <w:szCs w:val="24"/>
        </w:rPr>
        <w:t>11</w:t>
      </w:r>
      <w:r w:rsidRPr="00215456">
        <w:rPr>
          <w:rFonts w:ascii="Times New Roman" w:eastAsia="Times New Roman" w:hAnsi="Times New Roman" w:cs="Calibri"/>
          <w:sz w:val="24"/>
          <w:szCs w:val="24"/>
        </w:rPr>
        <w:t>.</w:t>
      </w:r>
    </w:p>
    <w:p w:rsidR="009326C3" w:rsidRPr="00215456"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В настоящее время проходят срочную службу  в р</w:t>
      </w:r>
      <w:r w:rsidR="009326C3" w:rsidRPr="00215456">
        <w:rPr>
          <w:rFonts w:ascii="Times New Roman" w:eastAsia="Times New Roman" w:hAnsi="Times New Roman" w:cs="Calibri"/>
          <w:sz w:val="24"/>
          <w:szCs w:val="24"/>
        </w:rPr>
        <w:t xml:space="preserve">ядах </w:t>
      </w:r>
      <w:r w:rsidR="00215456" w:rsidRPr="00215456">
        <w:rPr>
          <w:rFonts w:ascii="Times New Roman" w:eastAsia="Times New Roman" w:hAnsi="Times New Roman" w:cs="Calibri"/>
          <w:sz w:val="24"/>
          <w:szCs w:val="24"/>
        </w:rPr>
        <w:t>Российской  армии 2 юноша</w:t>
      </w:r>
      <w:r w:rsidR="009326C3" w:rsidRPr="00215456">
        <w:rPr>
          <w:rFonts w:ascii="Times New Roman" w:eastAsia="Times New Roman" w:hAnsi="Times New Roman" w:cs="Calibri"/>
          <w:sz w:val="24"/>
          <w:szCs w:val="24"/>
        </w:rPr>
        <w:t>.</w:t>
      </w:r>
    </w:p>
    <w:p w:rsidR="009326C3" w:rsidRPr="00215456"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lastRenderedPageBreak/>
        <w:t xml:space="preserve">На территории </w:t>
      </w:r>
      <w:r w:rsidR="00215456" w:rsidRPr="00215456">
        <w:rPr>
          <w:rFonts w:ascii="Times New Roman" w:eastAsia="Times New Roman" w:hAnsi="Times New Roman" w:cs="Calibri"/>
          <w:sz w:val="24"/>
          <w:szCs w:val="24"/>
        </w:rPr>
        <w:t>Староджерелиев</w:t>
      </w:r>
      <w:r w:rsidRPr="00215456">
        <w:rPr>
          <w:rFonts w:ascii="Times New Roman" w:eastAsia="Times New Roman" w:hAnsi="Times New Roman" w:cs="Calibri"/>
          <w:sz w:val="24"/>
          <w:szCs w:val="24"/>
        </w:rPr>
        <w:t>ского сельского поселения находится отделение социа</w:t>
      </w:r>
      <w:r w:rsidR="00215456" w:rsidRPr="00215456">
        <w:rPr>
          <w:rFonts w:ascii="Times New Roman" w:eastAsia="Times New Roman" w:hAnsi="Times New Roman" w:cs="Calibri"/>
          <w:sz w:val="24"/>
          <w:szCs w:val="24"/>
        </w:rPr>
        <w:t>льного обслуживания на дому № 13</w:t>
      </w:r>
      <w:r w:rsidRPr="00215456">
        <w:rPr>
          <w:rFonts w:ascii="Times New Roman" w:eastAsia="Times New Roman" w:hAnsi="Times New Roman" w:cs="Calibri"/>
          <w:sz w:val="24"/>
          <w:szCs w:val="24"/>
        </w:rPr>
        <w:t xml:space="preserve">.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903C7D" w:rsidRPr="00215456"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За отчетный период обслужен</w:t>
      </w:r>
      <w:r w:rsidR="00215456">
        <w:rPr>
          <w:rFonts w:ascii="Times New Roman" w:eastAsia="Times New Roman" w:hAnsi="Times New Roman" w:cs="Calibri"/>
          <w:sz w:val="24"/>
          <w:szCs w:val="24"/>
        </w:rPr>
        <w:t>о</w:t>
      </w:r>
      <w:r w:rsidRPr="00215456">
        <w:rPr>
          <w:rFonts w:ascii="Times New Roman" w:eastAsia="Times New Roman" w:hAnsi="Times New Roman" w:cs="Calibri"/>
          <w:sz w:val="24"/>
          <w:szCs w:val="24"/>
        </w:rPr>
        <w:t xml:space="preserve"> </w:t>
      </w:r>
      <w:r w:rsidR="00215456">
        <w:rPr>
          <w:rFonts w:ascii="Times New Roman" w:eastAsia="Times New Roman" w:hAnsi="Times New Roman" w:cs="Calibri"/>
          <w:sz w:val="24"/>
          <w:szCs w:val="24"/>
        </w:rPr>
        <w:t>33</w:t>
      </w:r>
      <w:r w:rsidRPr="00215456">
        <w:rPr>
          <w:rFonts w:ascii="Times New Roman" w:eastAsia="Times New Roman" w:hAnsi="Times New Roman" w:cs="Calibri"/>
          <w:sz w:val="24"/>
          <w:szCs w:val="24"/>
        </w:rPr>
        <w:t xml:space="preserve"> человек</w:t>
      </w:r>
      <w:r w:rsidR="00215456">
        <w:rPr>
          <w:rFonts w:ascii="Times New Roman" w:eastAsia="Times New Roman" w:hAnsi="Times New Roman" w:cs="Calibri"/>
          <w:sz w:val="24"/>
          <w:szCs w:val="24"/>
        </w:rPr>
        <w:t>а</w:t>
      </w:r>
      <w:r w:rsidRPr="00215456">
        <w:rPr>
          <w:rFonts w:ascii="Times New Roman" w:eastAsia="Times New Roman" w:hAnsi="Times New Roman" w:cs="Calibri"/>
          <w:sz w:val="24"/>
          <w:szCs w:val="24"/>
        </w:rPr>
        <w:t>. Коли</w:t>
      </w:r>
      <w:r w:rsidR="00932477" w:rsidRPr="00215456">
        <w:rPr>
          <w:rFonts w:ascii="Times New Roman" w:eastAsia="Times New Roman" w:hAnsi="Times New Roman" w:cs="Calibri"/>
          <w:sz w:val="24"/>
          <w:szCs w:val="24"/>
        </w:rPr>
        <w:t>чество социальных работников – 4</w:t>
      </w:r>
      <w:r w:rsidRPr="00215456">
        <w:rPr>
          <w:rFonts w:ascii="Times New Roman" w:eastAsia="Times New Roman" w:hAnsi="Times New Roman" w:cs="Calibri"/>
          <w:sz w:val="24"/>
          <w:szCs w:val="24"/>
        </w:rPr>
        <w:t xml:space="preserve"> человек</w:t>
      </w:r>
      <w:r w:rsidR="00932477" w:rsidRPr="00215456">
        <w:rPr>
          <w:rFonts w:ascii="Times New Roman" w:eastAsia="Times New Roman" w:hAnsi="Times New Roman" w:cs="Calibri"/>
          <w:sz w:val="24"/>
          <w:szCs w:val="24"/>
        </w:rPr>
        <w:t>а</w:t>
      </w:r>
      <w:r w:rsidRPr="00215456">
        <w:rPr>
          <w:rFonts w:ascii="Times New Roman" w:eastAsia="Times New Roman" w:hAnsi="Times New Roman" w:cs="Calibri"/>
          <w:sz w:val="24"/>
          <w:szCs w:val="24"/>
        </w:rPr>
        <w:t>.</w:t>
      </w:r>
    </w:p>
    <w:p w:rsidR="009326C3" w:rsidRPr="00215456" w:rsidRDefault="00215456" w:rsidP="00E72F52">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В поселении есть специалист</w:t>
      </w:r>
      <w:r w:rsidR="00903C7D" w:rsidRPr="00215456">
        <w:rPr>
          <w:rFonts w:ascii="Times New Roman" w:eastAsia="Times New Roman" w:hAnsi="Times New Roman" w:cs="Calibri"/>
          <w:sz w:val="24"/>
          <w:szCs w:val="24"/>
        </w:rPr>
        <w:t xml:space="preserve"> села по социальной работе. Ежемесячно </w:t>
      </w:r>
      <w:r w:rsidRPr="00215456">
        <w:rPr>
          <w:rFonts w:ascii="Times New Roman" w:eastAsia="Times New Roman" w:hAnsi="Times New Roman" w:cs="Calibri"/>
          <w:sz w:val="24"/>
          <w:szCs w:val="24"/>
        </w:rPr>
        <w:t xml:space="preserve">Староджерелиевское </w:t>
      </w:r>
      <w:r w:rsidR="00903C7D" w:rsidRPr="00215456">
        <w:rPr>
          <w:rFonts w:ascii="Times New Roman" w:eastAsia="Times New Roman" w:hAnsi="Times New Roman" w:cs="Calibri"/>
          <w:sz w:val="24"/>
          <w:szCs w:val="24"/>
        </w:rPr>
        <w:t>отделение защиты населения проводит выездные приемы, где решаются вопросы по оформлению документов на льготы, детские пособи</w:t>
      </w:r>
      <w:r w:rsidR="009326C3" w:rsidRPr="00215456">
        <w:rPr>
          <w:rFonts w:ascii="Times New Roman" w:eastAsia="Times New Roman" w:hAnsi="Times New Roman" w:cs="Calibri"/>
          <w:sz w:val="24"/>
          <w:szCs w:val="24"/>
        </w:rPr>
        <w:t xml:space="preserve">я, выдаются проездные талоны.  </w:t>
      </w:r>
    </w:p>
    <w:p w:rsidR="00215456" w:rsidRPr="00215456"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На территори</w:t>
      </w:r>
      <w:r w:rsidR="00215456" w:rsidRPr="00215456">
        <w:rPr>
          <w:rFonts w:ascii="Times New Roman" w:eastAsia="Times New Roman" w:hAnsi="Times New Roman" w:cs="Calibri"/>
          <w:sz w:val="24"/>
          <w:szCs w:val="24"/>
        </w:rPr>
        <w:t>и станицы находятся МБОУ СОШ №11</w:t>
      </w:r>
      <w:r w:rsidRPr="00215456">
        <w:rPr>
          <w:rFonts w:ascii="Times New Roman" w:eastAsia="Times New Roman" w:hAnsi="Times New Roman" w:cs="Calibri"/>
          <w:sz w:val="24"/>
          <w:szCs w:val="24"/>
        </w:rPr>
        <w:t xml:space="preserve"> и  </w:t>
      </w:r>
      <w:r w:rsidR="00215456">
        <w:rPr>
          <w:rFonts w:ascii="Times New Roman" w:eastAsia="Times New Roman" w:hAnsi="Times New Roman" w:cs="Calibri"/>
          <w:sz w:val="24"/>
          <w:szCs w:val="24"/>
        </w:rPr>
        <w:t>МБ</w:t>
      </w:r>
      <w:r w:rsidRPr="00215456">
        <w:rPr>
          <w:rFonts w:ascii="Times New Roman" w:eastAsia="Times New Roman" w:hAnsi="Times New Roman" w:cs="Calibri"/>
          <w:sz w:val="24"/>
          <w:szCs w:val="24"/>
        </w:rPr>
        <w:t>ДОУ №</w:t>
      </w:r>
      <w:r w:rsidR="00215456" w:rsidRPr="00215456">
        <w:rPr>
          <w:rFonts w:ascii="Times New Roman" w:eastAsia="Times New Roman" w:hAnsi="Times New Roman" w:cs="Calibri"/>
          <w:sz w:val="24"/>
          <w:szCs w:val="24"/>
        </w:rPr>
        <w:t>34</w:t>
      </w:r>
      <w:r w:rsidRPr="00215456">
        <w:rPr>
          <w:rFonts w:ascii="Times New Roman" w:eastAsia="Times New Roman" w:hAnsi="Times New Roman" w:cs="Calibri"/>
          <w:sz w:val="24"/>
          <w:szCs w:val="24"/>
        </w:rPr>
        <w:t xml:space="preserve">. </w:t>
      </w:r>
    </w:p>
    <w:p w:rsidR="00215456" w:rsidRDefault="00903C7D" w:rsidP="00E72F52">
      <w:pPr>
        <w:tabs>
          <w:tab w:val="left" w:pos="3110"/>
        </w:tabs>
        <w:spacing w:after="0" w:line="240" w:lineRule="auto"/>
        <w:ind w:firstLine="709"/>
        <w:jc w:val="both"/>
        <w:rPr>
          <w:rFonts w:ascii="Times New Roman" w:eastAsia="Times New Roman" w:hAnsi="Times New Roman" w:cs="Calibri"/>
          <w:sz w:val="24"/>
          <w:szCs w:val="24"/>
          <w:highlight w:val="green"/>
        </w:rPr>
      </w:pPr>
      <w:r w:rsidRPr="00215456">
        <w:rPr>
          <w:rFonts w:ascii="Times New Roman" w:eastAsia="Times New Roman" w:hAnsi="Times New Roman" w:cs="Calibri"/>
          <w:sz w:val="24"/>
          <w:szCs w:val="24"/>
        </w:rPr>
        <w:t xml:space="preserve">В средней школе обучается </w:t>
      </w:r>
      <w:r w:rsidR="00215456" w:rsidRPr="00215456">
        <w:rPr>
          <w:rFonts w:ascii="Times New Roman" w:eastAsia="Times New Roman" w:hAnsi="Times New Roman" w:cs="Calibri"/>
          <w:sz w:val="24"/>
          <w:szCs w:val="24"/>
        </w:rPr>
        <w:t>290</w:t>
      </w:r>
      <w:r w:rsidRPr="00215456">
        <w:rPr>
          <w:rFonts w:ascii="Times New Roman" w:eastAsia="Times New Roman" w:hAnsi="Times New Roman" w:cs="Calibri"/>
          <w:sz w:val="24"/>
          <w:szCs w:val="24"/>
        </w:rPr>
        <w:t xml:space="preserve"> учащихся, педагогический коллектив составляют </w:t>
      </w:r>
      <w:r w:rsidR="00215456" w:rsidRPr="00215456">
        <w:rPr>
          <w:rFonts w:ascii="Times New Roman" w:eastAsia="Times New Roman" w:hAnsi="Times New Roman" w:cs="Calibri"/>
          <w:sz w:val="24"/>
          <w:szCs w:val="24"/>
        </w:rPr>
        <w:t>21</w:t>
      </w:r>
      <w:r w:rsidRPr="00215456">
        <w:rPr>
          <w:rFonts w:ascii="Times New Roman" w:eastAsia="Times New Roman" w:hAnsi="Times New Roman" w:cs="Calibri"/>
          <w:sz w:val="24"/>
          <w:szCs w:val="24"/>
        </w:rPr>
        <w:t xml:space="preserve"> человек. Учащиеся школы принимают активное участие во все</w:t>
      </w:r>
      <w:r w:rsidR="009326C3" w:rsidRPr="00215456">
        <w:rPr>
          <w:rFonts w:ascii="Times New Roman" w:eastAsia="Times New Roman" w:hAnsi="Times New Roman" w:cs="Calibri"/>
          <w:sz w:val="24"/>
          <w:szCs w:val="24"/>
        </w:rPr>
        <w:t xml:space="preserve"> </w:t>
      </w:r>
      <w:r w:rsidRPr="00215456">
        <w:rPr>
          <w:rFonts w:ascii="Times New Roman" w:eastAsia="Times New Roman" w:hAnsi="Times New Roman" w:cs="Calibri"/>
          <w:sz w:val="24"/>
          <w:szCs w:val="24"/>
        </w:rPr>
        <w:t>кубанских турнирах среди детских команд на Кубок губернатора Краснодар</w:t>
      </w:r>
      <w:r w:rsidR="00702B8A">
        <w:rPr>
          <w:rFonts w:ascii="Times New Roman" w:eastAsia="Times New Roman" w:hAnsi="Times New Roman" w:cs="Calibri"/>
          <w:sz w:val="24"/>
          <w:szCs w:val="24"/>
        </w:rPr>
        <w:t>ского края по футболу</w:t>
      </w:r>
      <w:r w:rsidRPr="00215456">
        <w:rPr>
          <w:rFonts w:ascii="Times New Roman" w:eastAsia="Times New Roman" w:hAnsi="Times New Roman" w:cs="Calibri"/>
          <w:sz w:val="24"/>
          <w:szCs w:val="24"/>
        </w:rPr>
        <w:t xml:space="preserve">.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w:t>
      </w:r>
    </w:p>
    <w:p w:rsidR="00903C7D" w:rsidRPr="00702B8A" w:rsidRDefault="00215456" w:rsidP="00E72F52">
      <w:pPr>
        <w:tabs>
          <w:tab w:val="left" w:pos="3110"/>
        </w:tabs>
        <w:spacing w:after="0" w:line="240" w:lineRule="auto"/>
        <w:ind w:firstLine="709"/>
        <w:jc w:val="both"/>
        <w:rPr>
          <w:rFonts w:ascii="Times New Roman" w:eastAsia="Times New Roman" w:hAnsi="Times New Roman" w:cs="Calibri"/>
          <w:sz w:val="24"/>
          <w:szCs w:val="24"/>
        </w:rPr>
      </w:pPr>
      <w:r w:rsidRPr="00702B8A">
        <w:rPr>
          <w:rFonts w:ascii="Times New Roman" w:eastAsia="Times New Roman" w:hAnsi="Times New Roman" w:cs="Calibri"/>
          <w:sz w:val="24"/>
          <w:szCs w:val="24"/>
        </w:rPr>
        <w:t>МБ</w:t>
      </w:r>
      <w:r w:rsidR="00903C7D" w:rsidRPr="00702B8A">
        <w:rPr>
          <w:rFonts w:ascii="Times New Roman" w:eastAsia="Times New Roman" w:hAnsi="Times New Roman" w:cs="Calibri"/>
          <w:sz w:val="24"/>
          <w:szCs w:val="24"/>
        </w:rPr>
        <w:t>ДОУ №</w:t>
      </w:r>
      <w:r w:rsidR="009326C3" w:rsidRPr="00702B8A">
        <w:rPr>
          <w:rFonts w:ascii="Times New Roman" w:eastAsia="Times New Roman" w:hAnsi="Times New Roman" w:cs="Calibri"/>
          <w:sz w:val="24"/>
          <w:szCs w:val="24"/>
        </w:rPr>
        <w:t xml:space="preserve"> </w:t>
      </w:r>
      <w:r w:rsidRPr="00702B8A">
        <w:rPr>
          <w:rFonts w:ascii="Times New Roman" w:eastAsia="Times New Roman" w:hAnsi="Times New Roman" w:cs="Calibri"/>
          <w:sz w:val="24"/>
          <w:szCs w:val="24"/>
        </w:rPr>
        <w:t>34</w:t>
      </w:r>
      <w:r w:rsidR="001636DF">
        <w:rPr>
          <w:rFonts w:ascii="Times New Roman" w:eastAsia="Times New Roman" w:hAnsi="Times New Roman" w:cs="Calibri"/>
          <w:sz w:val="24"/>
          <w:szCs w:val="24"/>
        </w:rPr>
        <w:t xml:space="preserve"> посещает 12</w:t>
      </w:r>
      <w:r w:rsidR="00903C7D" w:rsidRPr="00702B8A">
        <w:rPr>
          <w:rFonts w:ascii="Times New Roman" w:eastAsia="Times New Roman" w:hAnsi="Times New Roman" w:cs="Calibri"/>
          <w:sz w:val="24"/>
          <w:szCs w:val="24"/>
        </w:rPr>
        <w:t xml:space="preserve">4 ребенка.  Коллектив работников детского сада – </w:t>
      </w:r>
      <w:r w:rsidR="001636DF">
        <w:rPr>
          <w:rFonts w:ascii="Times New Roman" w:eastAsia="Times New Roman" w:hAnsi="Times New Roman" w:cs="Calibri"/>
          <w:sz w:val="24"/>
          <w:szCs w:val="24"/>
        </w:rPr>
        <w:t>29</w:t>
      </w:r>
      <w:r w:rsidR="00702B8A" w:rsidRPr="00702B8A">
        <w:rPr>
          <w:rFonts w:ascii="Times New Roman" w:eastAsia="Times New Roman" w:hAnsi="Times New Roman" w:cs="Calibri"/>
          <w:sz w:val="24"/>
          <w:szCs w:val="24"/>
        </w:rPr>
        <w:t xml:space="preserve"> человек. Дети размещаются в шести возрастных группах: 2 – ясельные, 1- средняя, 1-подготовительная, 1-старшая и 1</w:t>
      </w:r>
      <w:r w:rsidR="00903C7D" w:rsidRPr="00702B8A">
        <w:rPr>
          <w:rFonts w:ascii="Times New Roman" w:eastAsia="Times New Roman" w:hAnsi="Times New Roman" w:cs="Calibri"/>
          <w:sz w:val="24"/>
          <w:szCs w:val="24"/>
        </w:rPr>
        <w:t xml:space="preserve"> </w:t>
      </w:r>
      <w:r w:rsidR="00702B8A" w:rsidRPr="00702B8A">
        <w:rPr>
          <w:rFonts w:ascii="Times New Roman" w:eastAsia="Times New Roman" w:hAnsi="Times New Roman" w:cs="Calibri"/>
          <w:sz w:val="24"/>
          <w:szCs w:val="24"/>
        </w:rPr>
        <w:t>вторая младшая</w:t>
      </w:r>
      <w:r w:rsidR="00903C7D" w:rsidRPr="00702B8A">
        <w:rPr>
          <w:rFonts w:ascii="Times New Roman" w:eastAsia="Times New Roman" w:hAnsi="Times New Roman" w:cs="Calibri"/>
          <w:sz w:val="24"/>
          <w:szCs w:val="24"/>
        </w:rPr>
        <w:t xml:space="preserve">.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9326C3" w:rsidRPr="004F25A3" w:rsidRDefault="00903C7D" w:rsidP="00E72F52">
      <w:pPr>
        <w:tabs>
          <w:tab w:val="left" w:pos="3110"/>
        </w:tabs>
        <w:spacing w:after="0" w:line="240" w:lineRule="auto"/>
        <w:ind w:firstLine="709"/>
        <w:jc w:val="both"/>
        <w:rPr>
          <w:rFonts w:ascii="Times New Roman" w:eastAsia="Times New Roman" w:hAnsi="Times New Roman" w:cs="Calibri"/>
          <w:sz w:val="24"/>
          <w:szCs w:val="24"/>
          <w:highlight w:val="green"/>
        </w:rPr>
      </w:pPr>
      <w:r w:rsidRPr="00702B8A">
        <w:rPr>
          <w:rFonts w:ascii="Times New Roman" w:eastAsia="Times New Roman" w:hAnsi="Times New Roman" w:cs="Calibri"/>
          <w:sz w:val="24"/>
          <w:szCs w:val="24"/>
        </w:rPr>
        <w:t xml:space="preserve">Муниципальное бюджетное учреждение «Дом культуры» </w:t>
      </w:r>
      <w:r w:rsidR="00702B8A" w:rsidRPr="00702B8A">
        <w:rPr>
          <w:rFonts w:ascii="Times New Roman" w:eastAsia="Times New Roman" w:hAnsi="Times New Roman" w:cs="Calibri"/>
          <w:sz w:val="24"/>
          <w:szCs w:val="24"/>
        </w:rPr>
        <w:t>Староджерелиевског</w:t>
      </w:r>
      <w:r w:rsidRPr="00702B8A">
        <w:rPr>
          <w:rFonts w:ascii="Times New Roman" w:eastAsia="Times New Roman" w:hAnsi="Times New Roman" w:cs="Calibri"/>
          <w:sz w:val="24"/>
          <w:szCs w:val="24"/>
        </w:rPr>
        <w:t xml:space="preserve">о сельского поселения </w:t>
      </w:r>
      <w:r w:rsidR="00702B8A">
        <w:rPr>
          <w:rFonts w:ascii="Times New Roman" w:eastAsia="Times New Roman" w:hAnsi="Times New Roman" w:cs="Calibri"/>
          <w:sz w:val="24"/>
          <w:szCs w:val="24"/>
        </w:rPr>
        <w:t>Красноармейского</w:t>
      </w:r>
      <w:r w:rsidRPr="00702B8A">
        <w:rPr>
          <w:rFonts w:ascii="Times New Roman" w:eastAsia="Times New Roman" w:hAnsi="Times New Roman" w:cs="Calibri"/>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Новопетровского сельского поселения в сфере культуры. Коллектив составляет </w:t>
      </w:r>
      <w:r w:rsidR="00702B8A" w:rsidRPr="00702B8A">
        <w:rPr>
          <w:rFonts w:ascii="Times New Roman" w:eastAsia="Times New Roman" w:hAnsi="Times New Roman" w:cs="Calibri"/>
          <w:sz w:val="24"/>
          <w:szCs w:val="24"/>
        </w:rPr>
        <w:t>6</w:t>
      </w:r>
      <w:r w:rsidRPr="00702B8A">
        <w:rPr>
          <w:rFonts w:ascii="Times New Roman" w:eastAsia="Times New Roman" w:hAnsi="Times New Roman" w:cs="Calibri"/>
          <w:sz w:val="24"/>
          <w:szCs w:val="24"/>
        </w:rPr>
        <w:t xml:space="preserve"> человек. Здесь работают </w:t>
      </w:r>
      <w:r w:rsidR="00702B8A" w:rsidRPr="00702B8A">
        <w:rPr>
          <w:rFonts w:ascii="Times New Roman" w:eastAsia="Times New Roman" w:hAnsi="Times New Roman" w:cs="Calibri"/>
          <w:sz w:val="24"/>
          <w:szCs w:val="24"/>
        </w:rPr>
        <w:t>2 клубных формирования</w:t>
      </w:r>
      <w:r w:rsidRPr="00702B8A">
        <w:rPr>
          <w:rFonts w:ascii="Times New Roman" w:eastAsia="Times New Roman" w:hAnsi="Times New Roman" w:cs="Calibri"/>
          <w:sz w:val="24"/>
          <w:szCs w:val="24"/>
        </w:rPr>
        <w:t xml:space="preserve"> (</w:t>
      </w:r>
      <w:r w:rsidR="00702B8A" w:rsidRPr="00702B8A">
        <w:rPr>
          <w:rFonts w:ascii="Times New Roman" w:eastAsia="Times New Roman" w:hAnsi="Times New Roman" w:cs="Calibri"/>
          <w:sz w:val="24"/>
          <w:szCs w:val="24"/>
        </w:rPr>
        <w:t xml:space="preserve"> Духовой оркестр и хор «Казачья быль»)</w:t>
      </w:r>
      <w:r w:rsidR="009326C3" w:rsidRPr="00702B8A">
        <w:rPr>
          <w:rFonts w:ascii="Times New Roman" w:eastAsia="Times New Roman" w:hAnsi="Times New Roman" w:cs="Calibri"/>
          <w:sz w:val="24"/>
          <w:szCs w:val="24"/>
        </w:rPr>
        <w:t xml:space="preserve">. </w:t>
      </w:r>
    </w:p>
    <w:p w:rsidR="00903C7D" w:rsidRPr="00702B8A"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702B8A">
        <w:rPr>
          <w:rFonts w:ascii="Times New Roman" w:eastAsia="Times New Roman" w:hAnsi="Times New Roman" w:cs="Calibri"/>
          <w:sz w:val="24"/>
          <w:szCs w:val="24"/>
        </w:rPr>
        <w:t>На территории сельского поселения находится Муниципальное бюджетное учреждение «</w:t>
      </w:r>
      <w:r w:rsidR="00702B8A" w:rsidRPr="00702B8A">
        <w:rPr>
          <w:rFonts w:ascii="Times New Roman" w:eastAsia="Times New Roman" w:hAnsi="Times New Roman" w:cs="Calibri"/>
          <w:sz w:val="24"/>
          <w:szCs w:val="24"/>
        </w:rPr>
        <w:t>Староджерелиевская сель</w:t>
      </w:r>
      <w:r w:rsidRPr="00702B8A">
        <w:rPr>
          <w:rFonts w:ascii="Times New Roman" w:eastAsia="Times New Roman" w:hAnsi="Times New Roman" w:cs="Calibri"/>
          <w:sz w:val="24"/>
          <w:szCs w:val="24"/>
        </w:rPr>
        <w:t xml:space="preserve">ская библиотека» </w:t>
      </w:r>
      <w:r w:rsidR="00702B8A" w:rsidRPr="00702B8A">
        <w:rPr>
          <w:rFonts w:ascii="Times New Roman" w:eastAsia="Times New Roman" w:hAnsi="Times New Roman" w:cs="Calibri"/>
          <w:sz w:val="24"/>
          <w:szCs w:val="24"/>
        </w:rPr>
        <w:t>Староджерелиевского</w:t>
      </w:r>
      <w:r w:rsidRPr="00702B8A">
        <w:rPr>
          <w:rFonts w:ascii="Times New Roman" w:eastAsia="Times New Roman" w:hAnsi="Times New Roman" w:cs="Calibri"/>
          <w:sz w:val="24"/>
          <w:szCs w:val="24"/>
        </w:rPr>
        <w:t xml:space="preserve"> сельского поселения </w:t>
      </w:r>
      <w:r w:rsidR="00702B8A" w:rsidRPr="00702B8A">
        <w:rPr>
          <w:rFonts w:ascii="Times New Roman" w:eastAsia="Times New Roman" w:hAnsi="Times New Roman" w:cs="Calibri"/>
          <w:sz w:val="24"/>
          <w:szCs w:val="24"/>
        </w:rPr>
        <w:t>Красноармейского</w:t>
      </w:r>
      <w:r w:rsidRPr="00702B8A">
        <w:rPr>
          <w:rFonts w:ascii="Times New Roman" w:eastAsia="Times New Roman" w:hAnsi="Times New Roman" w:cs="Calibri"/>
          <w:sz w:val="24"/>
          <w:szCs w:val="24"/>
        </w:rPr>
        <w:t xml:space="preserve"> района (далее - Библиотека). Библиотека работает с разными категориями читателей: пенсионеры, молодежь, учащиеся, дети. Количество читателей  за прошедший год </w:t>
      </w:r>
      <w:r w:rsidR="00706586">
        <w:rPr>
          <w:rFonts w:ascii="Times New Roman" w:eastAsia="Times New Roman" w:hAnsi="Times New Roman" w:cs="Calibri"/>
          <w:sz w:val="24"/>
          <w:szCs w:val="24"/>
        </w:rPr>
        <w:t>1031</w:t>
      </w:r>
      <w:r w:rsidRPr="00702B8A">
        <w:rPr>
          <w:rFonts w:ascii="Times New Roman" w:eastAsia="Times New Roman" w:hAnsi="Times New Roman" w:cs="Calibri"/>
          <w:sz w:val="24"/>
          <w:szCs w:val="24"/>
        </w:rPr>
        <w:t xml:space="preserve">. </w:t>
      </w:r>
    </w:p>
    <w:p w:rsidR="009326C3" w:rsidRPr="005B47CD"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5B47CD">
        <w:rPr>
          <w:rFonts w:ascii="Times New Roman" w:eastAsia="Times New Roman" w:hAnsi="Times New Roman" w:cs="Calibri"/>
          <w:sz w:val="24"/>
          <w:szCs w:val="24"/>
        </w:rPr>
        <w:t>На территории поселения функционирует амбулатория. Её коллек</w:t>
      </w:r>
      <w:r w:rsidR="005B47CD" w:rsidRPr="005B47CD">
        <w:rPr>
          <w:rFonts w:ascii="Times New Roman" w:eastAsia="Times New Roman" w:hAnsi="Times New Roman" w:cs="Calibri"/>
          <w:sz w:val="24"/>
          <w:szCs w:val="24"/>
        </w:rPr>
        <w:t>тив составляет 13</w:t>
      </w:r>
      <w:r w:rsidR="00702B8A" w:rsidRPr="005B47CD">
        <w:rPr>
          <w:rFonts w:ascii="Times New Roman" w:eastAsia="Times New Roman" w:hAnsi="Times New Roman" w:cs="Calibri"/>
          <w:sz w:val="24"/>
          <w:szCs w:val="24"/>
        </w:rPr>
        <w:t xml:space="preserve"> человек. В 2016</w:t>
      </w:r>
      <w:r w:rsidRPr="005B47CD">
        <w:rPr>
          <w:rFonts w:ascii="Times New Roman" w:eastAsia="Times New Roman" w:hAnsi="Times New Roman" w:cs="Calibri"/>
          <w:sz w:val="24"/>
          <w:szCs w:val="24"/>
        </w:rPr>
        <w:t xml:space="preserve"> году за помощью обратились </w:t>
      </w:r>
      <w:r w:rsidR="005B47CD" w:rsidRPr="005B47CD">
        <w:rPr>
          <w:rFonts w:ascii="Times New Roman" w:eastAsia="Times New Roman" w:hAnsi="Times New Roman" w:cs="Calibri"/>
          <w:sz w:val="24"/>
          <w:szCs w:val="24"/>
        </w:rPr>
        <w:t>8876 человек, на дому посещено 446</w:t>
      </w:r>
      <w:r w:rsidRPr="005B47CD">
        <w:rPr>
          <w:rFonts w:ascii="Times New Roman" w:eastAsia="Times New Roman" w:hAnsi="Times New Roman" w:cs="Calibri"/>
          <w:sz w:val="24"/>
          <w:szCs w:val="24"/>
        </w:rPr>
        <w:t xml:space="preserve"> человек. Функционирует стоматологический кабинет, работает </w:t>
      </w:r>
      <w:r w:rsidR="009326C3" w:rsidRPr="005B47CD">
        <w:rPr>
          <w:rFonts w:ascii="Times New Roman" w:eastAsia="Times New Roman" w:hAnsi="Times New Roman" w:cs="Calibri"/>
          <w:sz w:val="24"/>
          <w:szCs w:val="24"/>
        </w:rPr>
        <w:t xml:space="preserve"> стационар дневного пребывания.</w:t>
      </w:r>
    </w:p>
    <w:p w:rsidR="00903C7D" w:rsidRPr="004F25A3" w:rsidRDefault="00903C7D" w:rsidP="00E72F52">
      <w:pPr>
        <w:tabs>
          <w:tab w:val="left" w:pos="3110"/>
        </w:tabs>
        <w:spacing w:after="0" w:line="240" w:lineRule="auto"/>
        <w:ind w:firstLine="709"/>
        <w:jc w:val="both"/>
        <w:rPr>
          <w:rFonts w:ascii="Times New Roman" w:eastAsia="Times New Roman" w:hAnsi="Times New Roman" w:cs="Calibri"/>
          <w:sz w:val="24"/>
          <w:szCs w:val="24"/>
          <w:highlight w:val="green"/>
        </w:rPr>
      </w:pPr>
      <w:r w:rsidRPr="005B47CD">
        <w:rPr>
          <w:rFonts w:ascii="Times New Roman" w:eastAsia="Times New Roman" w:hAnsi="Times New Roman" w:cs="Calibri"/>
          <w:sz w:val="24"/>
          <w:szCs w:val="24"/>
        </w:rPr>
        <w:t xml:space="preserve">На территории Новопетровского сельского поселения действует </w:t>
      </w:r>
      <w:r w:rsidR="00C26204" w:rsidRPr="005B47CD">
        <w:rPr>
          <w:rFonts w:ascii="Times New Roman" w:eastAsia="Times New Roman" w:hAnsi="Times New Roman" w:cs="Calibri"/>
          <w:sz w:val="24"/>
          <w:szCs w:val="24"/>
        </w:rPr>
        <w:t>один</w:t>
      </w:r>
      <w:r w:rsidRPr="005B47CD">
        <w:rPr>
          <w:rFonts w:ascii="Times New Roman" w:eastAsia="Times New Roman" w:hAnsi="Times New Roman" w:cs="Calibri"/>
          <w:sz w:val="24"/>
          <w:szCs w:val="24"/>
        </w:rPr>
        <w:t xml:space="preserve"> спортивны</w:t>
      </w:r>
      <w:r w:rsidR="00C26204" w:rsidRPr="005B47CD">
        <w:rPr>
          <w:rFonts w:ascii="Times New Roman" w:eastAsia="Times New Roman" w:hAnsi="Times New Roman" w:cs="Calibri"/>
          <w:sz w:val="24"/>
          <w:szCs w:val="24"/>
        </w:rPr>
        <w:t>й клуб</w:t>
      </w:r>
      <w:r w:rsidRPr="005B47CD">
        <w:rPr>
          <w:rFonts w:ascii="Times New Roman" w:eastAsia="Times New Roman" w:hAnsi="Times New Roman" w:cs="Calibri"/>
          <w:sz w:val="24"/>
          <w:szCs w:val="24"/>
        </w:rPr>
        <w:t xml:space="preserve"> - «</w:t>
      </w:r>
      <w:r w:rsidR="00C26204" w:rsidRPr="005B47CD">
        <w:rPr>
          <w:rFonts w:ascii="Times New Roman" w:eastAsia="Times New Roman" w:hAnsi="Times New Roman" w:cs="Calibri"/>
          <w:sz w:val="24"/>
          <w:szCs w:val="24"/>
        </w:rPr>
        <w:t>Атлант»</w:t>
      </w:r>
      <w:r w:rsidRPr="005B47CD">
        <w:rPr>
          <w:rFonts w:ascii="Times New Roman" w:eastAsia="Times New Roman" w:hAnsi="Times New Roman" w:cs="Calibri"/>
          <w:sz w:val="24"/>
          <w:szCs w:val="24"/>
        </w:rPr>
        <w:t>. Работают секции по баскетболу, волейболу, футболу, настольному теннису, гиревому спор</w:t>
      </w:r>
      <w:r w:rsidR="00C26204" w:rsidRPr="005B47CD">
        <w:rPr>
          <w:rFonts w:ascii="Times New Roman" w:eastAsia="Times New Roman" w:hAnsi="Times New Roman" w:cs="Calibri"/>
          <w:sz w:val="24"/>
          <w:szCs w:val="24"/>
        </w:rPr>
        <w:t>ту, хоккей на траве</w:t>
      </w:r>
      <w:r w:rsidRPr="005B47CD">
        <w:rPr>
          <w:rFonts w:ascii="Times New Roman" w:eastAsia="Times New Roman" w:hAnsi="Times New Roman" w:cs="Calibri"/>
          <w:sz w:val="24"/>
          <w:szCs w:val="24"/>
        </w:rPr>
        <w:t>. Количество привлеченных к занятиям физкультурой и зан</w:t>
      </w:r>
      <w:r w:rsidR="005B47CD" w:rsidRPr="005B47CD">
        <w:rPr>
          <w:rFonts w:ascii="Times New Roman" w:eastAsia="Times New Roman" w:hAnsi="Times New Roman" w:cs="Calibri"/>
          <w:sz w:val="24"/>
          <w:szCs w:val="24"/>
        </w:rPr>
        <w:t>имающихся в секциях составляет 4</w:t>
      </w:r>
      <w:r w:rsidRPr="005B47CD">
        <w:rPr>
          <w:rFonts w:ascii="Times New Roman" w:eastAsia="Times New Roman" w:hAnsi="Times New Roman" w:cs="Calibri"/>
          <w:sz w:val="24"/>
          <w:szCs w:val="24"/>
        </w:rPr>
        <w:t xml:space="preserve">0 человек. </w:t>
      </w:r>
    </w:p>
    <w:p w:rsidR="00903C7D" w:rsidRPr="000533E6" w:rsidRDefault="000533E6"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За 2016</w:t>
      </w:r>
      <w:r w:rsidR="00903C7D" w:rsidRPr="000533E6">
        <w:rPr>
          <w:rFonts w:ascii="Times New Roman" w:eastAsia="Times New Roman" w:hAnsi="Times New Roman" w:cs="Calibri"/>
          <w:sz w:val="24"/>
          <w:szCs w:val="24"/>
        </w:rPr>
        <w:t xml:space="preserve"> год общий объем доходов, поступивших в бюджет </w:t>
      </w:r>
      <w:r w:rsidR="00DE2830" w:rsidRPr="000533E6">
        <w:rPr>
          <w:rFonts w:ascii="Times New Roman" w:eastAsia="Times New Roman" w:hAnsi="Times New Roman" w:cs="Calibri"/>
          <w:sz w:val="24"/>
          <w:szCs w:val="24"/>
        </w:rPr>
        <w:t>Староджерелиевского</w:t>
      </w:r>
      <w:r w:rsidR="009326C3" w:rsidRPr="000533E6">
        <w:rPr>
          <w:rFonts w:ascii="Times New Roman" w:eastAsia="Times New Roman" w:hAnsi="Times New Roman" w:cs="Calibri"/>
          <w:sz w:val="24"/>
          <w:szCs w:val="24"/>
        </w:rPr>
        <w:t xml:space="preserve"> сельского поселения, </w:t>
      </w:r>
      <w:r w:rsidR="00903C7D" w:rsidRPr="000533E6">
        <w:rPr>
          <w:rFonts w:ascii="Times New Roman" w:eastAsia="Times New Roman" w:hAnsi="Times New Roman" w:cs="Calibri"/>
          <w:sz w:val="24"/>
          <w:szCs w:val="24"/>
        </w:rPr>
        <w:t xml:space="preserve">с учетом безвозмездных поступлений составил </w:t>
      </w:r>
      <w:r w:rsidRPr="000533E6">
        <w:rPr>
          <w:rFonts w:ascii="Times New Roman" w:eastAsia="Times New Roman" w:hAnsi="Times New Roman" w:cs="Calibri"/>
          <w:sz w:val="24"/>
          <w:szCs w:val="24"/>
        </w:rPr>
        <w:t xml:space="preserve">17 559,4 </w:t>
      </w:r>
      <w:r w:rsidR="00903C7D" w:rsidRPr="000533E6">
        <w:rPr>
          <w:rFonts w:ascii="Times New Roman" w:eastAsia="Times New Roman" w:hAnsi="Times New Roman" w:cs="Calibri"/>
          <w:sz w:val="24"/>
          <w:szCs w:val="24"/>
        </w:rPr>
        <w:t>тыс. рублей.</w:t>
      </w:r>
    </w:p>
    <w:p w:rsidR="00903C7D" w:rsidRPr="000533E6"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 xml:space="preserve">Из них – НДФЛ </w:t>
      </w:r>
      <w:r w:rsidR="000533E6" w:rsidRPr="000533E6">
        <w:rPr>
          <w:rFonts w:ascii="Times New Roman" w:eastAsia="Times New Roman" w:hAnsi="Times New Roman" w:cs="Calibri"/>
          <w:sz w:val="24"/>
          <w:szCs w:val="24"/>
        </w:rPr>
        <w:t>2 098,3</w:t>
      </w:r>
      <w:r w:rsidRPr="000533E6">
        <w:rPr>
          <w:rFonts w:ascii="Times New Roman" w:eastAsia="Times New Roman" w:hAnsi="Times New Roman" w:cs="Calibri"/>
          <w:sz w:val="24"/>
          <w:szCs w:val="24"/>
        </w:rPr>
        <w:t xml:space="preserve"> тыс. руб., налог на  имущество </w:t>
      </w:r>
      <w:r w:rsidR="000533E6" w:rsidRPr="000533E6">
        <w:rPr>
          <w:rFonts w:ascii="Times New Roman" w:eastAsia="Times New Roman" w:hAnsi="Times New Roman" w:cs="Calibri"/>
          <w:sz w:val="24"/>
          <w:szCs w:val="24"/>
        </w:rPr>
        <w:t>708, 6</w:t>
      </w:r>
      <w:r w:rsidRPr="000533E6">
        <w:rPr>
          <w:rFonts w:ascii="Times New Roman" w:eastAsia="Times New Roman" w:hAnsi="Times New Roman" w:cs="Calibri"/>
          <w:sz w:val="24"/>
          <w:szCs w:val="24"/>
        </w:rPr>
        <w:t xml:space="preserve"> тыс. руб., земельный налог </w:t>
      </w:r>
      <w:r w:rsidR="000533E6" w:rsidRPr="000533E6">
        <w:rPr>
          <w:rFonts w:ascii="Times New Roman" w:eastAsia="Times New Roman" w:hAnsi="Times New Roman" w:cs="Calibri"/>
          <w:sz w:val="24"/>
          <w:szCs w:val="24"/>
        </w:rPr>
        <w:t>3 679,3</w:t>
      </w:r>
      <w:r w:rsidRPr="000533E6">
        <w:rPr>
          <w:rFonts w:ascii="Times New Roman" w:eastAsia="Times New Roman" w:hAnsi="Times New Roman" w:cs="Calibri"/>
          <w:sz w:val="24"/>
          <w:szCs w:val="24"/>
        </w:rPr>
        <w:t xml:space="preserve"> тыс. руб.</w:t>
      </w:r>
    </w:p>
    <w:p w:rsidR="00903C7D" w:rsidRPr="000533E6"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Безвозмездные поступления на 2015 год составили 2606,7 тыс. рублей из них:</w:t>
      </w:r>
    </w:p>
    <w:p w:rsidR="00903C7D" w:rsidRPr="000533E6"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 xml:space="preserve">- дотация на выравнивание бюджетной обеспеченности (района) – </w:t>
      </w:r>
      <w:r w:rsidR="000533E6" w:rsidRPr="000533E6">
        <w:rPr>
          <w:rFonts w:ascii="Times New Roman" w:eastAsia="Times New Roman" w:hAnsi="Times New Roman" w:cs="Calibri"/>
          <w:sz w:val="24"/>
          <w:szCs w:val="24"/>
        </w:rPr>
        <w:t>4900,9</w:t>
      </w:r>
      <w:r w:rsidRPr="000533E6">
        <w:rPr>
          <w:rFonts w:ascii="Times New Roman" w:eastAsia="Times New Roman" w:hAnsi="Times New Roman" w:cs="Calibri"/>
          <w:sz w:val="24"/>
          <w:szCs w:val="24"/>
        </w:rPr>
        <w:t xml:space="preserve"> тыс.</w:t>
      </w:r>
      <w:r w:rsidR="009326C3" w:rsidRPr="000533E6">
        <w:rPr>
          <w:rFonts w:ascii="Times New Roman" w:eastAsia="Times New Roman" w:hAnsi="Times New Roman" w:cs="Calibri"/>
          <w:sz w:val="24"/>
          <w:szCs w:val="24"/>
        </w:rPr>
        <w:t xml:space="preserve"> </w:t>
      </w:r>
      <w:r w:rsidRPr="000533E6">
        <w:rPr>
          <w:rFonts w:ascii="Times New Roman" w:eastAsia="Times New Roman" w:hAnsi="Times New Roman" w:cs="Calibri"/>
          <w:sz w:val="24"/>
          <w:szCs w:val="24"/>
        </w:rPr>
        <w:t>рублей;</w:t>
      </w:r>
    </w:p>
    <w:p w:rsidR="00903C7D" w:rsidRPr="000533E6" w:rsidRDefault="009326C3" w:rsidP="000533E6">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 xml:space="preserve">- субсидии  – </w:t>
      </w:r>
      <w:r w:rsidR="000533E6" w:rsidRPr="000533E6">
        <w:rPr>
          <w:rFonts w:ascii="Times New Roman" w:eastAsia="Times New Roman" w:hAnsi="Times New Roman" w:cs="Calibri"/>
          <w:sz w:val="24"/>
          <w:szCs w:val="24"/>
        </w:rPr>
        <w:t>3 325,6 тыс. рублей;</w:t>
      </w:r>
    </w:p>
    <w:p w:rsidR="00903C7D" w:rsidRPr="000533E6"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 xml:space="preserve">- субвенции на военно-учетный стол – </w:t>
      </w:r>
      <w:r w:rsidR="000533E6" w:rsidRPr="000533E6">
        <w:rPr>
          <w:rFonts w:ascii="Times New Roman" w:eastAsia="Times New Roman" w:hAnsi="Times New Roman" w:cs="Calibri"/>
          <w:sz w:val="24"/>
          <w:szCs w:val="24"/>
        </w:rPr>
        <w:t>190,4 тыс. рублей, административная комиссия – 3,8 тыс.руб;</w:t>
      </w:r>
    </w:p>
    <w:p w:rsidR="000533E6" w:rsidRPr="000533E6" w:rsidRDefault="000533E6"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 акцизы – 2006,7 тыс.руб.;</w:t>
      </w:r>
    </w:p>
    <w:p w:rsidR="00903C7D" w:rsidRPr="000533E6"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t xml:space="preserve">- прочие безвозмездные поступления – </w:t>
      </w:r>
      <w:r w:rsidR="000533E6" w:rsidRPr="000533E6">
        <w:rPr>
          <w:rFonts w:ascii="Times New Roman" w:eastAsia="Times New Roman" w:hAnsi="Times New Roman" w:cs="Calibri"/>
          <w:sz w:val="24"/>
          <w:szCs w:val="24"/>
        </w:rPr>
        <w:t>400,2</w:t>
      </w:r>
      <w:r w:rsidRPr="000533E6">
        <w:rPr>
          <w:rFonts w:ascii="Times New Roman" w:eastAsia="Times New Roman" w:hAnsi="Times New Roman" w:cs="Calibri"/>
          <w:sz w:val="24"/>
          <w:szCs w:val="24"/>
        </w:rPr>
        <w:t xml:space="preserve"> тыс. рублей.</w:t>
      </w:r>
    </w:p>
    <w:p w:rsidR="00903C7D" w:rsidRPr="000533E6"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533E6">
        <w:rPr>
          <w:rFonts w:ascii="Times New Roman" w:eastAsia="Times New Roman" w:hAnsi="Times New Roman" w:cs="Calibri"/>
          <w:sz w:val="24"/>
          <w:szCs w:val="24"/>
        </w:rPr>
        <w:lastRenderedPageBreak/>
        <w:t>Расходы сельского пос</w:t>
      </w:r>
      <w:r w:rsidR="009326C3" w:rsidRPr="000533E6">
        <w:rPr>
          <w:rFonts w:ascii="Times New Roman" w:eastAsia="Times New Roman" w:hAnsi="Times New Roman" w:cs="Calibri"/>
          <w:sz w:val="24"/>
          <w:szCs w:val="24"/>
        </w:rPr>
        <w:t xml:space="preserve">еления за 2015 год составили </w:t>
      </w:r>
      <w:r w:rsidR="000533E6" w:rsidRPr="000533E6">
        <w:rPr>
          <w:rFonts w:ascii="Times New Roman" w:eastAsia="Times New Roman" w:hAnsi="Times New Roman" w:cs="Calibri"/>
          <w:sz w:val="24"/>
          <w:szCs w:val="24"/>
        </w:rPr>
        <w:t>16 307,2 тыс</w:t>
      </w:r>
      <w:r w:rsidRPr="000533E6">
        <w:rPr>
          <w:rFonts w:ascii="Times New Roman" w:eastAsia="Times New Roman" w:hAnsi="Times New Roman" w:cs="Calibri"/>
          <w:sz w:val="24"/>
          <w:szCs w:val="24"/>
        </w:rPr>
        <w:t xml:space="preserve">.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 (на аварийно-спасательные службы – </w:t>
      </w:r>
      <w:r w:rsidR="000533E6" w:rsidRPr="000533E6">
        <w:rPr>
          <w:rFonts w:ascii="Times New Roman" w:eastAsia="Times New Roman" w:hAnsi="Times New Roman" w:cs="Calibri"/>
          <w:sz w:val="24"/>
          <w:szCs w:val="24"/>
        </w:rPr>
        <w:t>172,3</w:t>
      </w:r>
      <w:r w:rsidRPr="000533E6">
        <w:rPr>
          <w:rFonts w:ascii="Times New Roman" w:eastAsia="Times New Roman" w:hAnsi="Times New Roman" w:cs="Calibri"/>
          <w:sz w:val="24"/>
          <w:szCs w:val="24"/>
        </w:rPr>
        <w:t xml:space="preserve"> тыс. руб., организацию муниципального финансового контроля – </w:t>
      </w:r>
      <w:r w:rsidR="000533E6" w:rsidRPr="000533E6">
        <w:rPr>
          <w:rFonts w:ascii="Times New Roman" w:eastAsia="Times New Roman" w:hAnsi="Times New Roman" w:cs="Calibri"/>
          <w:sz w:val="24"/>
          <w:szCs w:val="24"/>
        </w:rPr>
        <w:t xml:space="preserve">36,7 </w:t>
      </w:r>
      <w:r w:rsidRPr="000533E6">
        <w:rPr>
          <w:rFonts w:ascii="Times New Roman" w:eastAsia="Times New Roman" w:hAnsi="Times New Roman" w:cs="Calibri"/>
          <w:sz w:val="24"/>
          <w:szCs w:val="24"/>
        </w:rPr>
        <w:t>тыс. руб. и другие).</w:t>
      </w:r>
    </w:p>
    <w:p w:rsidR="009326C3" w:rsidRPr="00D9401B"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D9401B">
        <w:rPr>
          <w:rFonts w:ascii="Times New Roman" w:eastAsia="Times New Roman" w:hAnsi="Times New Roman" w:cs="Calibri"/>
          <w:sz w:val="24"/>
          <w:szCs w:val="24"/>
        </w:rPr>
        <w:t xml:space="preserve"> Обеспечивает населения сельс</w:t>
      </w:r>
      <w:r w:rsidR="005B47CD" w:rsidRPr="00D9401B">
        <w:rPr>
          <w:rFonts w:ascii="Times New Roman" w:eastAsia="Times New Roman" w:hAnsi="Times New Roman" w:cs="Calibri"/>
          <w:sz w:val="24"/>
          <w:szCs w:val="24"/>
        </w:rPr>
        <w:t>кого поселения питьевой водой М</w:t>
      </w:r>
      <w:r w:rsidRPr="00D9401B">
        <w:rPr>
          <w:rFonts w:ascii="Times New Roman" w:eastAsia="Times New Roman" w:hAnsi="Times New Roman" w:cs="Calibri"/>
          <w:sz w:val="24"/>
          <w:szCs w:val="24"/>
        </w:rPr>
        <w:t>П ЖКХ «</w:t>
      </w:r>
      <w:r w:rsidR="005B47CD" w:rsidRPr="00D9401B">
        <w:rPr>
          <w:rFonts w:ascii="Times New Roman" w:eastAsia="Times New Roman" w:hAnsi="Times New Roman" w:cs="Calibri"/>
          <w:sz w:val="24"/>
          <w:szCs w:val="24"/>
        </w:rPr>
        <w:t>Староджерелиевское</w:t>
      </w:r>
      <w:r w:rsidRPr="00D9401B">
        <w:rPr>
          <w:rFonts w:ascii="Times New Roman" w:eastAsia="Times New Roman" w:hAnsi="Times New Roman" w:cs="Calibri"/>
          <w:sz w:val="24"/>
          <w:szCs w:val="24"/>
        </w:rPr>
        <w:t>». Численность  раб</w:t>
      </w:r>
      <w:r w:rsidR="004D68A6">
        <w:rPr>
          <w:rFonts w:ascii="Times New Roman" w:eastAsia="Times New Roman" w:hAnsi="Times New Roman" w:cs="Calibri"/>
          <w:sz w:val="24"/>
          <w:szCs w:val="24"/>
        </w:rPr>
        <w:t>отников – 12 человек</w:t>
      </w:r>
      <w:r w:rsidR="009326C3" w:rsidRPr="00D9401B">
        <w:rPr>
          <w:rFonts w:ascii="Times New Roman" w:eastAsia="Times New Roman" w:hAnsi="Times New Roman" w:cs="Calibri"/>
          <w:sz w:val="24"/>
          <w:szCs w:val="24"/>
        </w:rPr>
        <w:t>.</w:t>
      </w:r>
    </w:p>
    <w:p w:rsidR="00876416" w:rsidRPr="00D9401B"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D9401B">
        <w:rPr>
          <w:rFonts w:ascii="Times New Roman" w:eastAsia="Times New Roman" w:hAnsi="Times New Roman" w:cs="Calibri"/>
          <w:sz w:val="24"/>
          <w:szCs w:val="24"/>
        </w:rPr>
        <w:t>Прогноз проектной численности населения выполнен на основе анализа многолетних данных Всесоюзных и Всеросси</w:t>
      </w:r>
      <w:r w:rsidR="009326C3" w:rsidRPr="00D9401B">
        <w:rPr>
          <w:rFonts w:ascii="Times New Roman" w:eastAsia="Times New Roman" w:hAnsi="Times New Roman" w:cs="Calibri"/>
          <w:sz w:val="24"/>
          <w:szCs w:val="24"/>
        </w:rPr>
        <w:t>йской переписей населения</w:t>
      </w:r>
      <w:r w:rsidRPr="00D9401B">
        <w:rPr>
          <w:rFonts w:ascii="Times New Roman" w:eastAsia="Times New Roman" w:hAnsi="Times New Roman" w:cs="Calibri"/>
          <w:sz w:val="24"/>
          <w:szCs w:val="24"/>
        </w:rPr>
        <w:t xml:space="preserve">. Данный </w:t>
      </w:r>
      <w:r w:rsidR="009326C3" w:rsidRPr="00D9401B">
        <w:rPr>
          <w:rFonts w:ascii="Times New Roman" w:eastAsia="Times New Roman" w:hAnsi="Times New Roman" w:cs="Calibri"/>
          <w:sz w:val="24"/>
          <w:szCs w:val="24"/>
        </w:rPr>
        <w:t>период времени отражает, как пе</w:t>
      </w:r>
      <w:r w:rsidRPr="00D9401B">
        <w:rPr>
          <w:rFonts w:ascii="Times New Roman" w:eastAsia="Times New Roman" w:hAnsi="Times New Roman" w:cs="Calibri"/>
          <w:sz w:val="24"/>
          <w:szCs w:val="24"/>
        </w:rPr>
        <w:t>риод экономической активности страны и экон</w:t>
      </w:r>
      <w:r w:rsidR="009326C3" w:rsidRPr="00D9401B">
        <w:rPr>
          <w:rFonts w:ascii="Times New Roman" w:eastAsia="Times New Roman" w:hAnsi="Times New Roman" w:cs="Calibri"/>
          <w:sz w:val="24"/>
          <w:szCs w:val="24"/>
        </w:rPr>
        <w:t>омики поселения, влекущий за со</w:t>
      </w:r>
      <w:r w:rsidRPr="00D9401B">
        <w:rPr>
          <w:rFonts w:ascii="Times New Roman" w:eastAsia="Times New Roman" w:hAnsi="Times New Roman" w:cs="Calibri"/>
          <w:sz w:val="24"/>
          <w:szCs w:val="24"/>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876416" w:rsidRPr="00D9401B"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D9401B">
        <w:rPr>
          <w:rFonts w:ascii="Times New Roman" w:eastAsia="Times New Roman" w:hAnsi="Times New Roman" w:cs="Calibri"/>
          <w:sz w:val="24"/>
          <w:szCs w:val="24"/>
        </w:rPr>
        <w:t>В данном анализе автоматически учитываются параметры демографических компонентов, а также параметры естественного и механического приростов ст.</w:t>
      </w:r>
      <w:r w:rsidR="00D9401B" w:rsidRPr="00D9401B">
        <w:rPr>
          <w:rFonts w:ascii="Times New Roman" w:eastAsia="Times New Roman" w:hAnsi="Times New Roman" w:cs="Calibri"/>
          <w:sz w:val="24"/>
          <w:szCs w:val="24"/>
        </w:rPr>
        <w:t>Староджерелиевской, Староджерелиевского</w:t>
      </w:r>
      <w:r w:rsidRPr="00D9401B">
        <w:rPr>
          <w:rFonts w:ascii="Times New Roman" w:eastAsia="Times New Roman" w:hAnsi="Times New Roman" w:cs="Calibri"/>
          <w:sz w:val="24"/>
          <w:szCs w:val="24"/>
        </w:rPr>
        <w:t xml:space="preserve"> сельского поселения.</w:t>
      </w:r>
    </w:p>
    <w:p w:rsidR="00903C7D" w:rsidRPr="004D68A6"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4D68A6">
        <w:rPr>
          <w:rFonts w:ascii="Times New Roman" w:eastAsia="Times New Roman" w:hAnsi="Times New Roman" w:cs="Calibri"/>
          <w:sz w:val="24"/>
          <w:szCs w:val="24"/>
        </w:rPr>
        <w:t xml:space="preserve">Проектная численность </w:t>
      </w:r>
      <w:r w:rsidR="004D68A6" w:rsidRPr="004D68A6">
        <w:rPr>
          <w:rFonts w:ascii="Times New Roman" w:eastAsia="Times New Roman" w:hAnsi="Times New Roman" w:cs="Calibri"/>
          <w:sz w:val="24"/>
          <w:szCs w:val="24"/>
        </w:rPr>
        <w:t>Староджерелиевского</w:t>
      </w:r>
      <w:r w:rsidRPr="004D68A6">
        <w:rPr>
          <w:rFonts w:ascii="Times New Roman" w:eastAsia="Times New Roman" w:hAnsi="Times New Roman" w:cs="Calibri"/>
          <w:sz w:val="24"/>
          <w:szCs w:val="24"/>
        </w:rPr>
        <w:t xml:space="preserve"> сельского поселения на первую очередь строительства до 2022 года ориентировочно составит </w:t>
      </w:r>
      <w:r w:rsidR="004D68A6" w:rsidRPr="004D68A6">
        <w:rPr>
          <w:rFonts w:ascii="Times New Roman" w:eastAsia="Times New Roman" w:hAnsi="Times New Roman" w:cs="Calibri"/>
          <w:sz w:val="24"/>
          <w:szCs w:val="24"/>
        </w:rPr>
        <w:t>3300</w:t>
      </w:r>
      <w:r w:rsidRPr="004D68A6">
        <w:rPr>
          <w:rFonts w:ascii="Times New Roman" w:eastAsia="Times New Roman" w:hAnsi="Times New Roman" w:cs="Calibri"/>
          <w:sz w:val="24"/>
          <w:szCs w:val="24"/>
        </w:rPr>
        <w:t xml:space="preserve"> тыс</w:t>
      </w:r>
      <w:r w:rsidR="009326C3" w:rsidRPr="004D68A6">
        <w:rPr>
          <w:rFonts w:ascii="Times New Roman" w:eastAsia="Times New Roman" w:hAnsi="Times New Roman" w:cs="Calibri"/>
          <w:sz w:val="24"/>
          <w:szCs w:val="24"/>
        </w:rPr>
        <w:t xml:space="preserve">яч </w:t>
      </w:r>
      <w:r w:rsidRPr="004D68A6">
        <w:rPr>
          <w:rFonts w:ascii="Times New Roman" w:eastAsia="Times New Roman" w:hAnsi="Times New Roman" w:cs="Calibri"/>
          <w:sz w:val="24"/>
          <w:szCs w:val="24"/>
        </w:rPr>
        <w:t xml:space="preserve">человек, на расчетный срок до 2032 года – </w:t>
      </w:r>
      <w:r w:rsidR="004D68A6" w:rsidRPr="004D68A6">
        <w:rPr>
          <w:rFonts w:ascii="Times New Roman" w:eastAsia="Times New Roman" w:hAnsi="Times New Roman" w:cs="Calibri"/>
          <w:sz w:val="24"/>
          <w:szCs w:val="24"/>
        </w:rPr>
        <w:t>3500</w:t>
      </w:r>
      <w:r w:rsidRPr="004D68A6">
        <w:rPr>
          <w:rFonts w:ascii="Times New Roman" w:eastAsia="Times New Roman" w:hAnsi="Times New Roman" w:cs="Calibri"/>
          <w:sz w:val="24"/>
          <w:szCs w:val="24"/>
        </w:rPr>
        <w:t xml:space="preserve"> тыс.</w:t>
      </w:r>
      <w:r w:rsidR="009326C3" w:rsidRPr="004D68A6">
        <w:rPr>
          <w:rFonts w:ascii="Times New Roman" w:eastAsia="Times New Roman" w:hAnsi="Times New Roman" w:cs="Calibri"/>
          <w:sz w:val="24"/>
          <w:szCs w:val="24"/>
        </w:rPr>
        <w:t xml:space="preserve"> </w:t>
      </w:r>
      <w:r w:rsidR="004D68A6" w:rsidRPr="004D68A6">
        <w:rPr>
          <w:rFonts w:ascii="Times New Roman" w:eastAsia="Times New Roman" w:hAnsi="Times New Roman" w:cs="Calibri"/>
          <w:sz w:val="24"/>
          <w:szCs w:val="24"/>
        </w:rPr>
        <w:t>человек</w:t>
      </w:r>
      <w:r w:rsidRPr="004D68A6">
        <w:rPr>
          <w:rFonts w:ascii="Times New Roman" w:eastAsia="Times New Roman" w:hAnsi="Times New Roman" w:cs="Calibri"/>
          <w:sz w:val="24"/>
          <w:szCs w:val="24"/>
        </w:rPr>
        <w:t>.</w:t>
      </w:r>
    </w:p>
    <w:p w:rsidR="00B54F00" w:rsidRPr="004D68A6"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4D68A6">
        <w:rPr>
          <w:rFonts w:ascii="Times New Roman" w:eastAsia="Times New Roman" w:hAnsi="Times New Roman"/>
          <w:sz w:val="24"/>
          <w:szCs w:val="24"/>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B54F00" w:rsidRPr="00CA1640" w:rsidRDefault="007F2DBE" w:rsidP="00E72F52">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lang w:eastAsia="ru-RU"/>
        </w:rPr>
      </w:pPr>
      <w:bookmarkStart w:id="2" w:name="_Toc302029854"/>
      <w:r w:rsidRPr="00CA1640">
        <w:rPr>
          <w:rFonts w:ascii="Times New Roman" w:eastAsia="Times New Roman" w:hAnsi="Times New Roman"/>
          <w:b/>
          <w:bCs/>
          <w:iCs/>
          <w:sz w:val="24"/>
          <w:szCs w:val="24"/>
          <w:lang w:eastAsia="ru-RU"/>
        </w:rPr>
        <w:t>Экономическая</w:t>
      </w:r>
      <w:r w:rsidR="00B54F00" w:rsidRPr="00CA1640">
        <w:rPr>
          <w:rFonts w:ascii="Times New Roman" w:eastAsia="Times New Roman" w:hAnsi="Times New Roman"/>
          <w:b/>
          <w:bCs/>
          <w:iCs/>
          <w:sz w:val="24"/>
          <w:szCs w:val="24"/>
          <w:lang w:eastAsia="ru-RU"/>
        </w:rPr>
        <w:t xml:space="preserve"> сфера</w:t>
      </w:r>
      <w:bookmarkEnd w:id="2"/>
    </w:p>
    <w:p w:rsidR="00876416" w:rsidRPr="00CA1640"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 xml:space="preserve">На территории </w:t>
      </w:r>
      <w:r w:rsidR="0058058C">
        <w:rPr>
          <w:rFonts w:ascii="Times New Roman" w:eastAsia="Times New Roman" w:hAnsi="Times New Roman"/>
          <w:sz w:val="24"/>
          <w:szCs w:val="24"/>
          <w:lang w:eastAsia="ru-RU"/>
        </w:rPr>
        <w:t>Староджерелиевского</w:t>
      </w:r>
      <w:r w:rsidRPr="00CA1640">
        <w:rPr>
          <w:rFonts w:ascii="Times New Roman" w:eastAsia="Times New Roman" w:hAnsi="Times New Roman"/>
          <w:sz w:val="24"/>
          <w:szCs w:val="24"/>
          <w:lang w:eastAsia="ru-RU"/>
        </w:rPr>
        <w:t xml:space="preserve"> сельского </w:t>
      </w:r>
      <w:r w:rsidR="004D68A6" w:rsidRPr="00CA1640">
        <w:rPr>
          <w:rFonts w:ascii="Times New Roman" w:eastAsia="Times New Roman" w:hAnsi="Times New Roman"/>
          <w:sz w:val="24"/>
          <w:szCs w:val="24"/>
          <w:lang w:eastAsia="ru-RU"/>
        </w:rPr>
        <w:t>поселения располагается  базовые сельскохозяйственные предприятия</w:t>
      </w:r>
      <w:r w:rsidRPr="00CA1640">
        <w:rPr>
          <w:rFonts w:ascii="Times New Roman" w:eastAsia="Times New Roman" w:hAnsi="Times New Roman"/>
          <w:sz w:val="24"/>
          <w:szCs w:val="24"/>
          <w:lang w:eastAsia="ru-RU"/>
        </w:rPr>
        <w:t xml:space="preserve"> </w:t>
      </w:r>
      <w:r w:rsidR="004D68A6" w:rsidRPr="00CA1640">
        <w:rPr>
          <w:rFonts w:ascii="Times New Roman" w:eastAsia="Times New Roman" w:hAnsi="Times New Roman"/>
          <w:sz w:val="24"/>
          <w:szCs w:val="24"/>
          <w:lang w:eastAsia="ru-RU"/>
        </w:rPr>
        <w:t>АО «Агрофирма «Полтавская», ИП Никулин В.Р., ООО «Урожай»,</w:t>
      </w:r>
      <w:r w:rsidRPr="00CA1640">
        <w:rPr>
          <w:rFonts w:ascii="Times New Roman" w:eastAsia="Times New Roman" w:hAnsi="Times New Roman"/>
          <w:sz w:val="24"/>
          <w:szCs w:val="24"/>
          <w:lang w:eastAsia="ru-RU"/>
        </w:rPr>
        <w:t xml:space="preserve"> </w:t>
      </w:r>
      <w:r w:rsidR="004D68A6" w:rsidRPr="00CA1640">
        <w:rPr>
          <w:rFonts w:ascii="Times New Roman" w:eastAsia="Times New Roman" w:hAnsi="Times New Roman"/>
          <w:sz w:val="24"/>
          <w:szCs w:val="24"/>
          <w:lang w:eastAsia="ru-RU"/>
        </w:rPr>
        <w:t>12</w:t>
      </w:r>
      <w:r w:rsidRPr="00CA1640">
        <w:rPr>
          <w:rFonts w:ascii="Times New Roman" w:eastAsia="Times New Roman" w:hAnsi="Times New Roman"/>
          <w:sz w:val="24"/>
          <w:szCs w:val="24"/>
          <w:lang w:eastAsia="ru-RU"/>
        </w:rPr>
        <w:t xml:space="preserve"> </w:t>
      </w:r>
      <w:r w:rsidR="004D68A6" w:rsidRPr="00CA1640">
        <w:rPr>
          <w:rFonts w:ascii="Times New Roman" w:eastAsia="Times New Roman" w:hAnsi="Times New Roman"/>
          <w:sz w:val="24"/>
          <w:szCs w:val="24"/>
          <w:lang w:eastAsia="ru-RU"/>
        </w:rPr>
        <w:t>крестьянско-</w:t>
      </w:r>
      <w:r w:rsidRPr="00CA1640">
        <w:rPr>
          <w:rFonts w:ascii="Times New Roman" w:eastAsia="Times New Roman" w:hAnsi="Times New Roman"/>
          <w:sz w:val="24"/>
          <w:szCs w:val="24"/>
          <w:lang w:eastAsia="ru-RU"/>
        </w:rPr>
        <w:t xml:space="preserve">фермерских хозяйств, около </w:t>
      </w:r>
      <w:r w:rsidR="004D68A6" w:rsidRPr="00CA1640">
        <w:rPr>
          <w:rFonts w:ascii="Times New Roman" w:eastAsia="Times New Roman" w:hAnsi="Times New Roman"/>
          <w:sz w:val="24"/>
          <w:szCs w:val="24"/>
          <w:lang w:eastAsia="ru-RU"/>
        </w:rPr>
        <w:t>2</w:t>
      </w:r>
      <w:r w:rsidRPr="00CA1640">
        <w:rPr>
          <w:rFonts w:ascii="Times New Roman" w:eastAsia="Times New Roman" w:hAnsi="Times New Roman"/>
          <w:sz w:val="24"/>
          <w:szCs w:val="24"/>
          <w:lang w:eastAsia="ru-RU"/>
        </w:rPr>
        <w:t>4-х предпринимателей в сфере торговли.</w:t>
      </w:r>
    </w:p>
    <w:p w:rsidR="00876416" w:rsidRPr="00CA1640"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 xml:space="preserve">Ведущей отраслью хозяйственной деятельности </w:t>
      </w:r>
      <w:r w:rsidR="00CA1640" w:rsidRPr="00CA1640">
        <w:rPr>
          <w:rFonts w:ascii="Times New Roman" w:eastAsia="Times New Roman" w:hAnsi="Times New Roman"/>
          <w:sz w:val="24"/>
          <w:szCs w:val="24"/>
          <w:lang w:eastAsia="ru-RU"/>
        </w:rPr>
        <w:t>Староджерелиевского</w:t>
      </w:r>
      <w:r w:rsidRPr="00CA1640">
        <w:rPr>
          <w:rFonts w:ascii="Times New Roman" w:eastAsia="Times New Roman" w:hAnsi="Times New Roman"/>
          <w:sz w:val="24"/>
          <w:szCs w:val="24"/>
          <w:lang w:eastAsia="ru-RU"/>
        </w:rPr>
        <w:t xml:space="preserve"> сельского поселен</w:t>
      </w:r>
      <w:r w:rsidR="00CA1640" w:rsidRPr="00CA1640">
        <w:rPr>
          <w:rFonts w:ascii="Times New Roman" w:eastAsia="Times New Roman" w:hAnsi="Times New Roman"/>
          <w:sz w:val="24"/>
          <w:szCs w:val="24"/>
          <w:lang w:eastAsia="ru-RU"/>
        </w:rPr>
        <w:t>ия является сельское хозяйство - растениеводство</w:t>
      </w:r>
      <w:r w:rsidRPr="00CA1640">
        <w:rPr>
          <w:rFonts w:ascii="Times New Roman" w:eastAsia="Times New Roman" w:hAnsi="Times New Roman"/>
          <w:sz w:val="24"/>
          <w:szCs w:val="24"/>
          <w:lang w:eastAsia="ru-RU"/>
        </w:rPr>
        <w:t>.</w:t>
      </w:r>
    </w:p>
    <w:p w:rsidR="00876416" w:rsidRPr="00CA1640"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 xml:space="preserve">Основным градообразующим предприятием </w:t>
      </w:r>
      <w:r w:rsidR="00CA1640" w:rsidRPr="00CA1640">
        <w:rPr>
          <w:rFonts w:ascii="Times New Roman" w:eastAsia="Times New Roman" w:hAnsi="Times New Roman"/>
          <w:sz w:val="24"/>
          <w:szCs w:val="24"/>
          <w:lang w:eastAsia="ru-RU"/>
        </w:rPr>
        <w:t>Староджерелиевского</w:t>
      </w:r>
      <w:r w:rsidRPr="00CA1640">
        <w:rPr>
          <w:rFonts w:ascii="Times New Roman" w:eastAsia="Times New Roman" w:hAnsi="Times New Roman"/>
          <w:sz w:val="24"/>
          <w:szCs w:val="24"/>
          <w:lang w:eastAsia="ru-RU"/>
        </w:rPr>
        <w:t xml:space="preserve"> сельского поселения является </w:t>
      </w:r>
      <w:r w:rsidR="00CA1640" w:rsidRPr="00CA1640">
        <w:rPr>
          <w:rFonts w:ascii="Times New Roman" w:eastAsia="Times New Roman" w:hAnsi="Times New Roman"/>
          <w:sz w:val="24"/>
          <w:szCs w:val="24"/>
          <w:lang w:eastAsia="ru-RU"/>
        </w:rPr>
        <w:t>АО «Агрофирма «Полтавская»</w:t>
      </w:r>
      <w:r w:rsidR="00CA1640">
        <w:rPr>
          <w:rFonts w:ascii="Times New Roman" w:eastAsia="Times New Roman" w:hAnsi="Times New Roman"/>
          <w:sz w:val="24"/>
          <w:szCs w:val="24"/>
          <w:lang w:eastAsia="ru-RU"/>
        </w:rPr>
        <w:t>.</w:t>
      </w:r>
    </w:p>
    <w:p w:rsidR="00064109"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064109">
        <w:rPr>
          <w:rFonts w:ascii="Times New Roman" w:eastAsia="Times New Roman" w:hAnsi="Times New Roman"/>
          <w:sz w:val="24"/>
          <w:szCs w:val="24"/>
          <w:lang w:eastAsia="ru-RU"/>
        </w:rPr>
        <w:t xml:space="preserve">Всего за хозяйством </w:t>
      </w:r>
      <w:r w:rsidR="00064109" w:rsidRPr="00064109">
        <w:rPr>
          <w:rFonts w:ascii="Times New Roman" w:eastAsia="Times New Roman" w:hAnsi="Times New Roman"/>
          <w:sz w:val="24"/>
          <w:szCs w:val="24"/>
          <w:lang w:eastAsia="ru-RU"/>
        </w:rPr>
        <w:t xml:space="preserve">на территории сельского поселения </w:t>
      </w:r>
      <w:r w:rsidRPr="00064109">
        <w:rPr>
          <w:rFonts w:ascii="Times New Roman" w:eastAsia="Times New Roman" w:hAnsi="Times New Roman"/>
          <w:sz w:val="24"/>
          <w:szCs w:val="24"/>
          <w:lang w:eastAsia="ru-RU"/>
        </w:rPr>
        <w:t xml:space="preserve">закреплено </w:t>
      </w:r>
      <w:r w:rsidR="00064109" w:rsidRPr="00064109">
        <w:rPr>
          <w:rFonts w:ascii="Times New Roman" w:eastAsia="Times New Roman" w:hAnsi="Times New Roman"/>
          <w:sz w:val="24"/>
          <w:szCs w:val="24"/>
          <w:lang w:eastAsia="ru-RU"/>
        </w:rPr>
        <w:t>8 027</w:t>
      </w:r>
      <w:r w:rsidRPr="00064109">
        <w:rPr>
          <w:rFonts w:ascii="Times New Roman" w:eastAsia="Times New Roman" w:hAnsi="Times New Roman"/>
          <w:sz w:val="24"/>
          <w:szCs w:val="24"/>
          <w:lang w:eastAsia="ru-RU"/>
        </w:rPr>
        <w:t xml:space="preserve"> га</w:t>
      </w:r>
      <w:r w:rsidR="009326C3" w:rsidRPr="00064109">
        <w:rPr>
          <w:rFonts w:ascii="Times New Roman" w:eastAsia="Times New Roman" w:hAnsi="Times New Roman"/>
          <w:sz w:val="24"/>
          <w:szCs w:val="24"/>
          <w:lang w:eastAsia="ru-RU"/>
        </w:rPr>
        <w:t>, из них сельскохозяйственные угодь</w:t>
      </w:r>
      <w:r w:rsidRPr="00064109">
        <w:rPr>
          <w:rFonts w:ascii="Times New Roman" w:eastAsia="Times New Roman" w:hAnsi="Times New Roman"/>
          <w:sz w:val="24"/>
          <w:szCs w:val="24"/>
          <w:lang w:eastAsia="ru-RU"/>
        </w:rPr>
        <w:t xml:space="preserve">я составляют – </w:t>
      </w:r>
      <w:r w:rsidR="00064109" w:rsidRPr="00064109">
        <w:rPr>
          <w:rFonts w:ascii="Times New Roman" w:eastAsia="Times New Roman" w:hAnsi="Times New Roman"/>
          <w:sz w:val="24"/>
          <w:szCs w:val="24"/>
          <w:lang w:eastAsia="ru-RU"/>
        </w:rPr>
        <w:t>7 403</w:t>
      </w:r>
      <w:r w:rsidRPr="00064109">
        <w:rPr>
          <w:rFonts w:ascii="Times New Roman" w:eastAsia="Times New Roman" w:hAnsi="Times New Roman"/>
          <w:sz w:val="24"/>
          <w:szCs w:val="24"/>
          <w:lang w:eastAsia="ru-RU"/>
        </w:rPr>
        <w:t xml:space="preserve"> га</w:t>
      </w:r>
      <w:r w:rsidR="00064109" w:rsidRPr="00064109">
        <w:rPr>
          <w:rFonts w:ascii="Times New Roman" w:eastAsia="Times New Roman" w:hAnsi="Times New Roman"/>
          <w:sz w:val="24"/>
          <w:szCs w:val="24"/>
          <w:lang w:eastAsia="ru-RU"/>
        </w:rPr>
        <w:t>.</w:t>
      </w:r>
    </w:p>
    <w:p w:rsidR="00876416" w:rsidRPr="00CA1640" w:rsidRDefault="00CA1640"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АО «Агрофирма «Полтавская»</w:t>
      </w:r>
      <w:r>
        <w:rPr>
          <w:rFonts w:ascii="Times New Roman" w:eastAsia="Times New Roman" w:hAnsi="Times New Roman"/>
          <w:sz w:val="24"/>
          <w:szCs w:val="24"/>
          <w:lang w:eastAsia="ru-RU"/>
        </w:rPr>
        <w:t xml:space="preserve"> </w:t>
      </w:r>
      <w:r w:rsidR="00876416" w:rsidRPr="00CA1640">
        <w:rPr>
          <w:rFonts w:ascii="Times New Roman" w:eastAsia="Times New Roman" w:hAnsi="Times New Roman"/>
          <w:sz w:val="24"/>
          <w:szCs w:val="24"/>
          <w:lang w:eastAsia="ru-RU"/>
        </w:rPr>
        <w:t>имеет многоотраслевое направление развития сельского хозяйства.</w:t>
      </w:r>
    </w:p>
    <w:p w:rsidR="00876416" w:rsidRPr="00CA1640"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Предприятие имеет отделение растениеводства, где выращивают зерновые культуры (пшеницу, кукурузу, овес)</w:t>
      </w:r>
      <w:r w:rsidR="009326C3" w:rsidRPr="00CA1640">
        <w:rPr>
          <w:rFonts w:ascii="Times New Roman" w:eastAsia="Times New Roman" w:hAnsi="Times New Roman"/>
          <w:sz w:val="24"/>
          <w:szCs w:val="24"/>
          <w:lang w:eastAsia="ru-RU"/>
        </w:rPr>
        <w:t>,</w:t>
      </w:r>
      <w:r w:rsidRPr="00CA1640">
        <w:rPr>
          <w:rFonts w:ascii="Times New Roman" w:eastAsia="Times New Roman" w:hAnsi="Times New Roman"/>
          <w:sz w:val="24"/>
          <w:szCs w:val="24"/>
          <w:lang w:eastAsia="ru-RU"/>
        </w:rPr>
        <w:t xml:space="preserve"> и технич</w:t>
      </w:r>
      <w:r w:rsidR="00CA1640" w:rsidRPr="00CA1640">
        <w:rPr>
          <w:rFonts w:ascii="Times New Roman" w:eastAsia="Times New Roman" w:hAnsi="Times New Roman"/>
          <w:sz w:val="24"/>
          <w:szCs w:val="24"/>
          <w:lang w:eastAsia="ru-RU"/>
        </w:rPr>
        <w:t>еские (гречиху, подсолнечник, сою</w:t>
      </w:r>
      <w:r w:rsidRPr="00CA1640">
        <w:rPr>
          <w:rFonts w:ascii="Times New Roman" w:eastAsia="Times New Roman" w:hAnsi="Times New Roman"/>
          <w:sz w:val="24"/>
          <w:szCs w:val="24"/>
          <w:lang w:eastAsia="ru-RU"/>
        </w:rPr>
        <w:t>).</w:t>
      </w:r>
    </w:p>
    <w:p w:rsidR="00876416" w:rsidRPr="00CA1640"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Урожайность по основным видам культур находится на уровне средне</w:t>
      </w:r>
      <w:r w:rsidR="009326C3" w:rsidRPr="00CA1640">
        <w:rPr>
          <w:rFonts w:ascii="Times New Roman" w:eastAsia="Times New Roman" w:hAnsi="Times New Roman"/>
          <w:sz w:val="24"/>
          <w:szCs w:val="24"/>
          <w:lang w:eastAsia="ru-RU"/>
        </w:rPr>
        <w:t xml:space="preserve"> </w:t>
      </w:r>
      <w:r w:rsidRPr="00CA1640">
        <w:rPr>
          <w:rFonts w:ascii="Times New Roman" w:eastAsia="Times New Roman" w:hAnsi="Times New Roman"/>
          <w:sz w:val="24"/>
          <w:szCs w:val="24"/>
          <w:lang w:eastAsia="ru-RU"/>
        </w:rPr>
        <w:t>районных показателей.</w:t>
      </w:r>
    </w:p>
    <w:p w:rsidR="00876416" w:rsidRPr="00CA1640"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 xml:space="preserve">На территории поселения также имеются МТМ с гаражом на </w:t>
      </w:r>
      <w:r w:rsidR="00CA1640">
        <w:rPr>
          <w:rFonts w:ascii="Times New Roman" w:eastAsia="Times New Roman" w:hAnsi="Times New Roman"/>
          <w:sz w:val="24"/>
          <w:szCs w:val="24"/>
          <w:lang w:eastAsia="ru-RU"/>
        </w:rPr>
        <w:t>21 сельхоз</w:t>
      </w:r>
      <w:r w:rsidR="00F22E9B">
        <w:rPr>
          <w:rFonts w:ascii="Times New Roman" w:eastAsia="Times New Roman" w:hAnsi="Times New Roman"/>
          <w:sz w:val="24"/>
          <w:szCs w:val="24"/>
          <w:lang w:eastAsia="ru-RU"/>
        </w:rPr>
        <w:t>яйственную</w:t>
      </w:r>
      <w:r w:rsidR="00CA1640">
        <w:rPr>
          <w:rFonts w:ascii="Times New Roman" w:eastAsia="Times New Roman" w:hAnsi="Times New Roman"/>
          <w:sz w:val="24"/>
          <w:szCs w:val="24"/>
          <w:lang w:eastAsia="ru-RU"/>
        </w:rPr>
        <w:t xml:space="preserve"> машину, склады, механизированный ток по переработке и хранению зерна</w:t>
      </w:r>
      <w:r w:rsidRPr="00CA1640">
        <w:rPr>
          <w:rFonts w:ascii="Times New Roman" w:eastAsia="Times New Roman" w:hAnsi="Times New Roman"/>
          <w:sz w:val="24"/>
          <w:szCs w:val="24"/>
          <w:lang w:eastAsia="ru-RU"/>
        </w:rPr>
        <w:t>, полевой стан.</w:t>
      </w:r>
    </w:p>
    <w:p w:rsidR="00876416" w:rsidRPr="00064109"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064109">
        <w:rPr>
          <w:rFonts w:ascii="Times New Roman" w:eastAsia="Times New Roman" w:hAnsi="Times New Roman"/>
          <w:sz w:val="24"/>
          <w:szCs w:val="24"/>
          <w:lang w:eastAsia="ru-RU"/>
        </w:rPr>
        <w:t xml:space="preserve">На территории сельского поселения расположено </w:t>
      </w:r>
      <w:r w:rsidR="00064109" w:rsidRPr="00064109">
        <w:rPr>
          <w:rFonts w:ascii="Times New Roman" w:eastAsia="Times New Roman" w:hAnsi="Times New Roman"/>
          <w:sz w:val="24"/>
          <w:szCs w:val="24"/>
          <w:lang w:eastAsia="ru-RU"/>
        </w:rPr>
        <w:t>8</w:t>
      </w:r>
      <w:r w:rsidRPr="00064109">
        <w:rPr>
          <w:rFonts w:ascii="Times New Roman" w:eastAsia="Times New Roman" w:hAnsi="Times New Roman"/>
          <w:sz w:val="24"/>
          <w:szCs w:val="24"/>
          <w:lang w:eastAsia="ru-RU"/>
        </w:rPr>
        <w:t xml:space="preserve"> </w:t>
      </w:r>
      <w:r w:rsidR="00CA1640" w:rsidRPr="00064109">
        <w:rPr>
          <w:rFonts w:ascii="Times New Roman" w:eastAsia="Times New Roman" w:hAnsi="Times New Roman"/>
          <w:sz w:val="24"/>
          <w:szCs w:val="24"/>
          <w:lang w:eastAsia="ru-RU"/>
        </w:rPr>
        <w:t>крестьянско-</w:t>
      </w:r>
      <w:r w:rsidR="00064109" w:rsidRPr="00064109">
        <w:rPr>
          <w:rFonts w:ascii="Times New Roman" w:eastAsia="Times New Roman" w:hAnsi="Times New Roman"/>
          <w:sz w:val="24"/>
          <w:szCs w:val="24"/>
          <w:lang w:eastAsia="ru-RU"/>
        </w:rPr>
        <w:t xml:space="preserve">фермерских </w:t>
      </w:r>
      <w:r w:rsidRPr="00064109">
        <w:rPr>
          <w:rFonts w:ascii="Times New Roman" w:eastAsia="Times New Roman" w:hAnsi="Times New Roman"/>
          <w:sz w:val="24"/>
          <w:szCs w:val="24"/>
          <w:lang w:eastAsia="ru-RU"/>
        </w:rPr>
        <w:t xml:space="preserve">хозяйств, которые обрабатывают земельные участки общей площадью </w:t>
      </w:r>
      <w:r w:rsidR="00F22E9B">
        <w:rPr>
          <w:rFonts w:ascii="Times New Roman" w:eastAsia="Times New Roman" w:hAnsi="Times New Roman"/>
          <w:sz w:val="24"/>
          <w:szCs w:val="24"/>
          <w:lang w:eastAsia="ru-RU"/>
        </w:rPr>
        <w:t>163</w:t>
      </w:r>
      <w:r w:rsidRPr="00064109">
        <w:rPr>
          <w:rFonts w:ascii="Times New Roman" w:eastAsia="Times New Roman" w:hAnsi="Times New Roman"/>
          <w:sz w:val="24"/>
          <w:szCs w:val="24"/>
          <w:lang w:eastAsia="ru-RU"/>
        </w:rPr>
        <w:t xml:space="preserve"> га пашни.</w:t>
      </w:r>
    </w:p>
    <w:p w:rsidR="00876416"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 xml:space="preserve">Фермерские хозяйства выращивают зерновые, подсолнечник, </w:t>
      </w:r>
      <w:r w:rsidR="00CA1640" w:rsidRPr="00CA1640">
        <w:rPr>
          <w:rFonts w:ascii="Times New Roman" w:eastAsia="Times New Roman" w:hAnsi="Times New Roman"/>
          <w:sz w:val="24"/>
          <w:szCs w:val="24"/>
          <w:lang w:eastAsia="ru-RU"/>
        </w:rPr>
        <w:t>сою</w:t>
      </w:r>
      <w:r w:rsidRPr="00CA1640">
        <w:rPr>
          <w:rFonts w:ascii="Times New Roman" w:eastAsia="Times New Roman" w:hAnsi="Times New Roman"/>
          <w:sz w:val="24"/>
          <w:szCs w:val="24"/>
          <w:lang w:eastAsia="ru-RU"/>
        </w:rPr>
        <w:t>.</w:t>
      </w:r>
    </w:p>
    <w:p w:rsidR="00F27489" w:rsidRDefault="00F27489" w:rsidP="00F27489">
      <w:pPr>
        <w:suppressAutoHyphens w:val="0"/>
        <w:spacing w:line="240" w:lineRule="auto"/>
        <w:ind w:firstLine="709"/>
        <w:jc w:val="both"/>
        <w:rPr>
          <w:rFonts w:ascii="Times New Roman" w:eastAsia="Times New Roman" w:hAnsi="Times New Roman"/>
          <w:sz w:val="24"/>
          <w:szCs w:val="24"/>
          <w:lang w:eastAsia="ru-RU"/>
        </w:rPr>
      </w:pPr>
      <w:r w:rsidRPr="00F27489">
        <w:rPr>
          <w:rFonts w:ascii="Times New Roman" w:eastAsia="Times New Roman" w:hAnsi="Times New Roman"/>
          <w:sz w:val="24"/>
          <w:szCs w:val="24"/>
          <w:lang w:eastAsia="ru-RU"/>
        </w:rPr>
        <w:t>В таблице</w:t>
      </w:r>
      <w:r w:rsidR="00C66660">
        <w:rPr>
          <w:rFonts w:ascii="Times New Roman" w:eastAsia="Times New Roman" w:hAnsi="Times New Roman"/>
          <w:sz w:val="24"/>
          <w:szCs w:val="24"/>
          <w:lang w:eastAsia="ru-RU"/>
        </w:rPr>
        <w:t xml:space="preserve"> 4</w:t>
      </w:r>
      <w:r w:rsidRPr="00F27489">
        <w:rPr>
          <w:rFonts w:ascii="Times New Roman" w:eastAsia="Times New Roman" w:hAnsi="Times New Roman"/>
          <w:sz w:val="24"/>
          <w:szCs w:val="24"/>
          <w:lang w:eastAsia="ru-RU"/>
        </w:rPr>
        <w:t xml:space="preserve">  представлен перечень организаций и предприятий, ведущих свою деятельность на территории </w:t>
      </w:r>
      <w:r>
        <w:rPr>
          <w:rFonts w:ascii="Times New Roman" w:eastAsia="Times New Roman" w:hAnsi="Times New Roman"/>
          <w:sz w:val="24"/>
          <w:szCs w:val="24"/>
          <w:lang w:eastAsia="ru-RU"/>
        </w:rPr>
        <w:t>Староджерелиевского</w:t>
      </w:r>
      <w:r w:rsidRPr="00F27489">
        <w:rPr>
          <w:rFonts w:ascii="Times New Roman" w:eastAsia="Times New Roman" w:hAnsi="Times New Roman"/>
          <w:sz w:val="24"/>
          <w:szCs w:val="24"/>
          <w:lang w:eastAsia="ru-RU"/>
        </w:rPr>
        <w:t xml:space="preserve"> сельского поселения</w:t>
      </w:r>
      <w:r w:rsidR="00C66660">
        <w:rPr>
          <w:rFonts w:ascii="Times New Roman" w:eastAsia="Times New Roman" w:hAnsi="Times New Roman"/>
          <w:sz w:val="24"/>
          <w:szCs w:val="24"/>
          <w:lang w:eastAsia="ru-RU"/>
        </w:rPr>
        <w:t>.</w:t>
      </w:r>
    </w:p>
    <w:p w:rsidR="00C66660" w:rsidRPr="00F27489" w:rsidRDefault="00C66660" w:rsidP="00C66660">
      <w:pPr>
        <w:suppressAutoHyphens w:val="0"/>
        <w:spacing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4.</w:t>
      </w:r>
    </w:p>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766"/>
        <w:gridCol w:w="2325"/>
        <w:gridCol w:w="1610"/>
        <w:gridCol w:w="2552"/>
      </w:tblGrid>
      <w:tr w:rsidR="00F27489" w:rsidRPr="00F27489" w:rsidTr="00F27489">
        <w:trPr>
          <w:trHeight w:val="225"/>
        </w:trPr>
        <w:tc>
          <w:tcPr>
            <w:tcW w:w="271" w:type="pct"/>
            <w:vAlign w:val="center"/>
          </w:tcPr>
          <w:p w:rsidR="00F27489" w:rsidRPr="00F27489" w:rsidRDefault="00F27489" w:rsidP="00F27489">
            <w:pPr>
              <w:suppressAutoHyphens w:val="0"/>
              <w:jc w:val="center"/>
              <w:rPr>
                <w:rFonts w:ascii="Times New Roman" w:eastAsia="Times New Roman" w:hAnsi="Times New Roman"/>
                <w:b/>
                <w:lang w:eastAsia="ru-RU"/>
              </w:rPr>
            </w:pPr>
            <w:r w:rsidRPr="00F27489">
              <w:rPr>
                <w:rFonts w:ascii="Times New Roman" w:eastAsia="Times New Roman" w:hAnsi="Times New Roman"/>
                <w:b/>
                <w:lang w:eastAsia="ru-RU"/>
              </w:rPr>
              <w:t>№ п/п</w:t>
            </w:r>
          </w:p>
        </w:tc>
        <w:tc>
          <w:tcPr>
            <w:tcW w:w="1414" w:type="pct"/>
            <w:vAlign w:val="center"/>
          </w:tcPr>
          <w:p w:rsidR="00F27489" w:rsidRPr="00F27489" w:rsidRDefault="00F27489" w:rsidP="00F27489">
            <w:pPr>
              <w:suppressAutoHyphens w:val="0"/>
              <w:jc w:val="center"/>
              <w:rPr>
                <w:rFonts w:ascii="Times New Roman" w:eastAsia="Times New Roman" w:hAnsi="Times New Roman"/>
                <w:b/>
                <w:lang w:eastAsia="ru-RU"/>
              </w:rPr>
            </w:pPr>
            <w:r w:rsidRPr="00F27489">
              <w:rPr>
                <w:rFonts w:ascii="Times New Roman" w:eastAsia="Times New Roman" w:hAnsi="Times New Roman"/>
                <w:b/>
                <w:lang w:eastAsia="ru-RU"/>
              </w:rPr>
              <w:t>Наименование</w:t>
            </w:r>
          </w:p>
        </w:tc>
        <w:tc>
          <w:tcPr>
            <w:tcW w:w="1188" w:type="pct"/>
            <w:vAlign w:val="center"/>
          </w:tcPr>
          <w:p w:rsidR="00F27489" w:rsidRPr="00F27489" w:rsidRDefault="00F27489" w:rsidP="00F27489">
            <w:pPr>
              <w:suppressAutoHyphens w:val="0"/>
              <w:jc w:val="center"/>
              <w:rPr>
                <w:rFonts w:ascii="Times New Roman" w:eastAsia="Times New Roman" w:hAnsi="Times New Roman"/>
                <w:b/>
                <w:lang w:eastAsia="ru-RU"/>
              </w:rPr>
            </w:pPr>
            <w:r w:rsidRPr="00F27489">
              <w:rPr>
                <w:rFonts w:ascii="Times New Roman" w:eastAsia="Times New Roman" w:hAnsi="Times New Roman"/>
                <w:b/>
                <w:lang w:eastAsia="ru-RU"/>
              </w:rPr>
              <w:t>Основной вид деятельности</w:t>
            </w:r>
          </w:p>
        </w:tc>
        <w:tc>
          <w:tcPr>
            <w:tcW w:w="823" w:type="pct"/>
            <w:vAlign w:val="center"/>
          </w:tcPr>
          <w:p w:rsidR="00F27489" w:rsidRPr="00F27489" w:rsidRDefault="00F27489" w:rsidP="00F27489">
            <w:pPr>
              <w:suppressAutoHyphens w:val="0"/>
              <w:jc w:val="center"/>
              <w:rPr>
                <w:rFonts w:ascii="Times New Roman" w:eastAsia="Times New Roman" w:hAnsi="Times New Roman"/>
                <w:b/>
                <w:lang w:eastAsia="ru-RU"/>
              </w:rPr>
            </w:pPr>
            <w:r w:rsidRPr="00F27489">
              <w:rPr>
                <w:rFonts w:ascii="Times New Roman" w:eastAsia="Times New Roman" w:hAnsi="Times New Roman"/>
                <w:b/>
                <w:lang w:eastAsia="ru-RU"/>
              </w:rPr>
              <w:t>Руководитель Ф.И.О.</w:t>
            </w:r>
          </w:p>
        </w:tc>
        <w:tc>
          <w:tcPr>
            <w:tcW w:w="1304" w:type="pct"/>
            <w:vAlign w:val="center"/>
          </w:tcPr>
          <w:p w:rsidR="00F27489" w:rsidRPr="00F27489" w:rsidRDefault="00F27489" w:rsidP="00F27489">
            <w:pPr>
              <w:suppressAutoHyphens w:val="0"/>
              <w:jc w:val="center"/>
              <w:rPr>
                <w:rFonts w:ascii="Times New Roman" w:eastAsia="Times New Roman" w:hAnsi="Times New Roman"/>
                <w:b/>
                <w:lang w:eastAsia="ru-RU"/>
              </w:rPr>
            </w:pPr>
            <w:r w:rsidRPr="00F27489">
              <w:rPr>
                <w:rFonts w:ascii="Times New Roman" w:eastAsia="Times New Roman" w:hAnsi="Times New Roman"/>
                <w:b/>
                <w:lang w:eastAsia="ru-RU"/>
              </w:rPr>
              <w:t>Место нахождения</w:t>
            </w:r>
          </w:p>
        </w:tc>
      </w:tr>
      <w:tr w:rsidR="00F27489" w:rsidRPr="00F27489" w:rsidTr="00324E90">
        <w:trPr>
          <w:trHeight w:val="85"/>
        </w:trPr>
        <w:tc>
          <w:tcPr>
            <w:tcW w:w="5000" w:type="pct"/>
            <w:gridSpan w:val="5"/>
            <w:vAlign w:val="center"/>
          </w:tcPr>
          <w:p w:rsidR="00F27489" w:rsidRPr="00F27489" w:rsidRDefault="00F27489" w:rsidP="00F27489">
            <w:pPr>
              <w:suppressAutoHyphens w:val="0"/>
              <w:spacing w:line="240" w:lineRule="auto"/>
              <w:jc w:val="center"/>
              <w:rPr>
                <w:rFonts w:ascii="Times New Roman" w:eastAsia="Times New Roman" w:hAnsi="Times New Roman"/>
                <w:b/>
                <w:lang w:eastAsia="ru-RU"/>
              </w:rPr>
            </w:pPr>
            <w:r w:rsidRPr="00F27489">
              <w:rPr>
                <w:rFonts w:ascii="Times New Roman" w:eastAsia="Times New Roman" w:hAnsi="Times New Roman"/>
                <w:b/>
                <w:lang w:eastAsia="ru-RU"/>
              </w:rPr>
              <w:lastRenderedPageBreak/>
              <w:t>Предприятия, занимающиеся сельскохозяйственной деятельностью</w:t>
            </w:r>
          </w:p>
        </w:tc>
      </w:tr>
      <w:tr w:rsidR="00F27489" w:rsidRPr="00F27489" w:rsidTr="00F27489">
        <w:trPr>
          <w:trHeight w:val="167"/>
        </w:trPr>
        <w:tc>
          <w:tcPr>
            <w:tcW w:w="271" w:type="pct"/>
            <w:vAlign w:val="center"/>
          </w:tcPr>
          <w:p w:rsidR="00F27489" w:rsidRPr="00F27489" w:rsidRDefault="00F27489" w:rsidP="00F27489">
            <w:pPr>
              <w:suppressAutoHyphens w:val="0"/>
              <w:spacing w:line="240" w:lineRule="auto"/>
              <w:jc w:val="center"/>
              <w:rPr>
                <w:rFonts w:ascii="Times New Roman" w:eastAsia="Times New Roman" w:hAnsi="Times New Roman"/>
                <w:lang w:eastAsia="ru-RU"/>
              </w:rPr>
            </w:pPr>
            <w:r w:rsidRPr="00F27489">
              <w:rPr>
                <w:rFonts w:ascii="Times New Roman" w:eastAsia="Times New Roman" w:hAnsi="Times New Roman"/>
                <w:lang w:eastAsia="ru-RU"/>
              </w:rPr>
              <w:t>1</w:t>
            </w:r>
          </w:p>
        </w:tc>
        <w:tc>
          <w:tcPr>
            <w:tcW w:w="1414" w:type="pct"/>
            <w:vAlign w:val="center"/>
          </w:tcPr>
          <w:p w:rsidR="00F27489" w:rsidRPr="00F27489" w:rsidRDefault="00F27489"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АО «Агрофирма «Полтавская»</w:t>
            </w:r>
          </w:p>
        </w:tc>
        <w:tc>
          <w:tcPr>
            <w:tcW w:w="1188" w:type="pct"/>
            <w:vAlign w:val="center"/>
          </w:tcPr>
          <w:p w:rsidR="00F27489" w:rsidRPr="00F27489" w:rsidRDefault="00F27489"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Растениеводство</w:t>
            </w:r>
          </w:p>
        </w:tc>
        <w:tc>
          <w:tcPr>
            <w:tcW w:w="823" w:type="pct"/>
            <w:vAlign w:val="center"/>
          </w:tcPr>
          <w:p w:rsidR="00F27489" w:rsidRPr="00F27489" w:rsidRDefault="00F27489"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Загуменный С.А.</w:t>
            </w:r>
          </w:p>
        </w:tc>
        <w:tc>
          <w:tcPr>
            <w:tcW w:w="1304" w:type="pct"/>
            <w:vAlign w:val="center"/>
          </w:tcPr>
          <w:p w:rsidR="00F27489" w:rsidRPr="00F27489" w:rsidRDefault="00F27489"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Ст. Староджерелиевская, ул. Октябрьская</w:t>
            </w:r>
            <w:r w:rsidR="00324E90">
              <w:rPr>
                <w:rFonts w:ascii="Times New Roman" w:eastAsia="Times New Roman" w:hAnsi="Times New Roman"/>
                <w:lang w:eastAsia="ru-RU"/>
              </w:rPr>
              <w:t>,77</w:t>
            </w:r>
          </w:p>
        </w:tc>
      </w:tr>
      <w:tr w:rsidR="00A44DEB" w:rsidRPr="00F27489" w:rsidTr="00F27489">
        <w:trPr>
          <w:trHeight w:val="222"/>
        </w:trPr>
        <w:tc>
          <w:tcPr>
            <w:tcW w:w="271" w:type="pct"/>
            <w:vAlign w:val="center"/>
          </w:tcPr>
          <w:p w:rsidR="00A44DEB" w:rsidRDefault="000B5CDE"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14" w:type="pct"/>
            <w:vAlign w:val="center"/>
          </w:tcPr>
          <w:p w:rsidR="00A44DEB" w:rsidRPr="00870A78" w:rsidRDefault="00A44DEB"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ООО «Кубрис»</w:t>
            </w:r>
          </w:p>
        </w:tc>
        <w:tc>
          <w:tcPr>
            <w:tcW w:w="1188" w:type="pct"/>
            <w:vAlign w:val="center"/>
          </w:tcPr>
          <w:p w:rsidR="00A44DEB" w:rsidRPr="00F27489" w:rsidRDefault="00A44DEB"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Растениеводство</w:t>
            </w:r>
          </w:p>
        </w:tc>
        <w:tc>
          <w:tcPr>
            <w:tcW w:w="823" w:type="pct"/>
            <w:vAlign w:val="center"/>
          </w:tcPr>
          <w:p w:rsidR="00A44DEB" w:rsidRPr="00870A78" w:rsidRDefault="00A44DEB" w:rsidP="00F27489">
            <w:pPr>
              <w:suppressAutoHyphens w:val="0"/>
              <w:spacing w:line="240" w:lineRule="auto"/>
              <w:jc w:val="center"/>
              <w:rPr>
                <w:rFonts w:ascii="Times New Roman" w:eastAsia="Times New Roman" w:hAnsi="Times New Roman"/>
                <w:lang w:eastAsia="ru-RU"/>
              </w:rPr>
            </w:pPr>
            <w:r>
              <w:rPr>
                <w:rFonts w:ascii="Times New Roman" w:eastAsia="Times New Roman" w:hAnsi="Times New Roman"/>
                <w:lang w:eastAsia="ru-RU"/>
              </w:rPr>
              <w:t>Огорев О.А.</w:t>
            </w:r>
          </w:p>
        </w:tc>
        <w:tc>
          <w:tcPr>
            <w:tcW w:w="1304" w:type="pct"/>
            <w:vAlign w:val="center"/>
          </w:tcPr>
          <w:p w:rsidR="00A44DEB" w:rsidRPr="00324E90" w:rsidRDefault="000B5CDE" w:rsidP="00A44DEB">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границах ЗАО «Староджерелиевское»</w:t>
            </w:r>
          </w:p>
        </w:tc>
      </w:tr>
      <w:tr w:rsidR="00F27489" w:rsidRPr="00F27489" w:rsidTr="00324E90">
        <w:trPr>
          <w:trHeight w:val="183"/>
        </w:trPr>
        <w:tc>
          <w:tcPr>
            <w:tcW w:w="5000" w:type="pct"/>
            <w:gridSpan w:val="5"/>
            <w:vAlign w:val="center"/>
          </w:tcPr>
          <w:p w:rsidR="00F27489" w:rsidRPr="00F27489" w:rsidRDefault="00F27489" w:rsidP="00F27489">
            <w:pPr>
              <w:suppressAutoHyphens w:val="0"/>
              <w:spacing w:line="240" w:lineRule="auto"/>
              <w:jc w:val="center"/>
              <w:rPr>
                <w:rFonts w:ascii="Times New Roman" w:eastAsia="Times New Roman" w:hAnsi="Times New Roman"/>
                <w:b/>
                <w:lang w:eastAsia="ru-RU"/>
              </w:rPr>
            </w:pPr>
            <w:r w:rsidRPr="00F27489">
              <w:rPr>
                <w:rFonts w:ascii="Times New Roman" w:eastAsia="Times New Roman" w:hAnsi="Times New Roman"/>
                <w:b/>
                <w:lang w:eastAsia="ru-RU"/>
              </w:rPr>
              <w:t>Предприятия, занимающиеся перерабатывающей деятельностью сельскохозяйственной продукции</w:t>
            </w:r>
          </w:p>
        </w:tc>
      </w:tr>
      <w:tr w:rsidR="00F27489" w:rsidRPr="00F27489" w:rsidTr="00F27489">
        <w:trPr>
          <w:trHeight w:val="222"/>
        </w:trPr>
        <w:tc>
          <w:tcPr>
            <w:tcW w:w="271" w:type="pct"/>
            <w:vAlign w:val="center"/>
          </w:tcPr>
          <w:p w:rsidR="00F27489" w:rsidRPr="00324E90" w:rsidRDefault="00F27489"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1</w:t>
            </w:r>
          </w:p>
        </w:tc>
        <w:tc>
          <w:tcPr>
            <w:tcW w:w="1414" w:type="pct"/>
            <w:vAlign w:val="center"/>
          </w:tcPr>
          <w:p w:rsidR="00F27489" w:rsidRPr="00324E90" w:rsidRDefault="00F27489"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ООО «Урожай»</w:t>
            </w:r>
          </w:p>
        </w:tc>
        <w:tc>
          <w:tcPr>
            <w:tcW w:w="1188" w:type="pct"/>
            <w:vAlign w:val="center"/>
          </w:tcPr>
          <w:p w:rsidR="00F27489" w:rsidRPr="00324E90" w:rsidRDefault="00F27489"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Переработка риса</w:t>
            </w:r>
          </w:p>
        </w:tc>
        <w:tc>
          <w:tcPr>
            <w:tcW w:w="823" w:type="pct"/>
            <w:vAlign w:val="center"/>
          </w:tcPr>
          <w:p w:rsidR="00F27489" w:rsidRPr="00324E90" w:rsidRDefault="00324E90"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Карьянов В.П.</w:t>
            </w:r>
          </w:p>
        </w:tc>
        <w:tc>
          <w:tcPr>
            <w:tcW w:w="1304" w:type="pct"/>
            <w:vAlign w:val="center"/>
          </w:tcPr>
          <w:p w:rsidR="00F27489" w:rsidRPr="00324E90" w:rsidRDefault="00324E90"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В 200 м. по направлению на запад от ст. Староджерелиевской</w:t>
            </w:r>
            <w:r w:rsidR="00F27489" w:rsidRPr="00324E90">
              <w:rPr>
                <w:rFonts w:ascii="Times New Roman" w:eastAsia="Times New Roman" w:hAnsi="Times New Roman"/>
                <w:sz w:val="20"/>
                <w:szCs w:val="20"/>
                <w:lang w:eastAsia="ru-RU"/>
              </w:rPr>
              <w:t>,</w:t>
            </w:r>
          </w:p>
        </w:tc>
      </w:tr>
      <w:tr w:rsidR="000B5CDE" w:rsidRPr="00F27489" w:rsidTr="00F27489">
        <w:trPr>
          <w:trHeight w:val="222"/>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4" w:type="pct"/>
            <w:vAlign w:val="center"/>
          </w:tcPr>
          <w:p w:rsidR="000B5CDE" w:rsidRPr="00324E90" w:rsidRDefault="000B5CDE" w:rsidP="00DB749B">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ИП Никулин В.Р.</w:t>
            </w:r>
          </w:p>
        </w:tc>
        <w:tc>
          <w:tcPr>
            <w:tcW w:w="1188" w:type="pct"/>
            <w:vAlign w:val="center"/>
          </w:tcPr>
          <w:p w:rsidR="000B5CDE" w:rsidRPr="00324E90" w:rsidRDefault="000B5CDE" w:rsidP="00DB749B">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Переработка риса</w:t>
            </w:r>
          </w:p>
        </w:tc>
        <w:tc>
          <w:tcPr>
            <w:tcW w:w="823" w:type="pct"/>
            <w:vAlign w:val="center"/>
          </w:tcPr>
          <w:p w:rsidR="000B5CDE" w:rsidRPr="00324E90" w:rsidRDefault="000B5CDE" w:rsidP="00DB749B">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Никулин В.Р.</w:t>
            </w:r>
          </w:p>
        </w:tc>
        <w:tc>
          <w:tcPr>
            <w:tcW w:w="1304" w:type="pct"/>
            <w:vAlign w:val="center"/>
          </w:tcPr>
          <w:p w:rsidR="000B5CDE" w:rsidRPr="00324E90" w:rsidRDefault="000B5CDE" w:rsidP="00DB749B">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Ст.Староджерелиевская, ул.Октябрская, 70А</w:t>
            </w:r>
          </w:p>
        </w:tc>
      </w:tr>
      <w:tr w:rsidR="000B5CDE" w:rsidRPr="00F27489" w:rsidTr="00324E90">
        <w:trPr>
          <w:trHeight w:val="90"/>
        </w:trPr>
        <w:tc>
          <w:tcPr>
            <w:tcW w:w="5000" w:type="pct"/>
            <w:gridSpan w:val="5"/>
            <w:vAlign w:val="center"/>
          </w:tcPr>
          <w:p w:rsidR="000B5CDE" w:rsidRPr="00F27489" w:rsidRDefault="000B5CDE" w:rsidP="00F27489">
            <w:pPr>
              <w:suppressAutoHyphens w:val="0"/>
              <w:spacing w:line="240" w:lineRule="auto"/>
              <w:jc w:val="center"/>
              <w:rPr>
                <w:rFonts w:ascii="Times New Roman" w:eastAsia="Times New Roman" w:hAnsi="Times New Roman"/>
                <w:b/>
                <w:lang w:eastAsia="ru-RU"/>
              </w:rPr>
            </w:pPr>
            <w:r w:rsidRPr="00F27489">
              <w:rPr>
                <w:rFonts w:ascii="Times New Roman" w:eastAsia="Times New Roman" w:hAnsi="Times New Roman"/>
                <w:b/>
                <w:lang w:eastAsia="ru-RU"/>
              </w:rPr>
              <w:t>Частные предприниматели агропромышленного комплекса</w:t>
            </w:r>
          </w:p>
        </w:tc>
      </w:tr>
      <w:tr w:rsidR="000B5CDE" w:rsidRPr="00F27489" w:rsidTr="00F27489">
        <w:trPr>
          <w:trHeight w:val="222"/>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41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ИП Чечанян В.Г.</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Животноводство</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Чечанян В.Г.</w:t>
            </w:r>
          </w:p>
        </w:tc>
        <w:tc>
          <w:tcPr>
            <w:tcW w:w="130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Примерно в 900 м.</w:t>
            </w:r>
            <w:r>
              <w:rPr>
                <w:rFonts w:ascii="Times New Roman" w:eastAsia="Times New Roman" w:hAnsi="Times New Roman"/>
                <w:sz w:val="20"/>
                <w:szCs w:val="20"/>
                <w:lang w:eastAsia="ru-RU"/>
              </w:rPr>
              <w:t xml:space="preserve"> </w:t>
            </w:r>
            <w:r w:rsidRPr="00324E90">
              <w:rPr>
                <w:rFonts w:ascii="Times New Roman" w:eastAsia="Times New Roman" w:hAnsi="Times New Roman"/>
                <w:sz w:val="20"/>
                <w:szCs w:val="20"/>
                <w:lang w:eastAsia="ru-RU"/>
              </w:rPr>
              <w:t>по направлению на северо-запад ст. Староджерелиевской</w:t>
            </w:r>
          </w:p>
        </w:tc>
      </w:tr>
      <w:tr w:rsidR="000B5CDE" w:rsidRPr="00F27489" w:rsidTr="00F27489">
        <w:trPr>
          <w:trHeight w:val="222"/>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ИП Обовян Э.Г.</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Животноводство</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Обовян Э.Г.</w:t>
            </w:r>
          </w:p>
        </w:tc>
        <w:tc>
          <w:tcPr>
            <w:tcW w:w="130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Примерно в</w:t>
            </w:r>
            <w:r>
              <w:rPr>
                <w:rFonts w:ascii="Times New Roman" w:eastAsia="Times New Roman" w:hAnsi="Times New Roman"/>
                <w:sz w:val="20"/>
                <w:szCs w:val="20"/>
                <w:lang w:eastAsia="ru-RU"/>
              </w:rPr>
              <w:t xml:space="preserve"> 1</w:t>
            </w:r>
            <w:r w:rsidRPr="00324E90">
              <w:rPr>
                <w:rFonts w:ascii="Times New Roman" w:eastAsia="Times New Roman" w:hAnsi="Times New Roman"/>
                <w:sz w:val="20"/>
                <w:szCs w:val="20"/>
                <w:lang w:eastAsia="ru-RU"/>
              </w:rPr>
              <w:t xml:space="preserve">00 </w:t>
            </w:r>
            <w:r>
              <w:rPr>
                <w:rFonts w:ascii="Times New Roman" w:eastAsia="Times New Roman" w:hAnsi="Times New Roman"/>
                <w:sz w:val="20"/>
                <w:szCs w:val="20"/>
                <w:lang w:eastAsia="ru-RU"/>
              </w:rPr>
              <w:t>м. по направлению на восток от</w:t>
            </w:r>
            <w:r w:rsidRPr="00324E90">
              <w:rPr>
                <w:rFonts w:ascii="Times New Roman" w:eastAsia="Times New Roman" w:hAnsi="Times New Roman"/>
                <w:sz w:val="20"/>
                <w:szCs w:val="20"/>
                <w:lang w:eastAsia="ru-RU"/>
              </w:rPr>
              <w:t xml:space="preserve"> ст. Староджерелиевской</w:t>
            </w:r>
          </w:p>
        </w:tc>
      </w:tr>
      <w:tr w:rsidR="000B5CDE" w:rsidRPr="00F27489" w:rsidTr="00F27489">
        <w:trPr>
          <w:trHeight w:val="167"/>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41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ИП Красикова М.В.</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Пруды</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Красикова М.В.</w:t>
            </w:r>
          </w:p>
        </w:tc>
        <w:tc>
          <w:tcPr>
            <w:tcW w:w="130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sidRPr="00324E90">
              <w:rPr>
                <w:rFonts w:ascii="Times New Roman" w:eastAsia="Times New Roman" w:hAnsi="Times New Roman"/>
                <w:sz w:val="20"/>
                <w:szCs w:val="20"/>
                <w:lang w:eastAsia="ru-RU"/>
              </w:rPr>
              <w:t>Примерно в</w:t>
            </w:r>
            <w:r>
              <w:rPr>
                <w:rFonts w:ascii="Times New Roman" w:eastAsia="Times New Roman" w:hAnsi="Times New Roman"/>
                <w:sz w:val="20"/>
                <w:szCs w:val="20"/>
                <w:lang w:eastAsia="ru-RU"/>
              </w:rPr>
              <w:t xml:space="preserve"> 1</w:t>
            </w:r>
            <w:r w:rsidRPr="00324E90">
              <w:rPr>
                <w:rFonts w:ascii="Times New Roman" w:eastAsia="Times New Roman" w:hAnsi="Times New Roman"/>
                <w:sz w:val="20"/>
                <w:szCs w:val="20"/>
                <w:lang w:eastAsia="ru-RU"/>
              </w:rPr>
              <w:t xml:space="preserve">00 </w:t>
            </w:r>
            <w:r>
              <w:rPr>
                <w:rFonts w:ascii="Times New Roman" w:eastAsia="Times New Roman" w:hAnsi="Times New Roman"/>
                <w:sz w:val="20"/>
                <w:szCs w:val="20"/>
                <w:lang w:eastAsia="ru-RU"/>
              </w:rPr>
              <w:t>м. по направлению на запад от</w:t>
            </w:r>
            <w:r w:rsidRPr="00324E90">
              <w:rPr>
                <w:rFonts w:ascii="Times New Roman" w:eastAsia="Times New Roman" w:hAnsi="Times New Roman"/>
                <w:sz w:val="20"/>
                <w:szCs w:val="20"/>
                <w:lang w:eastAsia="ru-RU"/>
              </w:rPr>
              <w:t xml:space="preserve"> ст. Староджерелиевской</w:t>
            </w:r>
          </w:p>
        </w:tc>
      </w:tr>
      <w:tr w:rsidR="000B5CDE" w:rsidRPr="00F27489" w:rsidTr="00324E90">
        <w:trPr>
          <w:trHeight w:val="174"/>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1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ИП Нетребко С.В.</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Животноводство</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Нетребко С.В</w:t>
            </w:r>
          </w:p>
        </w:tc>
        <w:tc>
          <w:tcPr>
            <w:tcW w:w="1304" w:type="pct"/>
          </w:tcPr>
          <w:p w:rsidR="000B5CDE" w:rsidRDefault="000B5CDE">
            <w:r w:rsidRPr="002D6163">
              <w:rPr>
                <w:rFonts w:ascii="Times New Roman" w:eastAsia="Times New Roman" w:hAnsi="Times New Roman"/>
                <w:sz w:val="20"/>
                <w:szCs w:val="20"/>
                <w:lang w:eastAsia="ru-RU"/>
              </w:rPr>
              <w:t xml:space="preserve">Примерно в 100 м. по направлению на </w:t>
            </w:r>
            <w:r>
              <w:rPr>
                <w:rFonts w:ascii="Times New Roman" w:eastAsia="Times New Roman" w:hAnsi="Times New Roman"/>
                <w:sz w:val="20"/>
                <w:szCs w:val="20"/>
                <w:lang w:eastAsia="ru-RU"/>
              </w:rPr>
              <w:t>юго-</w:t>
            </w:r>
            <w:r w:rsidRPr="002D6163">
              <w:rPr>
                <w:rFonts w:ascii="Times New Roman" w:eastAsia="Times New Roman" w:hAnsi="Times New Roman"/>
                <w:sz w:val="20"/>
                <w:szCs w:val="20"/>
                <w:lang w:eastAsia="ru-RU"/>
              </w:rPr>
              <w:t>запад от ст. Староджерелиевской</w:t>
            </w:r>
          </w:p>
        </w:tc>
      </w:tr>
      <w:tr w:rsidR="000B5CDE" w:rsidRPr="00F27489" w:rsidTr="00324E90">
        <w:trPr>
          <w:trHeight w:val="172"/>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41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ИП Морозов В.В.</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Животноводство</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Морозов В.В.</w:t>
            </w:r>
          </w:p>
        </w:tc>
        <w:tc>
          <w:tcPr>
            <w:tcW w:w="1304" w:type="pct"/>
          </w:tcPr>
          <w:p w:rsidR="000B5CDE" w:rsidRDefault="000B5CDE" w:rsidP="00A44DEB">
            <w:r>
              <w:rPr>
                <w:rFonts w:ascii="Times New Roman" w:eastAsia="Times New Roman" w:hAnsi="Times New Roman"/>
                <w:sz w:val="20"/>
                <w:szCs w:val="20"/>
                <w:lang w:eastAsia="ru-RU"/>
              </w:rPr>
              <w:t>Примерно в 2700</w:t>
            </w:r>
            <w:r w:rsidRPr="002D6163">
              <w:rPr>
                <w:rFonts w:ascii="Times New Roman" w:eastAsia="Times New Roman" w:hAnsi="Times New Roman"/>
                <w:sz w:val="20"/>
                <w:szCs w:val="20"/>
                <w:lang w:eastAsia="ru-RU"/>
              </w:rPr>
              <w:t xml:space="preserve"> м. по направлению на</w:t>
            </w:r>
            <w:r>
              <w:rPr>
                <w:rFonts w:ascii="Times New Roman" w:eastAsia="Times New Roman" w:hAnsi="Times New Roman"/>
                <w:sz w:val="20"/>
                <w:szCs w:val="20"/>
                <w:lang w:eastAsia="ru-RU"/>
              </w:rPr>
              <w:t xml:space="preserve"> восток</w:t>
            </w:r>
            <w:r w:rsidRPr="002D6163">
              <w:rPr>
                <w:rFonts w:ascii="Times New Roman" w:eastAsia="Times New Roman" w:hAnsi="Times New Roman"/>
                <w:sz w:val="20"/>
                <w:szCs w:val="20"/>
                <w:lang w:eastAsia="ru-RU"/>
              </w:rPr>
              <w:t xml:space="preserve"> от ст. Староджерелиевской</w:t>
            </w:r>
          </w:p>
        </w:tc>
      </w:tr>
      <w:tr w:rsidR="000B5CDE" w:rsidRPr="00F27489" w:rsidTr="00324E90">
        <w:trPr>
          <w:trHeight w:val="127"/>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414" w:type="pct"/>
            <w:vAlign w:val="center"/>
          </w:tcPr>
          <w:p w:rsidR="000B5CDE" w:rsidRPr="00324E90" w:rsidRDefault="007D54FF"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КФХ </w:t>
            </w:r>
            <w:r w:rsidR="000B5CDE">
              <w:rPr>
                <w:rFonts w:ascii="Times New Roman" w:eastAsia="Times New Roman" w:hAnsi="Times New Roman"/>
                <w:sz w:val="20"/>
                <w:szCs w:val="20"/>
                <w:lang w:eastAsia="ru-RU"/>
              </w:rPr>
              <w:t xml:space="preserve"> Ознобихин Ю.А.</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Животноводство</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Ознобихин Ю.А</w:t>
            </w:r>
          </w:p>
        </w:tc>
        <w:tc>
          <w:tcPr>
            <w:tcW w:w="1304" w:type="pct"/>
          </w:tcPr>
          <w:p w:rsidR="000B5CDE" w:rsidRDefault="000B5CDE" w:rsidP="00A44DEB">
            <w:r>
              <w:rPr>
                <w:rFonts w:ascii="Times New Roman" w:eastAsia="Times New Roman" w:hAnsi="Times New Roman"/>
                <w:sz w:val="20"/>
                <w:szCs w:val="20"/>
                <w:lang w:eastAsia="ru-RU"/>
              </w:rPr>
              <w:t>В 220</w:t>
            </w:r>
            <w:r w:rsidRPr="002D6163">
              <w:rPr>
                <w:rFonts w:ascii="Times New Roman" w:eastAsia="Times New Roman" w:hAnsi="Times New Roman"/>
                <w:sz w:val="20"/>
                <w:szCs w:val="20"/>
                <w:lang w:eastAsia="ru-RU"/>
              </w:rPr>
              <w:t xml:space="preserve"> м. по направлению на </w:t>
            </w:r>
            <w:r>
              <w:rPr>
                <w:rFonts w:ascii="Times New Roman" w:eastAsia="Times New Roman" w:hAnsi="Times New Roman"/>
                <w:sz w:val="20"/>
                <w:szCs w:val="20"/>
                <w:lang w:eastAsia="ru-RU"/>
              </w:rPr>
              <w:t>юг</w:t>
            </w:r>
            <w:r w:rsidRPr="002D6163">
              <w:rPr>
                <w:rFonts w:ascii="Times New Roman" w:eastAsia="Times New Roman" w:hAnsi="Times New Roman"/>
                <w:sz w:val="20"/>
                <w:szCs w:val="20"/>
                <w:lang w:eastAsia="ru-RU"/>
              </w:rPr>
              <w:t xml:space="preserve"> от ст. Староджерелиевской</w:t>
            </w:r>
          </w:p>
        </w:tc>
      </w:tr>
      <w:tr w:rsidR="000B5CDE" w:rsidRPr="00F27489" w:rsidTr="00324E90">
        <w:trPr>
          <w:trHeight w:val="95"/>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14"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ИП Волынчук А.И.</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Растениеводство</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Волынчук А.И.</w:t>
            </w:r>
          </w:p>
        </w:tc>
        <w:tc>
          <w:tcPr>
            <w:tcW w:w="1304" w:type="pct"/>
          </w:tcPr>
          <w:p w:rsidR="000B5CDE" w:rsidRDefault="000B5CDE" w:rsidP="00A44DEB">
            <w:r>
              <w:rPr>
                <w:rFonts w:ascii="Times New Roman" w:eastAsia="Times New Roman" w:hAnsi="Times New Roman"/>
                <w:sz w:val="20"/>
                <w:szCs w:val="20"/>
                <w:lang w:eastAsia="ru-RU"/>
              </w:rPr>
              <w:t>Примерно в 5</w:t>
            </w:r>
            <w:r w:rsidRPr="002D6163">
              <w:rPr>
                <w:rFonts w:ascii="Times New Roman" w:eastAsia="Times New Roman" w:hAnsi="Times New Roman"/>
                <w:sz w:val="20"/>
                <w:szCs w:val="20"/>
                <w:lang w:eastAsia="ru-RU"/>
              </w:rPr>
              <w:t xml:space="preserve">0 м. по направлению на </w:t>
            </w:r>
            <w:r>
              <w:rPr>
                <w:rFonts w:ascii="Times New Roman" w:eastAsia="Times New Roman" w:hAnsi="Times New Roman"/>
                <w:sz w:val="20"/>
                <w:szCs w:val="20"/>
                <w:lang w:eastAsia="ru-RU"/>
              </w:rPr>
              <w:t>восток</w:t>
            </w:r>
            <w:r w:rsidRPr="002D6163">
              <w:rPr>
                <w:rFonts w:ascii="Times New Roman" w:eastAsia="Times New Roman" w:hAnsi="Times New Roman"/>
                <w:sz w:val="20"/>
                <w:szCs w:val="20"/>
                <w:lang w:eastAsia="ru-RU"/>
              </w:rPr>
              <w:t xml:space="preserve"> от ст. Староджерелиевской</w:t>
            </w:r>
          </w:p>
        </w:tc>
      </w:tr>
      <w:tr w:rsidR="000B5CDE" w:rsidRPr="00F27489" w:rsidTr="00324E90">
        <w:trPr>
          <w:trHeight w:val="157"/>
        </w:trPr>
        <w:tc>
          <w:tcPr>
            <w:tcW w:w="271"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14" w:type="pct"/>
            <w:vAlign w:val="center"/>
          </w:tcPr>
          <w:p w:rsidR="000B5CDE" w:rsidRPr="00324E90" w:rsidRDefault="000B5CDE" w:rsidP="00A44DEB">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КФХ Лобко Ю.Н.</w:t>
            </w:r>
          </w:p>
        </w:tc>
        <w:tc>
          <w:tcPr>
            <w:tcW w:w="1188"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Растениеводство</w:t>
            </w:r>
          </w:p>
        </w:tc>
        <w:tc>
          <w:tcPr>
            <w:tcW w:w="823" w:type="pct"/>
            <w:vAlign w:val="center"/>
          </w:tcPr>
          <w:p w:rsidR="000B5CDE" w:rsidRPr="00324E90"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Лобко Ю.Н.</w:t>
            </w:r>
          </w:p>
        </w:tc>
        <w:tc>
          <w:tcPr>
            <w:tcW w:w="1304" w:type="pct"/>
          </w:tcPr>
          <w:p w:rsidR="000B5CDE" w:rsidRDefault="000B5CDE">
            <w:r w:rsidRPr="002D6163">
              <w:rPr>
                <w:rFonts w:ascii="Times New Roman" w:eastAsia="Times New Roman" w:hAnsi="Times New Roman"/>
                <w:sz w:val="20"/>
                <w:szCs w:val="20"/>
                <w:lang w:eastAsia="ru-RU"/>
              </w:rPr>
              <w:t>Примерно в 1</w:t>
            </w:r>
            <w:r>
              <w:rPr>
                <w:rFonts w:ascii="Times New Roman" w:eastAsia="Times New Roman" w:hAnsi="Times New Roman"/>
                <w:sz w:val="20"/>
                <w:szCs w:val="20"/>
                <w:lang w:eastAsia="ru-RU"/>
              </w:rPr>
              <w:t>4</w:t>
            </w:r>
            <w:r w:rsidRPr="002D6163">
              <w:rPr>
                <w:rFonts w:ascii="Times New Roman" w:eastAsia="Times New Roman" w:hAnsi="Times New Roman"/>
                <w:sz w:val="20"/>
                <w:szCs w:val="20"/>
                <w:lang w:eastAsia="ru-RU"/>
              </w:rPr>
              <w:t>00 м. по направлению на</w:t>
            </w:r>
            <w:r>
              <w:rPr>
                <w:rFonts w:ascii="Times New Roman" w:eastAsia="Times New Roman" w:hAnsi="Times New Roman"/>
                <w:sz w:val="20"/>
                <w:szCs w:val="20"/>
                <w:lang w:eastAsia="ru-RU"/>
              </w:rPr>
              <w:t xml:space="preserve"> юго-</w:t>
            </w:r>
            <w:r w:rsidRPr="002D6163">
              <w:rPr>
                <w:rFonts w:ascii="Times New Roman" w:eastAsia="Times New Roman" w:hAnsi="Times New Roman"/>
                <w:sz w:val="20"/>
                <w:szCs w:val="20"/>
                <w:lang w:eastAsia="ru-RU"/>
              </w:rPr>
              <w:t xml:space="preserve"> запад от ст. Староджерелиевской</w:t>
            </w:r>
          </w:p>
        </w:tc>
      </w:tr>
      <w:tr w:rsidR="000B5CDE" w:rsidRPr="00F27489" w:rsidTr="00F27489">
        <w:trPr>
          <w:trHeight w:val="125"/>
        </w:trPr>
        <w:tc>
          <w:tcPr>
            <w:tcW w:w="271"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1414"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sidRPr="00A44DEB">
              <w:rPr>
                <w:rFonts w:ascii="Times New Roman" w:eastAsia="Times New Roman" w:hAnsi="Times New Roman"/>
                <w:sz w:val="20"/>
                <w:szCs w:val="20"/>
                <w:lang w:eastAsia="ru-RU"/>
              </w:rPr>
              <w:t>КФХ Сушко И.А.</w:t>
            </w:r>
          </w:p>
        </w:tc>
        <w:tc>
          <w:tcPr>
            <w:tcW w:w="1188"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sidRPr="00A44DEB">
              <w:rPr>
                <w:rFonts w:ascii="Times New Roman" w:eastAsia="Times New Roman" w:hAnsi="Times New Roman"/>
                <w:sz w:val="20"/>
                <w:szCs w:val="20"/>
                <w:lang w:eastAsia="ru-RU"/>
              </w:rPr>
              <w:t>Растениеводство</w:t>
            </w:r>
          </w:p>
        </w:tc>
        <w:tc>
          <w:tcPr>
            <w:tcW w:w="823"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sidRPr="00A44DEB">
              <w:rPr>
                <w:rFonts w:ascii="Times New Roman" w:eastAsia="Times New Roman" w:hAnsi="Times New Roman"/>
                <w:sz w:val="20"/>
                <w:szCs w:val="20"/>
                <w:lang w:eastAsia="ru-RU"/>
              </w:rPr>
              <w:t>Сушко И.А</w:t>
            </w:r>
          </w:p>
        </w:tc>
        <w:tc>
          <w:tcPr>
            <w:tcW w:w="1304"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sidRPr="00A44DEB">
              <w:rPr>
                <w:rFonts w:ascii="Times New Roman" w:eastAsia="Times New Roman" w:hAnsi="Times New Roman"/>
                <w:sz w:val="20"/>
                <w:szCs w:val="20"/>
                <w:lang w:eastAsia="ru-RU"/>
              </w:rPr>
              <w:t>В северо-западной части ст. Староджерелиевской</w:t>
            </w:r>
          </w:p>
        </w:tc>
      </w:tr>
      <w:tr w:rsidR="000B5CDE" w:rsidRPr="00F27489" w:rsidTr="00F27489">
        <w:trPr>
          <w:trHeight w:val="125"/>
        </w:trPr>
        <w:tc>
          <w:tcPr>
            <w:tcW w:w="271"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414"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sidRPr="00A44DEB">
              <w:rPr>
                <w:rFonts w:ascii="Times New Roman" w:eastAsia="Times New Roman" w:hAnsi="Times New Roman"/>
                <w:sz w:val="20"/>
                <w:szCs w:val="20"/>
                <w:lang w:eastAsia="ru-RU"/>
              </w:rPr>
              <w:t>КФХ Гаговский В.Б.</w:t>
            </w:r>
          </w:p>
        </w:tc>
        <w:tc>
          <w:tcPr>
            <w:tcW w:w="1188"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sidRPr="00A44DEB">
              <w:rPr>
                <w:rFonts w:ascii="Times New Roman" w:eastAsia="Times New Roman" w:hAnsi="Times New Roman"/>
                <w:sz w:val="20"/>
                <w:szCs w:val="20"/>
                <w:lang w:eastAsia="ru-RU"/>
              </w:rPr>
              <w:t>Растениеводство</w:t>
            </w:r>
          </w:p>
        </w:tc>
        <w:tc>
          <w:tcPr>
            <w:tcW w:w="823"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sidRPr="00A44DEB">
              <w:rPr>
                <w:rFonts w:ascii="Times New Roman" w:eastAsia="Times New Roman" w:hAnsi="Times New Roman"/>
                <w:sz w:val="20"/>
                <w:szCs w:val="20"/>
                <w:lang w:eastAsia="ru-RU"/>
              </w:rPr>
              <w:t>Гаговский В.Б.</w:t>
            </w:r>
          </w:p>
        </w:tc>
        <w:tc>
          <w:tcPr>
            <w:tcW w:w="1304" w:type="pct"/>
            <w:vAlign w:val="center"/>
          </w:tcPr>
          <w:p w:rsidR="000B5CDE" w:rsidRPr="00A44DEB" w:rsidRDefault="000B5CDE" w:rsidP="00A44DEB">
            <w:pPr>
              <w:suppressAutoHyphens w:val="0"/>
              <w:spacing w:line="240" w:lineRule="auto"/>
              <w:jc w:val="center"/>
              <w:rPr>
                <w:rFonts w:ascii="Times New Roman" w:eastAsia="Times New Roman" w:hAnsi="Times New Roman"/>
                <w:sz w:val="20"/>
                <w:szCs w:val="20"/>
                <w:lang w:eastAsia="ru-RU"/>
              </w:rPr>
            </w:pPr>
            <w:r w:rsidRPr="002D6163">
              <w:rPr>
                <w:rFonts w:ascii="Times New Roman" w:eastAsia="Times New Roman" w:hAnsi="Times New Roman"/>
                <w:sz w:val="20"/>
                <w:szCs w:val="20"/>
                <w:lang w:eastAsia="ru-RU"/>
              </w:rPr>
              <w:t>Примерно в 100 м. по направлению на</w:t>
            </w:r>
            <w:r>
              <w:rPr>
                <w:rFonts w:ascii="Times New Roman" w:eastAsia="Times New Roman" w:hAnsi="Times New Roman"/>
                <w:sz w:val="20"/>
                <w:szCs w:val="20"/>
                <w:lang w:eastAsia="ru-RU"/>
              </w:rPr>
              <w:t xml:space="preserve"> восток</w:t>
            </w:r>
            <w:r w:rsidRPr="002D6163">
              <w:rPr>
                <w:rFonts w:ascii="Times New Roman" w:eastAsia="Times New Roman" w:hAnsi="Times New Roman"/>
                <w:sz w:val="20"/>
                <w:szCs w:val="20"/>
                <w:lang w:eastAsia="ru-RU"/>
              </w:rPr>
              <w:t xml:space="preserve"> от </w:t>
            </w:r>
            <w:r w:rsidRPr="002D6163">
              <w:rPr>
                <w:rFonts w:ascii="Times New Roman" w:eastAsia="Times New Roman" w:hAnsi="Times New Roman"/>
                <w:sz w:val="20"/>
                <w:szCs w:val="20"/>
                <w:lang w:eastAsia="ru-RU"/>
              </w:rPr>
              <w:lastRenderedPageBreak/>
              <w:t>ст. Староджерелиевской</w:t>
            </w:r>
          </w:p>
        </w:tc>
      </w:tr>
      <w:tr w:rsidR="000B5CDE" w:rsidRPr="00F27489" w:rsidTr="00F27489">
        <w:trPr>
          <w:trHeight w:val="125"/>
        </w:trPr>
        <w:tc>
          <w:tcPr>
            <w:tcW w:w="271" w:type="pct"/>
            <w:vAlign w:val="center"/>
          </w:tcPr>
          <w:p w:rsidR="000B5CDE" w:rsidRPr="00A44DEB" w:rsidRDefault="000B5CDE" w:rsidP="00F27489">
            <w:pPr>
              <w:suppressAutoHyphens w:val="0"/>
              <w:spacing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11</w:t>
            </w:r>
          </w:p>
        </w:tc>
        <w:tc>
          <w:tcPr>
            <w:tcW w:w="1414" w:type="pct"/>
            <w:vAlign w:val="center"/>
          </w:tcPr>
          <w:p w:rsidR="000B5CDE" w:rsidRPr="00F27489" w:rsidRDefault="000B5CDE" w:rsidP="00DB749B">
            <w:pPr>
              <w:suppressAutoHyphens w:val="0"/>
              <w:spacing w:line="240" w:lineRule="auto"/>
              <w:jc w:val="center"/>
              <w:rPr>
                <w:rFonts w:ascii="Times New Roman" w:eastAsia="Times New Roman" w:hAnsi="Times New Roman"/>
                <w:lang w:eastAsia="ru-RU"/>
              </w:rPr>
            </w:pPr>
            <w:r w:rsidRPr="00870A78">
              <w:rPr>
                <w:rFonts w:ascii="Times New Roman" w:eastAsia="Times New Roman" w:hAnsi="Times New Roman"/>
                <w:lang w:eastAsia="ru-RU"/>
              </w:rPr>
              <w:t>КФХ Малюта В.С.</w:t>
            </w:r>
          </w:p>
        </w:tc>
        <w:tc>
          <w:tcPr>
            <w:tcW w:w="1188" w:type="pct"/>
            <w:vAlign w:val="center"/>
          </w:tcPr>
          <w:p w:rsidR="000B5CDE" w:rsidRPr="00F27489" w:rsidRDefault="000B5CDE" w:rsidP="00DB749B">
            <w:pPr>
              <w:suppressAutoHyphens w:val="0"/>
              <w:spacing w:line="240" w:lineRule="auto"/>
              <w:jc w:val="center"/>
              <w:rPr>
                <w:rFonts w:ascii="Times New Roman" w:eastAsia="Times New Roman" w:hAnsi="Times New Roman"/>
                <w:lang w:eastAsia="ru-RU"/>
              </w:rPr>
            </w:pPr>
            <w:r w:rsidRPr="00F27489">
              <w:rPr>
                <w:rFonts w:ascii="Times New Roman" w:eastAsia="Times New Roman" w:hAnsi="Times New Roman"/>
                <w:lang w:eastAsia="ru-RU"/>
              </w:rPr>
              <w:t>садоводство</w:t>
            </w:r>
          </w:p>
        </w:tc>
        <w:tc>
          <w:tcPr>
            <w:tcW w:w="823" w:type="pct"/>
            <w:vAlign w:val="center"/>
          </w:tcPr>
          <w:p w:rsidR="000B5CDE" w:rsidRPr="00F27489" w:rsidRDefault="000B5CDE" w:rsidP="00DB749B">
            <w:pPr>
              <w:suppressAutoHyphens w:val="0"/>
              <w:spacing w:line="240" w:lineRule="auto"/>
              <w:jc w:val="center"/>
              <w:rPr>
                <w:rFonts w:ascii="Times New Roman" w:eastAsia="Times New Roman" w:hAnsi="Times New Roman"/>
                <w:lang w:eastAsia="ru-RU"/>
              </w:rPr>
            </w:pPr>
            <w:r w:rsidRPr="00870A78">
              <w:rPr>
                <w:rFonts w:ascii="Times New Roman" w:eastAsia="Times New Roman" w:hAnsi="Times New Roman"/>
                <w:lang w:eastAsia="ru-RU"/>
              </w:rPr>
              <w:t>Малюта В.С.</w:t>
            </w:r>
          </w:p>
        </w:tc>
        <w:tc>
          <w:tcPr>
            <w:tcW w:w="1304" w:type="pct"/>
            <w:vAlign w:val="center"/>
          </w:tcPr>
          <w:p w:rsidR="000B5CDE" w:rsidRPr="00F27489" w:rsidRDefault="000B5CDE" w:rsidP="00DB749B">
            <w:pPr>
              <w:suppressAutoHyphens w:val="0"/>
              <w:spacing w:line="240" w:lineRule="auto"/>
              <w:jc w:val="center"/>
              <w:rPr>
                <w:rFonts w:ascii="Times New Roman" w:eastAsia="Times New Roman" w:hAnsi="Times New Roman"/>
                <w:highlight w:val="yellow"/>
                <w:lang w:eastAsia="ru-RU"/>
              </w:rPr>
            </w:pPr>
            <w:r w:rsidRPr="00324E90">
              <w:rPr>
                <w:rFonts w:ascii="Times New Roman" w:eastAsia="Times New Roman" w:hAnsi="Times New Roman"/>
                <w:sz w:val="20"/>
                <w:szCs w:val="20"/>
                <w:lang w:eastAsia="ru-RU"/>
              </w:rPr>
              <w:t>Примерно в</w:t>
            </w:r>
            <w:r>
              <w:rPr>
                <w:rFonts w:ascii="Times New Roman" w:eastAsia="Times New Roman" w:hAnsi="Times New Roman"/>
                <w:sz w:val="20"/>
                <w:szCs w:val="20"/>
                <w:lang w:eastAsia="ru-RU"/>
              </w:rPr>
              <w:t xml:space="preserve"> 130</w:t>
            </w:r>
            <w:r w:rsidRPr="00324E90">
              <w:rPr>
                <w:rFonts w:ascii="Times New Roman" w:eastAsia="Times New Roman" w:hAnsi="Times New Roman"/>
                <w:sz w:val="20"/>
                <w:szCs w:val="20"/>
                <w:lang w:eastAsia="ru-RU"/>
              </w:rPr>
              <w:t xml:space="preserve">0 </w:t>
            </w:r>
            <w:r>
              <w:rPr>
                <w:rFonts w:ascii="Times New Roman" w:eastAsia="Times New Roman" w:hAnsi="Times New Roman"/>
                <w:sz w:val="20"/>
                <w:szCs w:val="20"/>
                <w:lang w:eastAsia="ru-RU"/>
              </w:rPr>
              <w:t>м. по направлению на юг от</w:t>
            </w:r>
            <w:r w:rsidRPr="00324E90">
              <w:rPr>
                <w:rFonts w:ascii="Times New Roman" w:eastAsia="Times New Roman" w:hAnsi="Times New Roman"/>
                <w:sz w:val="20"/>
                <w:szCs w:val="20"/>
                <w:lang w:eastAsia="ru-RU"/>
              </w:rPr>
              <w:t xml:space="preserve"> ст. Староджерелиевско</w:t>
            </w:r>
            <w:r w:rsidRPr="00A44DEB">
              <w:rPr>
                <w:rFonts w:ascii="Times New Roman" w:eastAsia="Times New Roman" w:hAnsi="Times New Roman"/>
                <w:sz w:val="20"/>
                <w:szCs w:val="20"/>
                <w:lang w:eastAsia="ru-RU"/>
              </w:rPr>
              <w:t>й</w:t>
            </w:r>
            <w:r w:rsidRPr="00A44DEB">
              <w:rPr>
                <w:rFonts w:ascii="Times New Roman" w:eastAsia="Times New Roman" w:hAnsi="Times New Roman"/>
                <w:lang w:eastAsia="ru-RU"/>
              </w:rPr>
              <w:t>,</w:t>
            </w:r>
          </w:p>
        </w:tc>
      </w:tr>
    </w:tbl>
    <w:p w:rsidR="00F27489" w:rsidRPr="00CA1640" w:rsidRDefault="00F27489" w:rsidP="00E72F52">
      <w:pPr>
        <w:suppressAutoHyphens w:val="0"/>
        <w:spacing w:after="0" w:line="240" w:lineRule="auto"/>
        <w:ind w:firstLine="709"/>
        <w:jc w:val="both"/>
        <w:rPr>
          <w:rFonts w:ascii="Times New Roman" w:eastAsia="Times New Roman" w:hAnsi="Times New Roman"/>
          <w:sz w:val="24"/>
          <w:szCs w:val="24"/>
          <w:lang w:eastAsia="ru-RU"/>
        </w:rPr>
      </w:pPr>
    </w:p>
    <w:p w:rsidR="00876416" w:rsidRPr="00CA1640"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CA1640">
        <w:rPr>
          <w:rFonts w:ascii="Times New Roman" w:eastAsia="Times New Roman" w:hAnsi="Times New Roman"/>
          <w:sz w:val="24"/>
          <w:szCs w:val="24"/>
          <w:lang w:eastAsia="ru-RU"/>
        </w:rPr>
        <w:t xml:space="preserve">Положительную динамику развития на территории поселения получили личные подсобные хозяйства. На территории станицы </w:t>
      </w:r>
      <w:r w:rsidR="00CA1640" w:rsidRPr="00CA1640">
        <w:rPr>
          <w:rFonts w:ascii="Times New Roman" w:eastAsia="Times New Roman" w:hAnsi="Times New Roman"/>
          <w:sz w:val="24"/>
          <w:szCs w:val="24"/>
          <w:lang w:eastAsia="ru-RU"/>
        </w:rPr>
        <w:t>Староджерелиевской</w:t>
      </w:r>
      <w:r w:rsidRPr="00CA1640">
        <w:rPr>
          <w:rFonts w:ascii="Times New Roman" w:eastAsia="Times New Roman" w:hAnsi="Times New Roman"/>
          <w:sz w:val="24"/>
          <w:szCs w:val="24"/>
          <w:lang w:eastAsia="ru-RU"/>
        </w:rPr>
        <w:t xml:space="preserve"> расположены </w:t>
      </w:r>
      <w:r w:rsidR="00CA1640" w:rsidRPr="00CA1640">
        <w:rPr>
          <w:rFonts w:ascii="Times New Roman" w:eastAsia="Times New Roman" w:hAnsi="Times New Roman"/>
          <w:sz w:val="24"/>
          <w:szCs w:val="24"/>
          <w:lang w:eastAsia="ru-RU"/>
        </w:rPr>
        <w:t>1052</w:t>
      </w:r>
      <w:r w:rsidRPr="00CA1640">
        <w:rPr>
          <w:rFonts w:ascii="Times New Roman" w:eastAsia="Times New Roman" w:hAnsi="Times New Roman"/>
          <w:sz w:val="24"/>
          <w:szCs w:val="24"/>
          <w:lang w:eastAsia="ru-RU"/>
        </w:rPr>
        <w:t xml:space="preserve"> двора, в частном секторе содержится: </w:t>
      </w:r>
      <w:r w:rsidR="00CA1640" w:rsidRPr="00CA1640">
        <w:rPr>
          <w:rFonts w:ascii="Times New Roman" w:eastAsia="Times New Roman" w:hAnsi="Times New Roman"/>
          <w:sz w:val="24"/>
          <w:szCs w:val="24"/>
          <w:lang w:eastAsia="ru-RU"/>
        </w:rPr>
        <w:t>151</w:t>
      </w:r>
      <w:r w:rsidRPr="00CA1640">
        <w:rPr>
          <w:rFonts w:ascii="Times New Roman" w:eastAsia="Times New Roman" w:hAnsi="Times New Roman"/>
          <w:sz w:val="24"/>
          <w:szCs w:val="24"/>
          <w:lang w:eastAsia="ru-RU"/>
        </w:rPr>
        <w:t xml:space="preserve"> голов</w:t>
      </w:r>
      <w:r w:rsidR="00CA1640" w:rsidRPr="00CA1640">
        <w:rPr>
          <w:rFonts w:ascii="Times New Roman" w:eastAsia="Times New Roman" w:hAnsi="Times New Roman"/>
          <w:sz w:val="24"/>
          <w:szCs w:val="24"/>
          <w:lang w:eastAsia="ru-RU"/>
        </w:rPr>
        <w:t>а</w:t>
      </w:r>
      <w:r w:rsidRPr="00CA1640">
        <w:rPr>
          <w:rFonts w:ascii="Times New Roman" w:eastAsia="Times New Roman" w:hAnsi="Times New Roman"/>
          <w:sz w:val="24"/>
          <w:szCs w:val="24"/>
          <w:lang w:eastAsia="ru-RU"/>
        </w:rPr>
        <w:t xml:space="preserve"> крупного рогатого скота (КРС), в том числе </w:t>
      </w:r>
      <w:r w:rsidR="00CA1640" w:rsidRPr="00CA1640">
        <w:rPr>
          <w:rFonts w:ascii="Times New Roman" w:eastAsia="Times New Roman" w:hAnsi="Times New Roman"/>
          <w:sz w:val="24"/>
          <w:szCs w:val="24"/>
          <w:lang w:eastAsia="ru-RU"/>
        </w:rPr>
        <w:t>110 голов коров</w:t>
      </w:r>
      <w:r w:rsidRPr="00CA1640">
        <w:rPr>
          <w:rFonts w:ascii="Times New Roman" w:eastAsia="Times New Roman" w:hAnsi="Times New Roman"/>
          <w:sz w:val="24"/>
          <w:szCs w:val="24"/>
          <w:lang w:eastAsia="ru-RU"/>
        </w:rPr>
        <w:t>.</w:t>
      </w:r>
    </w:p>
    <w:p w:rsidR="00876416" w:rsidRDefault="000B5CDE" w:rsidP="00E72F52">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6416" w:rsidRPr="00CA1640">
        <w:rPr>
          <w:rFonts w:ascii="Times New Roman" w:eastAsia="Times New Roman" w:hAnsi="Times New Roman"/>
          <w:sz w:val="24"/>
          <w:szCs w:val="24"/>
          <w:lang w:eastAsia="ru-RU"/>
        </w:rPr>
        <w:t>Основные социально-экономические показатели</w:t>
      </w:r>
      <w:r w:rsidR="004F32D1" w:rsidRPr="00CA1640">
        <w:rPr>
          <w:rFonts w:ascii="Times New Roman" w:eastAsia="Times New Roman" w:hAnsi="Times New Roman"/>
          <w:sz w:val="24"/>
          <w:szCs w:val="24"/>
          <w:lang w:eastAsia="ru-RU"/>
        </w:rPr>
        <w:t xml:space="preserve"> в ретроспективном анализе</w:t>
      </w:r>
      <w:r w:rsidR="00876416" w:rsidRPr="00CA1640">
        <w:rPr>
          <w:rFonts w:ascii="Times New Roman" w:eastAsia="Times New Roman" w:hAnsi="Times New Roman"/>
          <w:sz w:val="24"/>
          <w:szCs w:val="24"/>
          <w:lang w:eastAsia="ru-RU"/>
        </w:rPr>
        <w:t xml:space="preserve"> по </w:t>
      </w:r>
      <w:r w:rsidR="00CA1640" w:rsidRPr="00CA1640">
        <w:rPr>
          <w:rFonts w:ascii="Times New Roman" w:eastAsia="Times New Roman" w:hAnsi="Times New Roman"/>
          <w:sz w:val="24"/>
          <w:szCs w:val="24"/>
          <w:lang w:eastAsia="ru-RU"/>
        </w:rPr>
        <w:t>Староджерелиевскому</w:t>
      </w:r>
      <w:r w:rsidR="00876416" w:rsidRPr="00CA1640">
        <w:rPr>
          <w:rFonts w:ascii="Times New Roman" w:eastAsia="Times New Roman" w:hAnsi="Times New Roman"/>
          <w:sz w:val="24"/>
          <w:szCs w:val="24"/>
          <w:lang w:eastAsia="ru-RU"/>
        </w:rPr>
        <w:t xml:space="preserve"> сельскому поселения</w:t>
      </w:r>
      <w:r w:rsidR="009326C3" w:rsidRPr="00CA1640">
        <w:rPr>
          <w:rFonts w:ascii="Times New Roman" w:eastAsia="Times New Roman" w:hAnsi="Times New Roman"/>
          <w:sz w:val="24"/>
          <w:szCs w:val="24"/>
          <w:lang w:eastAsia="ru-RU"/>
        </w:rPr>
        <w:t xml:space="preserve"> т</w:t>
      </w:r>
      <w:r w:rsidR="00876416" w:rsidRPr="00CA1640">
        <w:rPr>
          <w:rFonts w:ascii="Times New Roman" w:eastAsia="Times New Roman" w:hAnsi="Times New Roman"/>
          <w:sz w:val="24"/>
          <w:szCs w:val="24"/>
          <w:lang w:eastAsia="ru-RU"/>
        </w:rPr>
        <w:t xml:space="preserve">аблица </w:t>
      </w:r>
      <w:r>
        <w:rPr>
          <w:rFonts w:ascii="Times New Roman" w:eastAsia="Times New Roman" w:hAnsi="Times New Roman"/>
          <w:sz w:val="24"/>
          <w:szCs w:val="24"/>
          <w:lang w:eastAsia="ru-RU"/>
        </w:rPr>
        <w:t>5.</w:t>
      </w:r>
    </w:p>
    <w:p w:rsidR="00CF6C6A" w:rsidRPr="00CF6C6A" w:rsidRDefault="00CF6C6A" w:rsidP="00CF6C6A">
      <w:pPr>
        <w:suppressAutoHyphens w:val="0"/>
        <w:spacing w:after="0" w:line="240" w:lineRule="auto"/>
        <w:ind w:firstLine="709"/>
        <w:jc w:val="both"/>
        <w:rPr>
          <w:rFonts w:ascii="Times New Roman" w:eastAsia="Times New Roman" w:hAnsi="Times New Roman"/>
          <w:sz w:val="28"/>
          <w:szCs w:val="28"/>
          <w:lang w:eastAsia="ru-RU"/>
        </w:rPr>
      </w:pPr>
    </w:p>
    <w:p w:rsidR="00CF6C6A" w:rsidRPr="00CF6C6A" w:rsidRDefault="00CF6C6A" w:rsidP="00CF6C6A">
      <w:pPr>
        <w:suppressAutoHyphens w:val="0"/>
        <w:spacing w:after="0" w:line="240" w:lineRule="auto"/>
        <w:ind w:right="-284" w:firstLine="709"/>
        <w:jc w:val="both"/>
        <w:rPr>
          <w:rFonts w:ascii="Times New Roman" w:eastAsia="Times New Roman" w:hAnsi="Times New Roman"/>
          <w:b/>
          <w:sz w:val="28"/>
          <w:szCs w:val="28"/>
          <w:lang w:eastAsia="ru-RU"/>
        </w:rPr>
      </w:pPr>
      <w:r w:rsidRPr="00CF6C6A">
        <w:rPr>
          <w:rFonts w:ascii="Times New Roman" w:eastAsia="Times New Roman" w:hAnsi="Times New Roman"/>
          <w:b/>
          <w:sz w:val="28"/>
          <w:szCs w:val="28"/>
          <w:lang w:eastAsia="ru-RU"/>
        </w:rPr>
        <w:t>Производство основных видов сельскохозяйственной продукции</w:t>
      </w:r>
    </w:p>
    <w:p w:rsidR="00CF6C6A" w:rsidRPr="00CF6C6A" w:rsidRDefault="00CF6C6A" w:rsidP="00CF6C6A">
      <w:pPr>
        <w:suppressAutoHyphens w:val="0"/>
        <w:spacing w:after="0" w:line="240" w:lineRule="auto"/>
        <w:jc w:val="center"/>
        <w:rPr>
          <w:rFonts w:ascii="Times New Roman" w:eastAsia="Times New Roman" w:hAnsi="Times New Roman"/>
          <w:b/>
          <w:sz w:val="28"/>
          <w:szCs w:val="28"/>
          <w:lang w:eastAsia="ru-RU"/>
        </w:rPr>
      </w:pPr>
      <w:r w:rsidRPr="00CF6C6A">
        <w:rPr>
          <w:rFonts w:ascii="Times New Roman" w:eastAsia="Times New Roman" w:hAnsi="Times New Roman"/>
          <w:b/>
          <w:sz w:val="28"/>
          <w:szCs w:val="28"/>
          <w:lang w:eastAsia="ru-RU"/>
        </w:rPr>
        <w:t xml:space="preserve">в Староджерелиевском сельском поселении </w:t>
      </w:r>
    </w:p>
    <w:p w:rsidR="008C665E" w:rsidRDefault="008C665E" w:rsidP="002F62EE">
      <w:pPr>
        <w:suppressAutoHyphens w:val="0"/>
        <w:spacing w:after="0" w:line="240" w:lineRule="auto"/>
        <w:rPr>
          <w:rFonts w:ascii="Times New Roman" w:eastAsia="Times New Roman" w:hAnsi="Times New Roman"/>
          <w:b/>
          <w:sz w:val="28"/>
          <w:szCs w:val="28"/>
          <w:lang w:eastAsia="ru-RU"/>
        </w:rPr>
      </w:pPr>
    </w:p>
    <w:p w:rsidR="00CF6C6A" w:rsidRPr="00C66660" w:rsidRDefault="00C66660" w:rsidP="00C66660">
      <w:pPr>
        <w:suppressAutoHyphens w:val="0"/>
        <w:spacing w:after="0" w:line="240" w:lineRule="auto"/>
        <w:jc w:val="right"/>
        <w:rPr>
          <w:rFonts w:ascii="Times New Roman" w:eastAsia="Times New Roman" w:hAnsi="Times New Roman"/>
          <w:sz w:val="24"/>
          <w:szCs w:val="24"/>
          <w:lang w:eastAsia="ru-RU"/>
        </w:rPr>
      </w:pPr>
      <w:r w:rsidRPr="00C66660">
        <w:rPr>
          <w:rFonts w:ascii="Times New Roman" w:eastAsia="Times New Roman" w:hAnsi="Times New Roman"/>
          <w:sz w:val="24"/>
          <w:szCs w:val="24"/>
          <w:lang w:eastAsia="ru-RU"/>
        </w:rPr>
        <w:t>Таблица 5</w:t>
      </w:r>
    </w:p>
    <w:tbl>
      <w:tblPr>
        <w:tblW w:w="9889" w:type="dxa"/>
        <w:tblLook w:val="04A0" w:firstRow="1" w:lastRow="0" w:firstColumn="1" w:lastColumn="0" w:noHBand="0" w:noVBand="1"/>
      </w:tblPr>
      <w:tblGrid>
        <w:gridCol w:w="6345"/>
        <w:gridCol w:w="1276"/>
        <w:gridCol w:w="1134"/>
        <w:gridCol w:w="1134"/>
      </w:tblGrid>
      <w:tr w:rsidR="00CF6C6A" w:rsidRPr="00CF6C6A" w:rsidTr="00CF6C6A">
        <w:trPr>
          <w:trHeight w:val="330"/>
          <w:tblHeader/>
        </w:trPr>
        <w:tc>
          <w:tcPr>
            <w:tcW w:w="63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Наименование, единица измерения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2017</w:t>
            </w:r>
            <w:r w:rsidRPr="00CF6C6A">
              <w:rPr>
                <w:rFonts w:ascii="Times New Roman" w:eastAsia="Times New Roman" w:hAnsi="Times New Roman"/>
                <w:sz w:val="24"/>
                <w:szCs w:val="24"/>
                <w:lang w:eastAsia="ru-RU"/>
              </w:rPr>
              <w:t xml:space="preserve"> год</w:t>
            </w:r>
          </w:p>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отчет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r w:rsidRPr="00CF6C6A">
              <w:rPr>
                <w:rFonts w:ascii="Times New Roman" w:eastAsia="Times New Roman" w:hAnsi="Times New Roman"/>
                <w:sz w:val="24"/>
                <w:szCs w:val="24"/>
                <w:lang w:eastAsia="ru-RU"/>
              </w:rPr>
              <w:t xml:space="preserve"> год</w:t>
            </w:r>
          </w:p>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оценка</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r w:rsidRPr="00CF6C6A">
              <w:rPr>
                <w:rFonts w:ascii="Times New Roman" w:eastAsia="Times New Roman" w:hAnsi="Times New Roman"/>
                <w:sz w:val="24"/>
                <w:szCs w:val="24"/>
                <w:lang w:eastAsia="ru-RU"/>
              </w:rPr>
              <w:t>г./</w:t>
            </w:r>
          </w:p>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2017</w:t>
            </w:r>
            <w:r w:rsidRPr="00CF6C6A">
              <w:rPr>
                <w:rFonts w:ascii="Times New Roman" w:eastAsia="Times New Roman" w:hAnsi="Times New Roman"/>
                <w:sz w:val="24"/>
                <w:szCs w:val="24"/>
                <w:lang w:eastAsia="ru-RU"/>
              </w:rPr>
              <w:t xml:space="preserve"> г.,</w:t>
            </w:r>
          </w:p>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 xml:space="preserve">% </w:t>
            </w:r>
          </w:p>
        </w:tc>
      </w:tr>
      <w:tr w:rsidR="00876416"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tcPr>
          <w:p w:rsidR="00876416" w:rsidRPr="00CF6C6A" w:rsidRDefault="00876416" w:rsidP="00876416">
            <w:pPr>
              <w:suppressAutoHyphens w:val="0"/>
              <w:spacing w:after="0" w:line="240" w:lineRule="auto"/>
              <w:rPr>
                <w:rFonts w:ascii="Times New Roman" w:eastAsia="Times New Roman" w:hAnsi="Times New Roman"/>
                <w:sz w:val="24"/>
                <w:szCs w:val="24"/>
                <w:highlight w:val="green"/>
                <w:lang w:eastAsia="ru-RU"/>
              </w:rPr>
            </w:pPr>
            <w:r w:rsidRPr="00CF6C6A">
              <w:rPr>
                <w:rFonts w:ascii="Times New Roman" w:eastAsia="Times New Roman" w:hAnsi="Times New Roman"/>
                <w:sz w:val="24"/>
                <w:szCs w:val="24"/>
                <w:lang w:eastAsia="ru-RU"/>
              </w:rPr>
              <w:t xml:space="preserve"> Производство основных видов сельскохозяйственной продукции</w:t>
            </w:r>
          </w:p>
        </w:tc>
        <w:tc>
          <w:tcPr>
            <w:tcW w:w="1276" w:type="dxa"/>
            <w:shd w:val="clear" w:color="auto" w:fill="auto"/>
            <w:vAlign w:val="center"/>
          </w:tcPr>
          <w:p w:rsidR="00876416"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75,275</w:t>
            </w:r>
          </w:p>
        </w:tc>
        <w:tc>
          <w:tcPr>
            <w:tcW w:w="1134" w:type="dxa"/>
            <w:shd w:val="clear" w:color="auto" w:fill="auto"/>
            <w:vAlign w:val="center"/>
          </w:tcPr>
          <w:p w:rsidR="00876416"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74,085</w:t>
            </w:r>
          </w:p>
        </w:tc>
        <w:tc>
          <w:tcPr>
            <w:tcW w:w="1134" w:type="dxa"/>
            <w:shd w:val="clear" w:color="auto" w:fill="auto"/>
            <w:vAlign w:val="center"/>
          </w:tcPr>
          <w:p w:rsidR="00876416"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98</w:t>
            </w:r>
          </w:p>
        </w:tc>
      </w:tr>
      <w:tr w:rsidR="00CF6C6A"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suppressAutoHyphens w:val="0"/>
              <w:spacing w:after="0" w:line="240" w:lineRule="auto"/>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1 Зерно (в весе  после доработки), тыс.тонн</w:t>
            </w:r>
          </w:p>
        </w:tc>
        <w:tc>
          <w:tcPr>
            <w:tcW w:w="1276" w:type="dxa"/>
            <w:shd w:val="clear" w:color="auto" w:fill="auto"/>
            <w:vAlign w:val="bottom"/>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45,9</w:t>
            </w:r>
          </w:p>
        </w:tc>
        <w:tc>
          <w:tcPr>
            <w:tcW w:w="1134" w:type="dxa"/>
            <w:shd w:val="clear" w:color="auto" w:fill="auto"/>
            <w:vAlign w:val="bottom"/>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41,3</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90</w:t>
            </w:r>
          </w:p>
        </w:tc>
      </w:tr>
      <w:tr w:rsidR="00CF6C6A"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tcPr>
          <w:p w:rsidR="00CF6C6A" w:rsidRPr="00CF6C6A" w:rsidRDefault="00CF6C6A" w:rsidP="00CF6C6A">
            <w:pPr>
              <w:tabs>
                <w:tab w:val="center" w:pos="4536"/>
                <w:tab w:val="right" w:pos="9072"/>
              </w:tabs>
              <w:suppressAutoHyphens w:val="0"/>
              <w:spacing w:after="0" w:line="240" w:lineRule="auto"/>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2 Рис, тыс.тонн</w:t>
            </w:r>
          </w:p>
        </w:tc>
        <w:tc>
          <w:tcPr>
            <w:tcW w:w="1276" w:type="dxa"/>
            <w:shd w:val="clear" w:color="auto" w:fill="auto"/>
            <w:vAlign w:val="bottom"/>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23,9</w:t>
            </w:r>
          </w:p>
        </w:tc>
        <w:tc>
          <w:tcPr>
            <w:tcW w:w="1134" w:type="dxa"/>
            <w:shd w:val="clear" w:color="auto" w:fill="auto"/>
            <w:vAlign w:val="bottom"/>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27,2</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114</w:t>
            </w:r>
          </w:p>
        </w:tc>
      </w:tr>
      <w:tr w:rsidR="00CF6C6A"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suppressAutoHyphens w:val="0"/>
              <w:spacing w:after="0" w:line="240" w:lineRule="auto"/>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3 Соя, тыс.тонн</w:t>
            </w:r>
          </w:p>
        </w:tc>
        <w:tc>
          <w:tcPr>
            <w:tcW w:w="1276" w:type="dxa"/>
            <w:shd w:val="clear" w:color="auto" w:fill="auto"/>
            <w:vAlign w:val="bottom"/>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0,1</w:t>
            </w:r>
          </w:p>
        </w:tc>
        <w:tc>
          <w:tcPr>
            <w:tcW w:w="1134" w:type="dxa"/>
            <w:shd w:val="clear" w:color="auto" w:fill="auto"/>
            <w:vAlign w:val="bottom"/>
          </w:tcPr>
          <w:p w:rsidR="00CF6C6A" w:rsidRPr="00CF6C6A" w:rsidRDefault="00CF6C6A" w:rsidP="00CF6C6A">
            <w:pPr>
              <w:suppressAutoHyphens w:val="0"/>
              <w:spacing w:after="0" w:line="240" w:lineRule="auto"/>
              <w:jc w:val="center"/>
              <w:rPr>
                <w:rFonts w:ascii="Times New Roman" w:eastAsia="Times New Roman" w:hAnsi="Times New Roman"/>
                <w:sz w:val="24"/>
                <w:szCs w:val="24"/>
                <w:lang w:eastAsia="ru-RU"/>
              </w:rPr>
            </w:pPr>
            <w:r w:rsidRPr="00CF6C6A">
              <w:rPr>
                <w:rFonts w:ascii="Times New Roman" w:eastAsia="Times New Roman" w:hAnsi="Times New Roman"/>
                <w:sz w:val="24"/>
                <w:szCs w:val="24"/>
                <w:lang w:eastAsia="ru-RU"/>
              </w:rPr>
              <w:t>0,1</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50"/>
        </w:trPr>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4 Подсолнечник ( в весе после доработки), тыс.тонн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0,99</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0,99</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5 Картофель - всего, тыс. 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0,2</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0,2</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 xml:space="preserve">   в том числе в личных подсобных хозяйствах, тыс. 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0,2</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0,2</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4F25A3"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6 Овощи - всего, тыс. 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0,3</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0,3</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876416"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 xml:space="preserve">   в том числе в личных подсобных хозяйствах, тыс. 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0,3</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0,3</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876416"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 xml:space="preserve">7 Скот и птица (в живом весе)- всего, тыс. тонн </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1,3</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1,4</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108</w:t>
            </w:r>
          </w:p>
        </w:tc>
      </w:tr>
      <w:tr w:rsidR="00CF6C6A" w:rsidRPr="00876416"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131D60">
              <w:rPr>
                <w:sz w:val="24"/>
                <w:szCs w:val="24"/>
              </w:rPr>
              <w:t xml:space="preserve">   </w:t>
            </w:r>
            <w:r w:rsidRPr="00CF6C6A">
              <w:rPr>
                <w:rFonts w:ascii="Times New Roman" w:hAnsi="Times New Roman"/>
                <w:sz w:val="24"/>
                <w:szCs w:val="24"/>
              </w:rPr>
              <w:t>в том числе в личных подсобных хозяйствах, тыс. 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p>
        </w:tc>
        <w:tc>
          <w:tcPr>
            <w:tcW w:w="1134" w:type="dxa"/>
            <w:shd w:val="clear" w:color="auto" w:fill="auto"/>
            <w:vAlign w:val="center"/>
          </w:tcPr>
          <w:p w:rsidR="00CF6C6A" w:rsidRPr="00232038" w:rsidRDefault="00CF6C6A" w:rsidP="00876416">
            <w:pPr>
              <w:suppressAutoHyphens w:val="0"/>
              <w:spacing w:after="0" w:line="240" w:lineRule="auto"/>
              <w:jc w:val="center"/>
              <w:rPr>
                <w:rFonts w:ascii="Times New Roman" w:eastAsia="Times New Roman" w:hAnsi="Times New Roman"/>
                <w:sz w:val="24"/>
                <w:szCs w:val="24"/>
                <w:lang w:eastAsia="ru-RU"/>
              </w:rPr>
            </w:pPr>
          </w:p>
        </w:tc>
      </w:tr>
      <w:tr w:rsidR="00CF6C6A" w:rsidRPr="00876416"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8 Молоко- всего, тыс. 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1,6</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1,6</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876416"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 xml:space="preserve">   в том числе в личных подсобных хозяйствах, тыс. тонн</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1,4</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1,4</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100</w:t>
            </w:r>
          </w:p>
        </w:tc>
      </w:tr>
      <w:tr w:rsidR="00CF6C6A" w:rsidRPr="00876416"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9 Яйца- всего, млн. штук</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0,985</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0,995</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101</w:t>
            </w:r>
          </w:p>
        </w:tc>
      </w:tr>
      <w:tr w:rsidR="00CF6C6A" w:rsidRPr="00876416" w:rsidTr="00CF6C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c>
          <w:tcPr>
            <w:tcW w:w="6345" w:type="dxa"/>
            <w:shd w:val="clear" w:color="auto" w:fill="auto"/>
            <w:vAlign w:val="center"/>
          </w:tcPr>
          <w:p w:rsidR="00CF6C6A" w:rsidRPr="00CF6C6A" w:rsidRDefault="00CF6C6A" w:rsidP="00CF6C6A">
            <w:pPr>
              <w:rPr>
                <w:rFonts w:ascii="Times New Roman" w:hAnsi="Times New Roman"/>
                <w:sz w:val="24"/>
                <w:szCs w:val="24"/>
              </w:rPr>
            </w:pPr>
            <w:r w:rsidRPr="00CF6C6A">
              <w:rPr>
                <w:rFonts w:ascii="Times New Roman" w:hAnsi="Times New Roman"/>
                <w:sz w:val="24"/>
                <w:szCs w:val="24"/>
              </w:rPr>
              <w:t xml:space="preserve">   в том числе в личных подсобных хозяйствах, тыс. шт</w:t>
            </w:r>
          </w:p>
        </w:tc>
        <w:tc>
          <w:tcPr>
            <w:tcW w:w="1276"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0,985</w:t>
            </w:r>
          </w:p>
        </w:tc>
        <w:tc>
          <w:tcPr>
            <w:tcW w:w="1134" w:type="dxa"/>
            <w:shd w:val="clear" w:color="auto" w:fill="auto"/>
            <w:vAlign w:val="bottom"/>
          </w:tcPr>
          <w:p w:rsidR="00CF6C6A" w:rsidRPr="00CF6C6A" w:rsidRDefault="00CF6C6A" w:rsidP="00CF6C6A">
            <w:pPr>
              <w:jc w:val="center"/>
              <w:rPr>
                <w:rFonts w:ascii="Times New Roman" w:hAnsi="Times New Roman"/>
                <w:sz w:val="24"/>
                <w:szCs w:val="24"/>
              </w:rPr>
            </w:pPr>
            <w:r w:rsidRPr="00CF6C6A">
              <w:rPr>
                <w:rFonts w:ascii="Times New Roman" w:hAnsi="Times New Roman"/>
                <w:sz w:val="24"/>
                <w:szCs w:val="24"/>
              </w:rPr>
              <w:t>0,995</w:t>
            </w:r>
          </w:p>
        </w:tc>
        <w:tc>
          <w:tcPr>
            <w:tcW w:w="1134" w:type="dxa"/>
            <w:shd w:val="clear" w:color="auto" w:fill="auto"/>
            <w:vAlign w:val="center"/>
          </w:tcPr>
          <w:p w:rsidR="00CF6C6A" w:rsidRPr="00232038" w:rsidRDefault="00232038" w:rsidP="00876416">
            <w:pPr>
              <w:suppressAutoHyphens w:val="0"/>
              <w:spacing w:after="0" w:line="240" w:lineRule="auto"/>
              <w:jc w:val="center"/>
              <w:rPr>
                <w:rFonts w:ascii="Times New Roman" w:eastAsia="Times New Roman" w:hAnsi="Times New Roman"/>
                <w:sz w:val="24"/>
                <w:szCs w:val="24"/>
                <w:lang w:eastAsia="ru-RU"/>
              </w:rPr>
            </w:pPr>
            <w:r w:rsidRPr="00232038">
              <w:rPr>
                <w:rFonts w:ascii="Times New Roman" w:eastAsia="Times New Roman" w:hAnsi="Times New Roman"/>
                <w:sz w:val="24"/>
                <w:szCs w:val="24"/>
                <w:lang w:eastAsia="ru-RU"/>
              </w:rPr>
              <w:t>101</w:t>
            </w:r>
          </w:p>
        </w:tc>
      </w:tr>
    </w:tbl>
    <w:p w:rsidR="00876416" w:rsidRPr="00876416" w:rsidRDefault="00876416" w:rsidP="00876416">
      <w:pPr>
        <w:suppressAutoHyphens w:val="0"/>
        <w:spacing w:after="0" w:line="336" w:lineRule="auto"/>
        <w:ind w:firstLine="709"/>
        <w:jc w:val="both"/>
        <w:rPr>
          <w:rFonts w:ascii="Arial" w:eastAsia="Times New Roman" w:hAnsi="Arial" w:cs="Arial"/>
          <w:b/>
          <w:sz w:val="26"/>
          <w:szCs w:val="26"/>
          <w:lang w:eastAsia="ru-RU"/>
        </w:rPr>
      </w:pPr>
    </w:p>
    <w:p w:rsidR="000B5CDE" w:rsidRDefault="000B5CDE" w:rsidP="00E72F52">
      <w:pPr>
        <w:spacing w:after="0" w:line="240" w:lineRule="auto"/>
        <w:ind w:firstLine="709"/>
        <w:jc w:val="both"/>
        <w:rPr>
          <w:rFonts w:ascii="Times New Roman" w:hAnsi="Times New Roman"/>
          <w:b/>
          <w:sz w:val="24"/>
          <w:szCs w:val="24"/>
        </w:rPr>
      </w:pPr>
    </w:p>
    <w:p w:rsidR="000B5CDE" w:rsidRDefault="000B5CDE" w:rsidP="00E72F52">
      <w:pPr>
        <w:spacing w:after="0" w:line="240" w:lineRule="auto"/>
        <w:ind w:firstLine="709"/>
        <w:jc w:val="both"/>
        <w:rPr>
          <w:rFonts w:ascii="Times New Roman" w:hAnsi="Times New Roman"/>
          <w:b/>
          <w:sz w:val="24"/>
          <w:szCs w:val="24"/>
        </w:rPr>
      </w:pPr>
    </w:p>
    <w:p w:rsidR="00C75AE2" w:rsidRDefault="00C75AE2" w:rsidP="00E72F52">
      <w:pPr>
        <w:spacing w:after="0" w:line="24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C75AE2" w:rsidRPr="000A338E" w:rsidRDefault="00C75AE2" w:rsidP="00E72F52">
      <w:pPr>
        <w:spacing w:after="0" w:line="240" w:lineRule="auto"/>
        <w:ind w:firstLine="709"/>
        <w:jc w:val="both"/>
        <w:rPr>
          <w:rFonts w:ascii="Times New Roman" w:hAnsi="Times New Roman"/>
          <w:sz w:val="24"/>
          <w:szCs w:val="24"/>
        </w:rPr>
      </w:pPr>
      <w:r w:rsidRPr="00A927AE">
        <w:rPr>
          <w:rFonts w:ascii="Times New Roman" w:hAnsi="Times New Roman"/>
          <w:sz w:val="24"/>
          <w:szCs w:val="24"/>
        </w:rPr>
        <w:lastRenderedPageBreak/>
        <w:t>Генеральный план</w:t>
      </w:r>
      <w:r w:rsidR="00876416" w:rsidRPr="00A927AE">
        <w:rPr>
          <w:rFonts w:ascii="Times New Roman" w:hAnsi="Times New Roman"/>
          <w:sz w:val="24"/>
          <w:szCs w:val="24"/>
        </w:rPr>
        <w:t xml:space="preserve"> </w:t>
      </w:r>
      <w:r w:rsidR="00A927AE" w:rsidRPr="00A927AE">
        <w:rPr>
          <w:rFonts w:ascii="Times New Roman" w:hAnsi="Times New Roman"/>
          <w:sz w:val="24"/>
          <w:szCs w:val="24"/>
        </w:rPr>
        <w:t>Староджерелиевского</w:t>
      </w:r>
      <w:r w:rsidRPr="00A927AE">
        <w:rPr>
          <w:rFonts w:ascii="Times New Roman" w:hAnsi="Times New Roman"/>
          <w:sz w:val="24"/>
          <w:szCs w:val="24"/>
        </w:rPr>
        <w:t xml:space="preserve"> сельского поселения </w:t>
      </w:r>
      <w:r w:rsidR="00A927AE" w:rsidRPr="00A927AE">
        <w:rPr>
          <w:rFonts w:ascii="Times New Roman" w:hAnsi="Times New Roman"/>
          <w:sz w:val="24"/>
          <w:szCs w:val="24"/>
        </w:rPr>
        <w:t>Красноармейского</w:t>
      </w:r>
      <w:r w:rsidR="006712D1" w:rsidRPr="00A927AE">
        <w:rPr>
          <w:rFonts w:ascii="Times New Roman" w:hAnsi="Times New Roman"/>
          <w:sz w:val="24"/>
          <w:szCs w:val="24"/>
        </w:rPr>
        <w:t xml:space="preserve"> райо</w:t>
      </w:r>
      <w:r w:rsidR="00573DDB" w:rsidRPr="00A927AE">
        <w:rPr>
          <w:rFonts w:ascii="Times New Roman" w:hAnsi="Times New Roman"/>
          <w:sz w:val="24"/>
          <w:szCs w:val="24"/>
        </w:rPr>
        <w:t xml:space="preserve">на выполнен </w:t>
      </w:r>
      <w:r w:rsidR="006712D1" w:rsidRPr="00A927AE">
        <w:rPr>
          <w:rFonts w:ascii="Times New Roman" w:hAnsi="Times New Roman"/>
          <w:sz w:val="24"/>
          <w:szCs w:val="24"/>
        </w:rPr>
        <w:t>на основе градостроительного кодекса Краснодарского края (в ред</w:t>
      </w:r>
      <w:r w:rsidR="006712D1" w:rsidRPr="006712D1">
        <w:rPr>
          <w:rFonts w:ascii="Times New Roman" w:hAnsi="Times New Roman"/>
          <w:sz w:val="24"/>
          <w:szCs w:val="24"/>
        </w:rPr>
        <w:t xml:space="preserve">. Закона Краснодарского края от </w:t>
      </w:r>
      <w:r w:rsidR="003D3C1B">
        <w:rPr>
          <w:rFonts w:ascii="Times New Roman" w:hAnsi="Times New Roman"/>
          <w:sz w:val="24"/>
          <w:szCs w:val="24"/>
        </w:rPr>
        <w:t>0</w:t>
      </w:r>
      <w:r w:rsidR="006712D1" w:rsidRPr="006712D1">
        <w:rPr>
          <w:rFonts w:ascii="Times New Roman" w:hAnsi="Times New Roman"/>
          <w:sz w:val="24"/>
          <w:szCs w:val="24"/>
        </w:rPr>
        <w:t xml:space="preserve">2.03.2012г. №2454 </w:t>
      </w:r>
      <w:r w:rsidR="003D3C1B">
        <w:rPr>
          <w:rFonts w:ascii="Times New Roman" w:hAnsi="Times New Roman"/>
          <w:sz w:val="24"/>
          <w:szCs w:val="24"/>
        </w:rPr>
        <w:t>–</w:t>
      </w:r>
      <w:r w:rsidR="006712D1" w:rsidRPr="006712D1">
        <w:rPr>
          <w:rFonts w:ascii="Times New Roman" w:hAnsi="Times New Roman"/>
          <w:sz w:val="24"/>
          <w:szCs w:val="24"/>
        </w:rPr>
        <w:t xml:space="preserve"> КЗ), градостроительного кодекса Российской Федерации (в ред. Федеральных законов от 28.07.2012 №133-ФЗ), других законодательных документов, действующих норм и правил. </w:t>
      </w:r>
      <w:r w:rsidRPr="000A338E">
        <w:rPr>
          <w:rFonts w:ascii="Times New Roman" w:hAnsi="Times New Roman"/>
          <w:sz w:val="24"/>
          <w:szCs w:val="24"/>
        </w:rPr>
        <w:t>Генеральный план выполнен в соответствии со следующими основными нормативными правовыми актами:</w:t>
      </w:r>
    </w:p>
    <w:p w:rsidR="00573DDB"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sidR="00573DDB">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sidR="00573DDB">
        <w:rPr>
          <w:rFonts w:ascii="Times New Roman" w:hAnsi="Times New Roman"/>
          <w:sz w:val="24"/>
          <w:szCs w:val="24"/>
        </w:rPr>
        <w:t>ой кодекс Российской Федерации;</w:t>
      </w:r>
    </w:p>
    <w:p w:rsidR="00C75AE2" w:rsidRPr="000A338E" w:rsidRDefault="003D3C1B" w:rsidP="00E72F52">
      <w:pPr>
        <w:spacing w:after="0" w:line="240" w:lineRule="auto"/>
        <w:ind w:firstLine="709"/>
        <w:jc w:val="both"/>
        <w:rPr>
          <w:rFonts w:ascii="Times New Roman" w:hAnsi="Times New Roman"/>
          <w:sz w:val="24"/>
          <w:szCs w:val="24"/>
        </w:rPr>
      </w:pPr>
      <w:r>
        <w:rPr>
          <w:rFonts w:ascii="Times New Roman" w:hAnsi="Times New Roman"/>
          <w:sz w:val="24"/>
          <w:szCs w:val="24"/>
        </w:rPr>
        <w:t>–</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14.03.1995 № 33-ФЗ «Об особо охраняемых природных территориях»;</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Закон Российской Федерации от 21.02.1992 № 2395-1 «О недрах»;</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СНиП 11-04-2003 «Инструкция о порядке разработки, согласования, экспертизы и утверждения г</w:t>
      </w:r>
      <w:r w:rsidR="00573DDB">
        <w:rPr>
          <w:rFonts w:ascii="Times New Roman" w:hAnsi="Times New Roman"/>
          <w:sz w:val="24"/>
          <w:szCs w:val="24"/>
        </w:rPr>
        <w:t xml:space="preserve">радостроительной документации»; </w:t>
      </w:r>
      <w:r w:rsidRPr="000A338E">
        <w:rPr>
          <w:rFonts w:ascii="Times New Roman" w:hAnsi="Times New Roman"/>
          <w:sz w:val="24"/>
          <w:szCs w:val="24"/>
        </w:rPr>
        <w:t>СНиП 2.07.01-89* «Градостроительство. Планировка и застройка городских и сельских поселений»;</w:t>
      </w:r>
      <w:r w:rsidR="00573DDB">
        <w:rPr>
          <w:rFonts w:ascii="Times New Roman" w:hAnsi="Times New Roman"/>
          <w:sz w:val="24"/>
          <w:szCs w:val="24"/>
        </w:rPr>
        <w:t xml:space="preserve"> </w:t>
      </w:r>
      <w:r w:rsidRPr="000A338E">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sidR="00573DDB">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31.12.2003 № 656-КЗ «Об особо охраняемых природных территориях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02.07.2009 № 1765-КЗ «Об административно-территориальном устройстве Краснодарского края и порядке его изменения»; Закон Краснодарского края от 15.07.2005 № 906-КЗ «О порядке установления и изменения границ административно-территориальных единиц»;</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21.07.2008 № 1540-КЗ «Градостроительный кодекс Краснодарского края».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sidR="00573DDB">
        <w:rPr>
          <w:rFonts w:ascii="Times New Roman" w:hAnsi="Times New Roman"/>
          <w:sz w:val="24"/>
          <w:szCs w:val="24"/>
        </w:rPr>
        <w:t xml:space="preserve">градостроительной деятельности. </w:t>
      </w:r>
      <w:r w:rsidRPr="00775584">
        <w:rPr>
          <w:rFonts w:ascii="Times New Roman" w:hAnsi="Times New Roman"/>
          <w:sz w:val="24"/>
          <w:szCs w:val="24"/>
        </w:rPr>
        <w:t xml:space="preserve">В поселении </w:t>
      </w:r>
      <w:r w:rsidR="00D139D1" w:rsidRPr="00775584">
        <w:rPr>
          <w:rFonts w:ascii="Times New Roman" w:hAnsi="Times New Roman"/>
          <w:sz w:val="24"/>
          <w:szCs w:val="24"/>
        </w:rPr>
        <w:t xml:space="preserve">имеется официальный сайт: </w:t>
      </w:r>
      <w:r w:rsidR="00775584" w:rsidRPr="00775584">
        <w:rPr>
          <w:rFonts w:ascii="Times New Roman" w:hAnsi="Times New Roman"/>
          <w:sz w:val="24"/>
          <w:szCs w:val="24"/>
          <w:lang w:val="en-US"/>
        </w:rPr>
        <w:t>htt</w:t>
      </w:r>
      <w:r w:rsidR="00775584" w:rsidRPr="00775584">
        <w:rPr>
          <w:rFonts w:ascii="Times New Roman" w:hAnsi="Times New Roman"/>
          <w:sz w:val="24"/>
          <w:szCs w:val="24"/>
        </w:rPr>
        <w:t>:/</w:t>
      </w:r>
      <w:r w:rsidR="00775584" w:rsidRPr="00775584">
        <w:rPr>
          <w:rFonts w:ascii="Times New Roman" w:hAnsi="Times New Roman"/>
          <w:sz w:val="24"/>
          <w:szCs w:val="24"/>
          <w:lang w:val="en-US"/>
        </w:rPr>
        <w:t>www</w:t>
      </w:r>
      <w:r w:rsidR="00775584" w:rsidRPr="00775584">
        <w:rPr>
          <w:rFonts w:ascii="Times New Roman" w:hAnsi="Times New Roman"/>
          <w:sz w:val="24"/>
          <w:szCs w:val="24"/>
        </w:rPr>
        <w:t xml:space="preserve"> </w:t>
      </w:r>
      <w:r w:rsidR="00775584" w:rsidRPr="00775584">
        <w:rPr>
          <w:rFonts w:ascii="Times New Roman" w:hAnsi="Times New Roman"/>
          <w:sz w:val="24"/>
          <w:szCs w:val="24"/>
          <w:lang w:val="en-US"/>
        </w:rPr>
        <w:t>sdgadm</w:t>
      </w:r>
      <w:r w:rsidR="009326C3" w:rsidRPr="00775584">
        <w:rPr>
          <w:rFonts w:ascii="Times New Roman" w:hAnsi="Times New Roman"/>
          <w:sz w:val="24"/>
          <w:szCs w:val="24"/>
        </w:rPr>
        <w:t>.</w:t>
      </w:r>
      <w:r w:rsidR="009326C3" w:rsidRPr="00775584">
        <w:rPr>
          <w:rFonts w:ascii="Times New Roman" w:hAnsi="Times New Roman"/>
          <w:sz w:val="24"/>
          <w:szCs w:val="24"/>
          <w:lang w:val="en-US"/>
        </w:rPr>
        <w:t>ru</w:t>
      </w:r>
      <w:r w:rsidR="009326C3" w:rsidRPr="00775584">
        <w:rPr>
          <w:rFonts w:ascii="Times New Roman" w:hAnsi="Times New Roman"/>
          <w:sz w:val="24"/>
          <w:szCs w:val="24"/>
        </w:rPr>
        <w:t xml:space="preserve"> </w:t>
      </w:r>
      <w:r w:rsidR="00D139D1" w:rsidRPr="00775584">
        <w:rPr>
          <w:rFonts w:ascii="Times New Roman" w:hAnsi="Times New Roman"/>
          <w:sz w:val="24"/>
          <w:szCs w:val="24"/>
        </w:rPr>
        <w:t>в разделе «</w:t>
      </w:r>
      <w:r w:rsidR="00573DDB" w:rsidRPr="00775584">
        <w:rPr>
          <w:rFonts w:ascii="Times New Roman" w:hAnsi="Times New Roman"/>
          <w:sz w:val="24"/>
          <w:szCs w:val="24"/>
        </w:rPr>
        <w:t>Муниципальные правовые акты</w:t>
      </w:r>
      <w:r w:rsidR="00D139D1" w:rsidRPr="00775584">
        <w:rPr>
          <w:rFonts w:ascii="Times New Roman" w:hAnsi="Times New Roman"/>
          <w:sz w:val="24"/>
          <w:szCs w:val="24"/>
        </w:rPr>
        <w:t>»</w:t>
      </w:r>
      <w:r w:rsidR="00E1158E" w:rsidRPr="00775584">
        <w:rPr>
          <w:rFonts w:ascii="Times New Roman" w:hAnsi="Times New Roman"/>
          <w:sz w:val="24"/>
          <w:szCs w:val="24"/>
        </w:rPr>
        <w:t xml:space="preserve"> </w:t>
      </w:r>
      <w:r w:rsidR="00D139D1" w:rsidRPr="00E27BD6">
        <w:rPr>
          <w:rFonts w:ascii="Times New Roman" w:hAnsi="Times New Roman"/>
          <w:sz w:val="24"/>
          <w:szCs w:val="24"/>
        </w:rPr>
        <w:t xml:space="preserve">размещены </w:t>
      </w:r>
      <w:r w:rsidRPr="00E27BD6">
        <w:rPr>
          <w:rFonts w:ascii="Times New Roman" w:hAnsi="Times New Roman"/>
          <w:sz w:val="24"/>
          <w:szCs w:val="24"/>
        </w:rPr>
        <w:t>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w:t>
      </w:r>
      <w:r w:rsidR="00573DDB">
        <w:rPr>
          <w:rFonts w:ascii="Times New Roman" w:hAnsi="Times New Roman"/>
          <w:sz w:val="24"/>
          <w:szCs w:val="24"/>
        </w:rPr>
        <w:t xml:space="preserve">ми капитального строительства.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sidR="00D139D1">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C75AE2"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lastRenderedPageBreak/>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sidR="00573DDB">
        <w:rPr>
          <w:rFonts w:ascii="Times New Roman" w:hAnsi="Times New Roman"/>
          <w:sz w:val="24"/>
          <w:szCs w:val="24"/>
        </w:rPr>
        <w:t xml:space="preserve">радостроительной деятельности. </w:t>
      </w:r>
      <w:r w:rsidRPr="000A338E">
        <w:rPr>
          <w:rFonts w:ascii="Times New Roman" w:hAnsi="Times New Roman"/>
          <w:sz w:val="24"/>
          <w:szCs w:val="24"/>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E72F52" w:rsidRDefault="00E72F52" w:rsidP="00E72F52">
      <w:pPr>
        <w:spacing w:after="0" w:line="240" w:lineRule="auto"/>
        <w:ind w:firstLine="709"/>
        <w:jc w:val="both"/>
        <w:rPr>
          <w:rFonts w:ascii="Times New Roman" w:hAnsi="Times New Roman"/>
          <w:sz w:val="24"/>
          <w:szCs w:val="24"/>
        </w:rPr>
      </w:pPr>
    </w:p>
    <w:p w:rsidR="008D2723" w:rsidRDefault="00BE3460" w:rsidP="007C6691">
      <w:pPr>
        <w:spacing w:line="360" w:lineRule="auto"/>
        <w:ind w:firstLine="709"/>
        <w:jc w:val="both"/>
        <w:rPr>
          <w:rFonts w:ascii="Times New Roman" w:hAnsi="Times New Roman"/>
          <w:b/>
          <w:sz w:val="24"/>
          <w:szCs w:val="24"/>
        </w:rPr>
      </w:pPr>
      <w:r>
        <w:rPr>
          <w:rFonts w:ascii="Times New Roman" w:hAnsi="Times New Roman"/>
          <w:b/>
          <w:sz w:val="24"/>
          <w:szCs w:val="24"/>
        </w:rPr>
        <w:t>2.2</w:t>
      </w:r>
      <w:r w:rsidR="008D2723" w:rsidRPr="008D2723">
        <w:rPr>
          <w:rFonts w:ascii="Times New Roman" w:hAnsi="Times New Roman"/>
          <w:b/>
          <w:sz w:val="24"/>
          <w:szCs w:val="24"/>
        </w:rPr>
        <w:t xml:space="preserve">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sidR="00E72F52">
        <w:rPr>
          <w:rFonts w:ascii="Times New Roman" w:hAnsi="Times New Roman"/>
          <w:b/>
          <w:sz w:val="24"/>
          <w:szCs w:val="24"/>
        </w:rPr>
        <w:t>0.2015 ГОДА №</w:t>
      </w:r>
      <w:r w:rsidR="008D2723" w:rsidRPr="008D2723">
        <w:rPr>
          <w:rFonts w:ascii="Times New Roman" w:hAnsi="Times New Roman"/>
          <w:b/>
          <w:sz w:val="24"/>
          <w:szCs w:val="24"/>
        </w:rPr>
        <w:t xml:space="preserve">1050 </w:t>
      </w:r>
    </w:p>
    <w:p w:rsidR="008848FC" w:rsidRDefault="008848FC" w:rsidP="008848FC">
      <w:pPr>
        <w:spacing w:after="0" w:line="360" w:lineRule="auto"/>
        <w:jc w:val="both"/>
        <w:rPr>
          <w:rFonts w:ascii="Times New Roman" w:hAnsi="Times New Roman"/>
          <w:sz w:val="24"/>
          <w:szCs w:val="24"/>
        </w:rPr>
      </w:pPr>
      <w:r w:rsidRPr="005D24C6">
        <w:rPr>
          <w:rFonts w:ascii="Times New Roman" w:hAnsi="Times New Roman"/>
          <w:sz w:val="24"/>
          <w:szCs w:val="24"/>
        </w:rPr>
        <w:t xml:space="preserve">Таблица </w:t>
      </w:r>
      <w:r w:rsidR="00C66660">
        <w:rPr>
          <w:rFonts w:ascii="Times New Roman" w:hAnsi="Times New Roman"/>
          <w:sz w:val="24"/>
          <w:szCs w:val="24"/>
        </w:rPr>
        <w:t>6</w:t>
      </w:r>
      <w:r w:rsidRPr="005D24C6">
        <w:rPr>
          <w:rFonts w:ascii="Times New Roman" w:hAnsi="Times New Roman"/>
          <w:sz w:val="24"/>
          <w:szCs w:val="24"/>
        </w:rPr>
        <w:t>. Технико – экономические параметры существующих объектов социальной инф</w:t>
      </w:r>
      <w:r w:rsidR="00E72F52" w:rsidRPr="005D24C6">
        <w:rPr>
          <w:rFonts w:ascii="Times New Roman" w:hAnsi="Times New Roman"/>
          <w:sz w:val="24"/>
          <w:szCs w:val="24"/>
        </w:rPr>
        <w:t>раструктуры сельского поселения</w:t>
      </w:r>
    </w:p>
    <w:p w:rsidR="00C66660" w:rsidRPr="005D24C6" w:rsidRDefault="00C66660" w:rsidP="00C66660">
      <w:pPr>
        <w:spacing w:after="0" w:line="360" w:lineRule="auto"/>
        <w:jc w:val="right"/>
        <w:rPr>
          <w:rFonts w:ascii="Times New Roman" w:hAnsi="Times New Roman"/>
          <w:sz w:val="24"/>
          <w:szCs w:val="24"/>
        </w:rPr>
      </w:pPr>
      <w:r>
        <w:rPr>
          <w:rFonts w:ascii="Times New Roman" w:hAnsi="Times New Roman"/>
          <w:sz w:val="24"/>
          <w:szCs w:val="24"/>
        </w:rPr>
        <w:t>Таблица 6</w:t>
      </w:r>
    </w:p>
    <w:tbl>
      <w:tblPr>
        <w:tblW w:w="9654" w:type="dxa"/>
        <w:tblInd w:w="93" w:type="dxa"/>
        <w:shd w:val="clear" w:color="auto" w:fill="FFFF00"/>
        <w:tblLayout w:type="fixed"/>
        <w:tblLook w:val="0000" w:firstRow="0" w:lastRow="0" w:firstColumn="0" w:lastColumn="0" w:noHBand="0" w:noVBand="0"/>
      </w:tblPr>
      <w:tblGrid>
        <w:gridCol w:w="4875"/>
        <w:gridCol w:w="1236"/>
        <w:gridCol w:w="1248"/>
        <w:gridCol w:w="1303"/>
        <w:gridCol w:w="992"/>
      </w:tblGrid>
      <w:tr w:rsidR="00BF451C" w:rsidRPr="005D24C6" w:rsidTr="00D0195B">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b/>
                <w:sz w:val="14"/>
                <w:szCs w:val="14"/>
                <w:lang w:eastAsia="ru-RU"/>
              </w:rPr>
            </w:pPr>
            <w:r w:rsidRPr="005D24C6">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b/>
                <w:sz w:val="14"/>
                <w:szCs w:val="14"/>
                <w:lang w:eastAsia="ru-RU"/>
              </w:rPr>
            </w:pPr>
            <w:r w:rsidRPr="005D24C6">
              <w:rPr>
                <w:rFonts w:ascii="Times New Roman" w:eastAsia="Times New Roman" w:hAnsi="Times New Roman"/>
                <w:b/>
                <w:sz w:val="14"/>
                <w:szCs w:val="14"/>
                <w:lang w:eastAsia="ru-RU"/>
              </w:rPr>
              <w:t>Норма потребности на 1000 чел.</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b/>
                <w:sz w:val="14"/>
                <w:szCs w:val="14"/>
                <w:lang w:eastAsia="ru-RU"/>
              </w:rPr>
            </w:pPr>
            <w:r w:rsidRPr="005D24C6">
              <w:rPr>
                <w:rFonts w:ascii="Times New Roman" w:eastAsia="Times New Roman" w:hAnsi="Times New Roman"/>
                <w:b/>
                <w:sz w:val="14"/>
                <w:szCs w:val="14"/>
                <w:lang w:eastAsia="ru-RU"/>
              </w:rPr>
              <w:t>Требуется на существующее население</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b/>
                <w:sz w:val="14"/>
                <w:szCs w:val="14"/>
                <w:lang w:eastAsia="ru-RU"/>
              </w:rPr>
            </w:pPr>
            <w:r w:rsidRPr="005D24C6">
              <w:rPr>
                <w:rFonts w:ascii="Times New Roman" w:eastAsia="Times New Roman" w:hAnsi="Times New Roman"/>
                <w:b/>
                <w:sz w:val="14"/>
                <w:szCs w:val="14"/>
                <w:lang w:eastAsia="ru-RU"/>
              </w:rPr>
              <w:t>Существующее положение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b/>
                <w:sz w:val="14"/>
                <w:szCs w:val="14"/>
                <w:lang w:eastAsia="ru-RU"/>
              </w:rPr>
            </w:pPr>
            <w:r w:rsidRPr="005D24C6">
              <w:rPr>
                <w:rFonts w:ascii="Times New Roman" w:eastAsia="Times New Roman" w:hAnsi="Times New Roman"/>
                <w:b/>
                <w:sz w:val="14"/>
                <w:szCs w:val="14"/>
                <w:lang w:eastAsia="ru-RU"/>
              </w:rPr>
              <w:t>% обеспеченности</w:t>
            </w:r>
          </w:p>
        </w:tc>
      </w:tr>
      <w:tr w:rsidR="00BF451C" w:rsidRPr="005D24C6" w:rsidTr="00D0195B">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p>
        </w:tc>
        <w:tc>
          <w:tcPr>
            <w:tcW w:w="124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p>
        </w:tc>
        <w:tc>
          <w:tcPr>
            <w:tcW w:w="130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5D24C6">
              <w:rPr>
                <w:rFonts w:ascii="Times New Roman" w:eastAsia="Times New Roman" w:hAnsi="Times New Roman"/>
                <w:color w:val="000000"/>
                <w:sz w:val="14"/>
                <w:szCs w:val="14"/>
                <w:lang w:eastAsia="ru-RU"/>
              </w:rPr>
              <w:t>51</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72</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55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76</w:t>
            </w: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5D24C6">
              <w:rPr>
                <w:rFonts w:ascii="Times New Roman" w:eastAsia="Times New Roman" w:hAnsi="Times New Roman"/>
                <w:color w:val="000000"/>
                <w:sz w:val="14"/>
                <w:szCs w:val="14"/>
                <w:lang w:eastAsia="ru-RU"/>
              </w:rPr>
              <w:t>126</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179</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464</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259</w:t>
            </w: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color w:val="000000"/>
                <w:sz w:val="14"/>
                <w:szCs w:val="14"/>
                <w:lang w:eastAsia="ru-RU"/>
              </w:rPr>
            </w:pPr>
            <w:r w:rsidRPr="005D24C6">
              <w:rPr>
                <w:rFonts w:ascii="Times New Roman" w:eastAsia="Times New Roman" w:hAnsi="Times New Roman"/>
                <w:color w:val="000000"/>
                <w:sz w:val="14"/>
                <w:szCs w:val="14"/>
                <w:lang w:eastAsia="ru-RU"/>
              </w:rPr>
              <w:t>13</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18</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31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17,6</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25</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25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100</w:t>
            </w: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13,5</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19</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0,1</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0</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348"/>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80</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114</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9. Территория физкультурно-спортивной зоны, га</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0,9</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color w:val="FF0000"/>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color w:val="FF0000"/>
                <w:sz w:val="14"/>
                <w:szCs w:val="14"/>
                <w:lang w:eastAsia="ru-RU"/>
              </w:rPr>
            </w:pP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200</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284</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 xml:space="preserve">11. Плавательный бассейн, м² зерк.воды   </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100</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142</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510"/>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12. Помещения культурно-массовой работы и досуга населения, м² общ.площ.</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60</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85</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255"/>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13. Интернет-клуб, м² пола</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3</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4</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5D24C6" w:rsidTr="00D0195B">
        <w:trPr>
          <w:trHeight w:val="150"/>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300</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426</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450</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106</w:t>
            </w:r>
          </w:p>
        </w:tc>
      </w:tr>
      <w:tr w:rsidR="00BF451C" w:rsidRPr="005D24C6" w:rsidTr="00D0195B">
        <w:trPr>
          <w:trHeight w:val="196"/>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0</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p>
        </w:tc>
      </w:tr>
      <w:tr w:rsidR="00BF451C" w:rsidRPr="004F25A3" w:rsidTr="00D0195B">
        <w:trPr>
          <w:trHeight w:val="242"/>
        </w:trPr>
        <w:tc>
          <w:tcPr>
            <w:tcW w:w="4875" w:type="dxa"/>
            <w:tcBorders>
              <w:top w:val="nil"/>
              <w:left w:val="single" w:sz="4" w:space="0" w:color="auto"/>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6</w:t>
            </w:r>
          </w:p>
        </w:tc>
        <w:tc>
          <w:tcPr>
            <w:tcW w:w="1248"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9</w:t>
            </w:r>
          </w:p>
        </w:tc>
        <w:tc>
          <w:tcPr>
            <w:tcW w:w="1303" w:type="dxa"/>
            <w:tcBorders>
              <w:top w:val="nil"/>
              <w:left w:val="nil"/>
              <w:bottom w:val="single" w:sz="4" w:space="0" w:color="auto"/>
              <w:right w:val="single" w:sz="4" w:space="0" w:color="auto"/>
            </w:tcBorders>
            <w:shd w:val="clear" w:color="auto" w:fill="FFFFFF" w:themeFill="background1"/>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17</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BF451C" w:rsidRPr="005D24C6" w:rsidRDefault="00BF451C" w:rsidP="00BF451C">
            <w:pPr>
              <w:suppressAutoHyphens w:val="0"/>
              <w:spacing w:after="0" w:line="240" w:lineRule="auto"/>
              <w:jc w:val="center"/>
              <w:rPr>
                <w:rFonts w:ascii="Times New Roman" w:eastAsia="Times New Roman" w:hAnsi="Times New Roman"/>
                <w:sz w:val="14"/>
                <w:szCs w:val="14"/>
                <w:lang w:eastAsia="ru-RU"/>
              </w:rPr>
            </w:pPr>
            <w:r w:rsidRPr="005D24C6">
              <w:rPr>
                <w:rFonts w:ascii="Times New Roman" w:eastAsia="Times New Roman" w:hAnsi="Times New Roman"/>
                <w:sz w:val="14"/>
                <w:szCs w:val="14"/>
                <w:lang w:eastAsia="ru-RU"/>
              </w:rPr>
              <w:t>200</w:t>
            </w:r>
          </w:p>
        </w:tc>
      </w:tr>
    </w:tbl>
    <w:p w:rsidR="008848FC" w:rsidRDefault="008848FC" w:rsidP="008848FC">
      <w:pPr>
        <w:spacing w:after="0" w:line="360" w:lineRule="auto"/>
        <w:jc w:val="both"/>
        <w:rPr>
          <w:rFonts w:ascii="Times New Roman" w:hAnsi="Times New Roman"/>
          <w:sz w:val="24"/>
          <w:szCs w:val="24"/>
        </w:rPr>
      </w:pPr>
    </w:p>
    <w:p w:rsidR="007C6691" w:rsidRPr="00CE1796" w:rsidRDefault="00964170" w:rsidP="00E72F52">
      <w:pPr>
        <w:spacing w:after="0" w:line="240" w:lineRule="auto"/>
        <w:ind w:firstLine="709"/>
        <w:jc w:val="both"/>
        <w:rPr>
          <w:rFonts w:ascii="Times New Roman" w:hAnsi="Times New Roman"/>
          <w:b/>
          <w:sz w:val="24"/>
          <w:szCs w:val="24"/>
        </w:rPr>
      </w:pPr>
      <w:r w:rsidRPr="00CE1796">
        <w:rPr>
          <w:rFonts w:ascii="Times New Roman" w:hAnsi="Times New Roman"/>
          <w:b/>
          <w:sz w:val="24"/>
          <w:szCs w:val="24"/>
        </w:rPr>
        <w:t>Сложившейся уровень обеспеченност</w:t>
      </w:r>
      <w:r w:rsidR="00BF451C" w:rsidRPr="00CE1796">
        <w:rPr>
          <w:rFonts w:ascii="Times New Roman" w:hAnsi="Times New Roman"/>
          <w:b/>
          <w:sz w:val="24"/>
          <w:szCs w:val="24"/>
        </w:rPr>
        <w:t xml:space="preserve">и населения сельского поселения </w:t>
      </w:r>
      <w:r w:rsidRPr="00CE1796">
        <w:rPr>
          <w:rFonts w:ascii="Times New Roman" w:hAnsi="Times New Roman"/>
          <w:b/>
          <w:sz w:val="24"/>
          <w:szCs w:val="24"/>
        </w:rPr>
        <w:t>услугами в областях образования, здравоохранения, физической культуры</w:t>
      </w:r>
      <w:r w:rsidR="002D54FB" w:rsidRPr="00CE1796">
        <w:rPr>
          <w:rFonts w:ascii="Times New Roman" w:hAnsi="Times New Roman"/>
          <w:b/>
          <w:sz w:val="24"/>
          <w:szCs w:val="24"/>
        </w:rPr>
        <w:t xml:space="preserve"> и массового спорта и культуры.</w:t>
      </w:r>
    </w:p>
    <w:p w:rsidR="008E3F26" w:rsidRPr="00CE1796" w:rsidRDefault="00E72F52" w:rsidP="00E72F52">
      <w:pPr>
        <w:suppressAutoHyphens w:val="0"/>
        <w:spacing w:after="0" w:line="240" w:lineRule="auto"/>
        <w:ind w:firstLine="709"/>
        <w:jc w:val="both"/>
        <w:rPr>
          <w:rFonts w:ascii="Times New Roman" w:hAnsi="Times New Roman"/>
          <w:sz w:val="24"/>
          <w:szCs w:val="24"/>
        </w:rPr>
      </w:pPr>
      <w:r w:rsidRPr="00CE1796">
        <w:rPr>
          <w:rFonts w:ascii="Times New Roman" w:hAnsi="Times New Roman"/>
          <w:sz w:val="24"/>
          <w:szCs w:val="24"/>
        </w:rPr>
        <w:t>Н</w:t>
      </w:r>
      <w:r w:rsidR="008E3F26" w:rsidRPr="00CE1796">
        <w:rPr>
          <w:rFonts w:ascii="Times New Roman" w:hAnsi="Times New Roman"/>
          <w:sz w:val="24"/>
          <w:szCs w:val="24"/>
        </w:rPr>
        <w:t xml:space="preserve">а территории </w:t>
      </w:r>
      <w:r w:rsidR="00CE1796" w:rsidRPr="00CE1796">
        <w:rPr>
          <w:rFonts w:ascii="Times New Roman" w:hAnsi="Times New Roman"/>
          <w:sz w:val="24"/>
          <w:szCs w:val="24"/>
        </w:rPr>
        <w:t>Староджерелиевского</w:t>
      </w:r>
      <w:r w:rsidR="008E3F26" w:rsidRPr="00CE1796">
        <w:rPr>
          <w:rFonts w:ascii="Times New Roman" w:hAnsi="Times New Roman"/>
          <w:sz w:val="24"/>
          <w:szCs w:val="24"/>
        </w:rPr>
        <w:t xml:space="preserve"> сельского пос</w:t>
      </w:r>
      <w:r w:rsidR="00CE1796" w:rsidRPr="00CE1796">
        <w:rPr>
          <w:rFonts w:ascii="Times New Roman" w:hAnsi="Times New Roman"/>
          <w:sz w:val="24"/>
          <w:szCs w:val="24"/>
        </w:rPr>
        <w:t>еления имеются средняя школа №11</w:t>
      </w:r>
      <w:r w:rsidR="008E3F26" w:rsidRPr="00CE1796">
        <w:rPr>
          <w:rFonts w:ascii="Times New Roman" w:hAnsi="Times New Roman"/>
          <w:sz w:val="24"/>
          <w:szCs w:val="24"/>
        </w:rPr>
        <w:t>, детский сад</w:t>
      </w:r>
      <w:r w:rsidR="00CE1796" w:rsidRPr="00CE1796">
        <w:rPr>
          <w:rFonts w:ascii="Times New Roman" w:hAnsi="Times New Roman"/>
          <w:sz w:val="24"/>
          <w:szCs w:val="24"/>
        </w:rPr>
        <w:t xml:space="preserve"> №34</w:t>
      </w:r>
      <w:r w:rsidR="008E3F26" w:rsidRPr="00CE1796">
        <w:rPr>
          <w:rFonts w:ascii="Times New Roman" w:hAnsi="Times New Roman"/>
          <w:sz w:val="24"/>
          <w:szCs w:val="24"/>
        </w:rPr>
        <w:t xml:space="preserve">, врачебная амбулатория, Дом </w:t>
      </w:r>
      <w:r w:rsidR="004F25A3" w:rsidRPr="00CE1796">
        <w:rPr>
          <w:rFonts w:ascii="Times New Roman" w:hAnsi="Times New Roman"/>
          <w:sz w:val="24"/>
          <w:szCs w:val="24"/>
        </w:rPr>
        <w:t>культуры, библиотека, вет</w:t>
      </w:r>
      <w:r w:rsidR="00CE1796" w:rsidRPr="00CE1796">
        <w:rPr>
          <w:rFonts w:ascii="Times New Roman" w:hAnsi="Times New Roman"/>
          <w:sz w:val="24"/>
          <w:szCs w:val="24"/>
        </w:rPr>
        <w:t xml:space="preserve">еринарный </w:t>
      </w:r>
      <w:r w:rsidR="004F25A3" w:rsidRPr="00CE1796">
        <w:rPr>
          <w:rFonts w:ascii="Times New Roman" w:hAnsi="Times New Roman"/>
          <w:sz w:val="24"/>
          <w:szCs w:val="24"/>
        </w:rPr>
        <w:t>участок</w:t>
      </w:r>
      <w:r w:rsidR="00CE1796" w:rsidRPr="00CE1796">
        <w:rPr>
          <w:rFonts w:ascii="Times New Roman" w:hAnsi="Times New Roman"/>
          <w:sz w:val="24"/>
          <w:szCs w:val="24"/>
        </w:rPr>
        <w:t>, филиал сбербанка, почта</w:t>
      </w:r>
      <w:r w:rsidR="008E3F26" w:rsidRPr="00CE1796">
        <w:rPr>
          <w:rFonts w:ascii="Times New Roman" w:hAnsi="Times New Roman"/>
          <w:sz w:val="24"/>
          <w:szCs w:val="24"/>
        </w:rPr>
        <w:t>.</w:t>
      </w:r>
    </w:p>
    <w:p w:rsidR="00CE1796" w:rsidRPr="00215456" w:rsidRDefault="00CE1796" w:rsidP="00CE1796">
      <w:pPr>
        <w:tabs>
          <w:tab w:val="left" w:pos="3110"/>
        </w:tabs>
        <w:spacing w:after="0" w:line="240" w:lineRule="auto"/>
        <w:ind w:firstLine="709"/>
        <w:jc w:val="both"/>
        <w:rPr>
          <w:rFonts w:ascii="Times New Roman" w:eastAsia="Times New Roman" w:hAnsi="Times New Roman" w:cs="Calibri"/>
          <w:sz w:val="24"/>
          <w:szCs w:val="24"/>
        </w:rPr>
      </w:pPr>
      <w:r w:rsidRPr="00CE1796">
        <w:rPr>
          <w:rFonts w:ascii="Times New Roman" w:eastAsia="Times New Roman" w:hAnsi="Times New Roman" w:cs="Calibri"/>
          <w:sz w:val="24"/>
          <w:szCs w:val="24"/>
        </w:rPr>
        <w:t>На территории Староджерелиевского</w:t>
      </w:r>
      <w:r w:rsidRPr="00215456">
        <w:rPr>
          <w:rFonts w:ascii="Times New Roman" w:eastAsia="Times New Roman" w:hAnsi="Times New Roman" w:cs="Calibri"/>
          <w:sz w:val="24"/>
          <w:szCs w:val="24"/>
        </w:rPr>
        <w:t xml:space="preserve"> сельского поселения находится отделение социального обслуживания на дому № 13.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w:t>
      </w:r>
      <w:r w:rsidRPr="00215456">
        <w:rPr>
          <w:rFonts w:ascii="Times New Roman" w:eastAsia="Times New Roman" w:hAnsi="Times New Roman" w:cs="Calibri"/>
          <w:sz w:val="24"/>
          <w:szCs w:val="24"/>
        </w:rPr>
        <w:lastRenderedPageBreak/>
        <w:t xml:space="preserve">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CE1796" w:rsidRPr="00215456" w:rsidRDefault="00CE1796" w:rsidP="00CE1796">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За отчетный период обслужен</w:t>
      </w:r>
      <w:r>
        <w:rPr>
          <w:rFonts w:ascii="Times New Roman" w:eastAsia="Times New Roman" w:hAnsi="Times New Roman" w:cs="Calibri"/>
          <w:sz w:val="24"/>
          <w:szCs w:val="24"/>
        </w:rPr>
        <w:t>о</w:t>
      </w:r>
      <w:r w:rsidRPr="00215456">
        <w:rPr>
          <w:rFonts w:ascii="Times New Roman" w:eastAsia="Times New Roman" w:hAnsi="Times New Roman" w:cs="Calibri"/>
          <w:sz w:val="24"/>
          <w:szCs w:val="24"/>
        </w:rPr>
        <w:t xml:space="preserve"> </w:t>
      </w:r>
      <w:r>
        <w:rPr>
          <w:rFonts w:ascii="Times New Roman" w:eastAsia="Times New Roman" w:hAnsi="Times New Roman" w:cs="Calibri"/>
          <w:sz w:val="24"/>
          <w:szCs w:val="24"/>
        </w:rPr>
        <w:t>33</w:t>
      </w:r>
      <w:r w:rsidRPr="00215456">
        <w:rPr>
          <w:rFonts w:ascii="Times New Roman" w:eastAsia="Times New Roman" w:hAnsi="Times New Roman" w:cs="Calibri"/>
          <w:sz w:val="24"/>
          <w:szCs w:val="24"/>
        </w:rPr>
        <w:t xml:space="preserve"> человек</w:t>
      </w:r>
      <w:r>
        <w:rPr>
          <w:rFonts w:ascii="Times New Roman" w:eastAsia="Times New Roman" w:hAnsi="Times New Roman" w:cs="Calibri"/>
          <w:sz w:val="24"/>
          <w:szCs w:val="24"/>
        </w:rPr>
        <w:t>а</w:t>
      </w:r>
      <w:r w:rsidRPr="00215456">
        <w:rPr>
          <w:rFonts w:ascii="Times New Roman" w:eastAsia="Times New Roman" w:hAnsi="Times New Roman" w:cs="Calibri"/>
          <w:sz w:val="24"/>
          <w:szCs w:val="24"/>
        </w:rPr>
        <w:t>. Количество социальных работников – 4 человека.</w:t>
      </w:r>
    </w:p>
    <w:p w:rsidR="00CE1796" w:rsidRPr="00215456" w:rsidRDefault="00CE1796" w:rsidP="00CE1796">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 xml:space="preserve">В поселении есть специалист села по социальной работе. Ежемесячно Староджерелиевское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CE1796" w:rsidRPr="00215456" w:rsidRDefault="00CE1796" w:rsidP="00CE1796">
      <w:pPr>
        <w:tabs>
          <w:tab w:val="left" w:pos="3110"/>
        </w:tabs>
        <w:spacing w:after="0" w:line="240" w:lineRule="auto"/>
        <w:ind w:firstLine="709"/>
        <w:jc w:val="both"/>
        <w:rPr>
          <w:rFonts w:ascii="Times New Roman" w:eastAsia="Times New Roman" w:hAnsi="Times New Roman" w:cs="Calibri"/>
          <w:sz w:val="24"/>
          <w:szCs w:val="24"/>
        </w:rPr>
      </w:pPr>
      <w:r w:rsidRPr="00215456">
        <w:rPr>
          <w:rFonts w:ascii="Times New Roman" w:eastAsia="Times New Roman" w:hAnsi="Times New Roman" w:cs="Calibri"/>
          <w:sz w:val="24"/>
          <w:szCs w:val="24"/>
        </w:rPr>
        <w:t xml:space="preserve">На территории станицы находятся МБОУ СОШ №11 и  </w:t>
      </w:r>
      <w:r>
        <w:rPr>
          <w:rFonts w:ascii="Times New Roman" w:eastAsia="Times New Roman" w:hAnsi="Times New Roman" w:cs="Calibri"/>
          <w:sz w:val="24"/>
          <w:szCs w:val="24"/>
        </w:rPr>
        <w:t>МБ</w:t>
      </w:r>
      <w:r w:rsidRPr="00215456">
        <w:rPr>
          <w:rFonts w:ascii="Times New Roman" w:eastAsia="Times New Roman" w:hAnsi="Times New Roman" w:cs="Calibri"/>
          <w:sz w:val="24"/>
          <w:szCs w:val="24"/>
        </w:rPr>
        <w:t xml:space="preserve">ДОУ №34. </w:t>
      </w:r>
    </w:p>
    <w:p w:rsidR="00CE1796" w:rsidRDefault="00CE1796" w:rsidP="00CE1796">
      <w:pPr>
        <w:tabs>
          <w:tab w:val="left" w:pos="3110"/>
        </w:tabs>
        <w:spacing w:after="0" w:line="240" w:lineRule="auto"/>
        <w:ind w:firstLine="709"/>
        <w:jc w:val="both"/>
        <w:rPr>
          <w:rFonts w:ascii="Times New Roman" w:eastAsia="Times New Roman" w:hAnsi="Times New Roman" w:cs="Calibri"/>
          <w:sz w:val="24"/>
          <w:szCs w:val="24"/>
          <w:highlight w:val="green"/>
        </w:rPr>
      </w:pPr>
      <w:r w:rsidRPr="00215456">
        <w:rPr>
          <w:rFonts w:ascii="Times New Roman" w:eastAsia="Times New Roman" w:hAnsi="Times New Roman" w:cs="Calibri"/>
          <w:sz w:val="24"/>
          <w:szCs w:val="24"/>
        </w:rPr>
        <w:t>В средней школе обучается 290 учащихся, педагогический коллектив составляют 21 человек. Учащиеся школы принимают активное участие во все кубанских турнирах среди детских команд на Кубок губернатора Краснодар</w:t>
      </w:r>
      <w:r>
        <w:rPr>
          <w:rFonts w:ascii="Times New Roman" w:eastAsia="Times New Roman" w:hAnsi="Times New Roman" w:cs="Calibri"/>
          <w:sz w:val="24"/>
          <w:szCs w:val="24"/>
        </w:rPr>
        <w:t>ского края по футболу</w:t>
      </w:r>
      <w:r w:rsidRPr="00215456">
        <w:rPr>
          <w:rFonts w:ascii="Times New Roman" w:eastAsia="Times New Roman" w:hAnsi="Times New Roman" w:cs="Calibri"/>
          <w:sz w:val="24"/>
          <w:szCs w:val="24"/>
        </w:rPr>
        <w:t xml:space="preserve">.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 </w:t>
      </w:r>
    </w:p>
    <w:p w:rsidR="00CE1796" w:rsidRPr="00702B8A" w:rsidRDefault="00CE1796" w:rsidP="00CE1796">
      <w:pPr>
        <w:tabs>
          <w:tab w:val="left" w:pos="3110"/>
        </w:tabs>
        <w:spacing w:after="0" w:line="240" w:lineRule="auto"/>
        <w:ind w:firstLine="709"/>
        <w:jc w:val="both"/>
        <w:rPr>
          <w:rFonts w:ascii="Times New Roman" w:eastAsia="Times New Roman" w:hAnsi="Times New Roman" w:cs="Calibri"/>
          <w:sz w:val="24"/>
          <w:szCs w:val="24"/>
        </w:rPr>
      </w:pPr>
      <w:r w:rsidRPr="00702B8A">
        <w:rPr>
          <w:rFonts w:ascii="Times New Roman" w:eastAsia="Times New Roman" w:hAnsi="Times New Roman" w:cs="Calibri"/>
          <w:sz w:val="24"/>
          <w:szCs w:val="24"/>
        </w:rPr>
        <w:t>МБДОУ № 34</w:t>
      </w:r>
      <w:r>
        <w:rPr>
          <w:rFonts w:ascii="Times New Roman" w:eastAsia="Times New Roman" w:hAnsi="Times New Roman" w:cs="Calibri"/>
          <w:sz w:val="24"/>
          <w:szCs w:val="24"/>
        </w:rPr>
        <w:t xml:space="preserve"> посещает 12</w:t>
      </w:r>
      <w:r w:rsidRPr="00702B8A">
        <w:rPr>
          <w:rFonts w:ascii="Times New Roman" w:eastAsia="Times New Roman" w:hAnsi="Times New Roman" w:cs="Calibri"/>
          <w:sz w:val="24"/>
          <w:szCs w:val="24"/>
        </w:rPr>
        <w:t xml:space="preserve">4 ребенка.  Коллектив работников детского сада – </w:t>
      </w:r>
      <w:r>
        <w:rPr>
          <w:rFonts w:ascii="Times New Roman" w:eastAsia="Times New Roman" w:hAnsi="Times New Roman" w:cs="Calibri"/>
          <w:sz w:val="24"/>
          <w:szCs w:val="24"/>
        </w:rPr>
        <w:t>29</w:t>
      </w:r>
      <w:r w:rsidRPr="00702B8A">
        <w:rPr>
          <w:rFonts w:ascii="Times New Roman" w:eastAsia="Times New Roman" w:hAnsi="Times New Roman" w:cs="Calibri"/>
          <w:sz w:val="24"/>
          <w:szCs w:val="24"/>
        </w:rPr>
        <w:t xml:space="preserve"> человек. Дети размещаются в </w:t>
      </w:r>
      <w:r w:rsidR="005D24C6">
        <w:rPr>
          <w:rFonts w:ascii="Times New Roman" w:eastAsia="Times New Roman" w:hAnsi="Times New Roman" w:cs="Calibri"/>
          <w:sz w:val="24"/>
          <w:szCs w:val="24"/>
        </w:rPr>
        <w:t>пяти</w:t>
      </w:r>
      <w:r w:rsidRPr="00702B8A">
        <w:rPr>
          <w:rFonts w:ascii="Times New Roman" w:eastAsia="Times New Roman" w:hAnsi="Times New Roman" w:cs="Calibri"/>
          <w:sz w:val="24"/>
          <w:szCs w:val="24"/>
        </w:rPr>
        <w:t xml:space="preserve"> возрастных группах: 2 – ясельные, 1- средняя, 1-подготовительная, 1-старшая и 1 вторая младшая.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CE1796" w:rsidRPr="004F25A3" w:rsidRDefault="00CE1796" w:rsidP="00CE1796">
      <w:pPr>
        <w:tabs>
          <w:tab w:val="left" w:pos="3110"/>
        </w:tabs>
        <w:spacing w:after="0" w:line="240" w:lineRule="auto"/>
        <w:ind w:firstLine="709"/>
        <w:jc w:val="both"/>
        <w:rPr>
          <w:rFonts w:ascii="Times New Roman" w:eastAsia="Times New Roman" w:hAnsi="Times New Roman" w:cs="Calibri"/>
          <w:sz w:val="24"/>
          <w:szCs w:val="24"/>
          <w:highlight w:val="green"/>
        </w:rPr>
      </w:pPr>
      <w:r w:rsidRPr="00702B8A">
        <w:rPr>
          <w:rFonts w:ascii="Times New Roman" w:eastAsia="Times New Roman" w:hAnsi="Times New Roman" w:cs="Calibri"/>
          <w:sz w:val="24"/>
          <w:szCs w:val="24"/>
        </w:rPr>
        <w:t xml:space="preserve">Муниципальное бюджетное учреждение «Дом культуры» Староджерелиевского сельского поселения </w:t>
      </w:r>
      <w:r>
        <w:rPr>
          <w:rFonts w:ascii="Times New Roman" w:eastAsia="Times New Roman" w:hAnsi="Times New Roman" w:cs="Calibri"/>
          <w:sz w:val="24"/>
          <w:szCs w:val="24"/>
        </w:rPr>
        <w:t>Красноармейского</w:t>
      </w:r>
      <w:r w:rsidRPr="00702B8A">
        <w:rPr>
          <w:rFonts w:ascii="Times New Roman" w:eastAsia="Times New Roman" w:hAnsi="Times New Roman" w:cs="Calibri"/>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w:t>
      </w:r>
      <w:r w:rsidR="005C29CB">
        <w:rPr>
          <w:rFonts w:ascii="Times New Roman" w:eastAsia="Times New Roman" w:hAnsi="Times New Roman" w:cs="Calibri"/>
          <w:sz w:val="24"/>
          <w:szCs w:val="24"/>
        </w:rPr>
        <w:t>Староджерелиевского</w:t>
      </w:r>
      <w:r w:rsidRPr="00702B8A">
        <w:rPr>
          <w:rFonts w:ascii="Times New Roman" w:eastAsia="Times New Roman" w:hAnsi="Times New Roman" w:cs="Calibri"/>
          <w:sz w:val="24"/>
          <w:szCs w:val="24"/>
        </w:rPr>
        <w:t xml:space="preserve"> сельского поселения в сфере культуры. Коллектив составляет 6 человек. Здесь работают 2 клубных формирования ( Духовой оркестр и хор «Казачья быль»). </w:t>
      </w:r>
    </w:p>
    <w:p w:rsidR="00CE1796" w:rsidRPr="00702B8A" w:rsidRDefault="00CE1796" w:rsidP="00CE1796">
      <w:pPr>
        <w:tabs>
          <w:tab w:val="left" w:pos="3110"/>
        </w:tabs>
        <w:spacing w:after="0" w:line="240" w:lineRule="auto"/>
        <w:ind w:firstLine="709"/>
        <w:jc w:val="both"/>
        <w:rPr>
          <w:rFonts w:ascii="Times New Roman" w:eastAsia="Times New Roman" w:hAnsi="Times New Roman" w:cs="Calibri"/>
          <w:sz w:val="24"/>
          <w:szCs w:val="24"/>
        </w:rPr>
      </w:pPr>
      <w:r w:rsidRPr="00702B8A">
        <w:rPr>
          <w:rFonts w:ascii="Times New Roman" w:eastAsia="Times New Roman" w:hAnsi="Times New Roman" w:cs="Calibri"/>
          <w:sz w:val="24"/>
          <w:szCs w:val="24"/>
        </w:rPr>
        <w:t xml:space="preserve">На территории сельского поселения находится Муниципальное бюджетное учреждение «Староджерелиевская сельская библиотека» Староджерелиевского сельского поселения Красноармейского района (далее - Библиотека). Библиотека работает с разными категориями читателей: пенсионеры, молодежь, учащиеся, дети. Количество читателей  за прошедший год </w:t>
      </w:r>
      <w:r>
        <w:rPr>
          <w:rFonts w:ascii="Times New Roman" w:eastAsia="Times New Roman" w:hAnsi="Times New Roman" w:cs="Calibri"/>
          <w:sz w:val="24"/>
          <w:szCs w:val="24"/>
        </w:rPr>
        <w:t>1031</w:t>
      </w:r>
      <w:r w:rsidRPr="00702B8A">
        <w:rPr>
          <w:rFonts w:ascii="Times New Roman" w:eastAsia="Times New Roman" w:hAnsi="Times New Roman" w:cs="Calibri"/>
          <w:sz w:val="24"/>
          <w:szCs w:val="24"/>
        </w:rPr>
        <w:t xml:space="preserve">. </w:t>
      </w:r>
    </w:p>
    <w:p w:rsidR="00CE1796" w:rsidRPr="005B47CD" w:rsidRDefault="00CE1796" w:rsidP="00CE1796">
      <w:pPr>
        <w:tabs>
          <w:tab w:val="left" w:pos="3110"/>
        </w:tabs>
        <w:spacing w:after="0" w:line="240" w:lineRule="auto"/>
        <w:ind w:firstLine="709"/>
        <w:jc w:val="both"/>
        <w:rPr>
          <w:rFonts w:ascii="Times New Roman" w:eastAsia="Times New Roman" w:hAnsi="Times New Roman" w:cs="Calibri"/>
          <w:sz w:val="24"/>
          <w:szCs w:val="24"/>
        </w:rPr>
      </w:pPr>
      <w:r w:rsidRPr="005B47CD">
        <w:rPr>
          <w:rFonts w:ascii="Times New Roman" w:eastAsia="Times New Roman" w:hAnsi="Times New Roman" w:cs="Calibri"/>
          <w:sz w:val="24"/>
          <w:szCs w:val="24"/>
        </w:rPr>
        <w:t>На территории поселения функционирует амбулатория. Её коллектив составляет 13 человек. В 2016 году за помощью обратились 8876 человек, на дому посещено 446 человек. Функционирует стоматологический кабинет, работает  стационар дневного пребывания.</w:t>
      </w:r>
    </w:p>
    <w:p w:rsidR="00CE1796" w:rsidRPr="004F25A3" w:rsidRDefault="00CE1796" w:rsidP="00CE1796">
      <w:pPr>
        <w:tabs>
          <w:tab w:val="left" w:pos="3110"/>
        </w:tabs>
        <w:spacing w:after="0" w:line="240" w:lineRule="auto"/>
        <w:ind w:firstLine="709"/>
        <w:jc w:val="both"/>
        <w:rPr>
          <w:rFonts w:ascii="Times New Roman" w:eastAsia="Times New Roman" w:hAnsi="Times New Roman" w:cs="Calibri"/>
          <w:sz w:val="24"/>
          <w:szCs w:val="24"/>
          <w:highlight w:val="green"/>
        </w:rPr>
      </w:pPr>
      <w:r w:rsidRPr="005B47CD">
        <w:rPr>
          <w:rFonts w:ascii="Times New Roman" w:eastAsia="Times New Roman" w:hAnsi="Times New Roman" w:cs="Calibri"/>
          <w:sz w:val="24"/>
          <w:szCs w:val="24"/>
        </w:rPr>
        <w:t xml:space="preserve">На территории </w:t>
      </w:r>
      <w:r w:rsidR="005C29CB">
        <w:rPr>
          <w:rFonts w:ascii="Times New Roman" w:eastAsia="Times New Roman" w:hAnsi="Times New Roman" w:cs="Calibri"/>
          <w:sz w:val="24"/>
          <w:szCs w:val="24"/>
        </w:rPr>
        <w:t>Староджерелиевского</w:t>
      </w:r>
      <w:r w:rsidRPr="005B47CD">
        <w:rPr>
          <w:rFonts w:ascii="Times New Roman" w:eastAsia="Times New Roman" w:hAnsi="Times New Roman" w:cs="Calibri"/>
          <w:sz w:val="24"/>
          <w:szCs w:val="24"/>
        </w:rPr>
        <w:t xml:space="preserve"> сельского поселения действует один спортивный клуб - «Атлант». Работают секции по баскетболу, волейболу, футболу, настольному теннису, гиревому спорту, хоккей на траве. Количество привлеченных к занятиям физкультурой и занимающихся в секциях составляет 40 человек. </w:t>
      </w:r>
    </w:p>
    <w:p w:rsidR="008E3F26" w:rsidRPr="001E480D" w:rsidRDefault="008E3F26" w:rsidP="00E72F52">
      <w:pPr>
        <w:suppressAutoHyphens w:val="0"/>
        <w:spacing w:after="0" w:line="240" w:lineRule="auto"/>
        <w:ind w:firstLine="709"/>
        <w:jc w:val="both"/>
        <w:rPr>
          <w:rFonts w:ascii="Times New Roman" w:hAnsi="Times New Roman"/>
          <w:sz w:val="24"/>
          <w:szCs w:val="24"/>
          <w:highlight w:val="green"/>
        </w:rPr>
      </w:pPr>
    </w:p>
    <w:p w:rsidR="008848FC" w:rsidRDefault="00BE3460" w:rsidP="00DD4758">
      <w:pPr>
        <w:suppressAutoHyphens w:val="0"/>
        <w:spacing w:line="360" w:lineRule="auto"/>
        <w:ind w:firstLine="709"/>
        <w:jc w:val="both"/>
        <w:rPr>
          <w:rFonts w:ascii="Times New Roman" w:hAnsi="Times New Roman"/>
          <w:b/>
          <w:sz w:val="24"/>
          <w:szCs w:val="24"/>
        </w:rPr>
      </w:pPr>
      <w:r>
        <w:rPr>
          <w:rFonts w:ascii="Times New Roman" w:hAnsi="Times New Roman"/>
          <w:b/>
          <w:sz w:val="24"/>
          <w:szCs w:val="24"/>
        </w:rPr>
        <w:t>2.3</w:t>
      </w:r>
      <w:r w:rsidR="001F262A">
        <w:rPr>
          <w:rFonts w:ascii="Times New Roman" w:hAnsi="Times New Roman"/>
          <w:b/>
          <w:sz w:val="24"/>
          <w:szCs w:val="24"/>
        </w:rPr>
        <w:t xml:space="preserve"> ПРОГНОЗИРУЕМЫЙ СПРОС</w:t>
      </w:r>
      <w:r w:rsidR="00077410">
        <w:rPr>
          <w:rFonts w:ascii="Times New Roman" w:hAnsi="Times New Roman"/>
          <w:b/>
          <w:sz w:val="24"/>
          <w:szCs w:val="24"/>
        </w:rPr>
        <w:t xml:space="preserve">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w:t>
      </w:r>
      <w:r w:rsidR="00077410" w:rsidRPr="00077410">
        <w:rPr>
          <w:rFonts w:ascii="Times New Roman" w:hAnsi="Times New Roman"/>
          <w:b/>
          <w:sz w:val="24"/>
          <w:szCs w:val="24"/>
        </w:rPr>
        <w:t>УТВЕРЖДЕННЫХ ПОСТАНОВЛЕНИЕМ ПРАВИТЕЛЬСТВА РФ ОТ 01.10.2015 ГОДА № 1050</w:t>
      </w:r>
      <w:r w:rsidR="00077410">
        <w:rPr>
          <w:rFonts w:ascii="Times New Roman" w:hAnsi="Times New Roman"/>
          <w:b/>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8848FC" w:rsidRPr="00B74942" w:rsidRDefault="005D24C6" w:rsidP="00E72F5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Прогнозом на 2017</w:t>
      </w:r>
      <w:r w:rsidR="008848FC" w:rsidRPr="00B74942">
        <w:rPr>
          <w:rFonts w:ascii="Times New Roman" w:hAnsi="Times New Roman"/>
          <w:sz w:val="24"/>
          <w:szCs w:val="24"/>
        </w:rPr>
        <w:t xml:space="preserve"> год и на период до 203</w:t>
      </w:r>
      <w:r w:rsidR="00D43F50" w:rsidRPr="00B74942">
        <w:rPr>
          <w:rFonts w:ascii="Times New Roman" w:hAnsi="Times New Roman"/>
          <w:sz w:val="24"/>
          <w:szCs w:val="24"/>
        </w:rPr>
        <w:t>2</w:t>
      </w:r>
      <w:r w:rsidR="008848FC" w:rsidRPr="00B74942">
        <w:rPr>
          <w:rFonts w:ascii="Times New Roman" w:hAnsi="Times New Roman"/>
          <w:sz w:val="24"/>
          <w:szCs w:val="24"/>
        </w:rPr>
        <w:t xml:space="preserve"> года определены следующие приоритеты социальной инфраструктуры</w:t>
      </w:r>
      <w:r w:rsidR="00D3684B" w:rsidRPr="00B74942">
        <w:rPr>
          <w:rFonts w:ascii="Times New Roman" w:hAnsi="Times New Roman"/>
          <w:sz w:val="24"/>
          <w:szCs w:val="24"/>
        </w:rPr>
        <w:t xml:space="preserve"> </w:t>
      </w:r>
      <w:r w:rsidR="00CE1796" w:rsidRPr="00B74942">
        <w:rPr>
          <w:rFonts w:ascii="Times New Roman" w:hAnsi="Times New Roman"/>
          <w:sz w:val="24"/>
          <w:szCs w:val="24"/>
        </w:rPr>
        <w:t>Староджерелиевского</w:t>
      </w:r>
      <w:r w:rsidR="008848FC" w:rsidRPr="00B74942">
        <w:rPr>
          <w:rFonts w:ascii="Times New Roman" w:hAnsi="Times New Roman"/>
          <w:sz w:val="24"/>
          <w:szCs w:val="24"/>
        </w:rPr>
        <w:t xml:space="preserve"> сельского поселения </w:t>
      </w:r>
      <w:r w:rsidR="00CE1796" w:rsidRPr="00B74942">
        <w:rPr>
          <w:rFonts w:ascii="Times New Roman" w:hAnsi="Times New Roman"/>
          <w:sz w:val="24"/>
          <w:szCs w:val="24"/>
        </w:rPr>
        <w:t>Красноармейского</w:t>
      </w:r>
      <w:r w:rsidR="008848FC" w:rsidRPr="00B74942">
        <w:rPr>
          <w:rFonts w:ascii="Times New Roman" w:hAnsi="Times New Roman"/>
          <w:sz w:val="24"/>
          <w:szCs w:val="24"/>
        </w:rPr>
        <w:t xml:space="preserve"> муниципального района Краснодарского края: </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-повышение уровня жизни населения </w:t>
      </w:r>
      <w:r w:rsidR="00CE1796" w:rsidRPr="00B74942">
        <w:rPr>
          <w:rFonts w:ascii="Times New Roman" w:hAnsi="Times New Roman"/>
          <w:sz w:val="24"/>
          <w:szCs w:val="24"/>
        </w:rPr>
        <w:t>Староджерелиевского</w:t>
      </w:r>
      <w:r w:rsidR="00D3684B" w:rsidRPr="00B74942">
        <w:rPr>
          <w:rFonts w:ascii="Times New Roman" w:hAnsi="Times New Roman"/>
          <w:sz w:val="24"/>
          <w:szCs w:val="24"/>
        </w:rPr>
        <w:t xml:space="preserve"> сельского поселения </w:t>
      </w:r>
      <w:r w:rsidR="00CE1796" w:rsidRPr="00B74942">
        <w:rPr>
          <w:rFonts w:ascii="Times New Roman" w:hAnsi="Times New Roman"/>
          <w:sz w:val="24"/>
          <w:szCs w:val="24"/>
        </w:rPr>
        <w:t xml:space="preserve">Красноармейского </w:t>
      </w:r>
      <w:r w:rsidRPr="00B74942">
        <w:rPr>
          <w:rFonts w:ascii="Times New Roman" w:hAnsi="Times New Roman"/>
          <w:sz w:val="24"/>
          <w:szCs w:val="24"/>
        </w:rPr>
        <w:t xml:space="preserve">муниципального района Краснодарского края, в том числе на основе развития социальной инфраструктуры; </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-развитие жилищной сферы в </w:t>
      </w:r>
      <w:r w:rsidR="00CE1796" w:rsidRPr="00B74942">
        <w:rPr>
          <w:rFonts w:ascii="Times New Roman" w:hAnsi="Times New Roman"/>
          <w:sz w:val="24"/>
          <w:szCs w:val="24"/>
        </w:rPr>
        <w:t>Староджерелиевском</w:t>
      </w:r>
      <w:r w:rsidR="00D3684B" w:rsidRPr="00B74942">
        <w:rPr>
          <w:rFonts w:ascii="Times New Roman" w:hAnsi="Times New Roman"/>
          <w:sz w:val="24"/>
          <w:szCs w:val="24"/>
        </w:rPr>
        <w:t xml:space="preserve"> сельском поселении </w:t>
      </w:r>
      <w:r w:rsidR="00CE1796" w:rsidRPr="00B74942">
        <w:rPr>
          <w:rFonts w:ascii="Times New Roman" w:hAnsi="Times New Roman"/>
          <w:sz w:val="24"/>
          <w:szCs w:val="24"/>
        </w:rPr>
        <w:t>Красноармейско</w:t>
      </w:r>
      <w:r w:rsidRPr="00B74942">
        <w:rPr>
          <w:rFonts w:ascii="Times New Roman" w:hAnsi="Times New Roman"/>
          <w:sz w:val="24"/>
          <w:szCs w:val="24"/>
        </w:rPr>
        <w:t xml:space="preserve">го района Краснодарского края; </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-создание условий для гармоничного развития подрастающего поколения в </w:t>
      </w:r>
      <w:r w:rsidR="00CE1796" w:rsidRPr="00B74942">
        <w:rPr>
          <w:rFonts w:ascii="Times New Roman" w:hAnsi="Times New Roman"/>
          <w:sz w:val="24"/>
          <w:szCs w:val="24"/>
        </w:rPr>
        <w:t xml:space="preserve">Староджерелиевском </w:t>
      </w:r>
      <w:r w:rsidR="00D3684B" w:rsidRPr="00B74942">
        <w:rPr>
          <w:rFonts w:ascii="Times New Roman" w:hAnsi="Times New Roman"/>
          <w:sz w:val="24"/>
          <w:szCs w:val="24"/>
        </w:rPr>
        <w:t xml:space="preserve">сельском поселении </w:t>
      </w:r>
      <w:r w:rsidR="00CE1796" w:rsidRPr="00B74942">
        <w:rPr>
          <w:rFonts w:ascii="Times New Roman" w:hAnsi="Times New Roman"/>
          <w:sz w:val="24"/>
          <w:szCs w:val="24"/>
        </w:rPr>
        <w:t>Красноармейского</w:t>
      </w:r>
      <w:r w:rsidR="00D3684B" w:rsidRPr="00B74942">
        <w:rPr>
          <w:rFonts w:ascii="Times New Roman" w:hAnsi="Times New Roman"/>
          <w:sz w:val="24"/>
          <w:szCs w:val="24"/>
        </w:rPr>
        <w:t xml:space="preserve"> </w:t>
      </w:r>
      <w:r w:rsidRPr="00B74942">
        <w:rPr>
          <w:rFonts w:ascii="Times New Roman" w:hAnsi="Times New Roman"/>
          <w:sz w:val="24"/>
          <w:szCs w:val="24"/>
        </w:rPr>
        <w:t xml:space="preserve">муниципального района Краснодарского края; </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-сохранение культурного наследия на территории </w:t>
      </w:r>
      <w:r w:rsidR="00CE1796" w:rsidRPr="00B74942">
        <w:rPr>
          <w:rFonts w:ascii="Times New Roman" w:hAnsi="Times New Roman"/>
          <w:sz w:val="24"/>
          <w:szCs w:val="24"/>
        </w:rPr>
        <w:t>Староджерелиевского</w:t>
      </w:r>
      <w:r w:rsidR="00D3684B" w:rsidRPr="00B74942">
        <w:rPr>
          <w:rFonts w:ascii="Times New Roman" w:hAnsi="Times New Roman"/>
          <w:sz w:val="24"/>
          <w:szCs w:val="24"/>
        </w:rPr>
        <w:t xml:space="preserve"> сельского поселения </w:t>
      </w:r>
      <w:r w:rsidR="00CE1796" w:rsidRPr="00B74942">
        <w:rPr>
          <w:rFonts w:ascii="Times New Roman" w:hAnsi="Times New Roman"/>
          <w:sz w:val="24"/>
          <w:szCs w:val="24"/>
        </w:rPr>
        <w:t>Красноармейского</w:t>
      </w:r>
      <w:r w:rsidRPr="00B74942">
        <w:rPr>
          <w:rFonts w:ascii="Times New Roman" w:hAnsi="Times New Roman"/>
          <w:sz w:val="24"/>
          <w:szCs w:val="24"/>
        </w:rPr>
        <w:t xml:space="preserve"> муниципального района Краснодарского края. </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Территориальное планирование поселения осуществляется в соответствии с действующим федеральным и </w:t>
      </w:r>
      <w:r w:rsidR="00E72F52" w:rsidRPr="00B74942">
        <w:rPr>
          <w:rFonts w:ascii="Times New Roman" w:hAnsi="Times New Roman"/>
          <w:sz w:val="24"/>
          <w:szCs w:val="24"/>
        </w:rPr>
        <w:t>региональным</w:t>
      </w:r>
      <w:r w:rsidRPr="00B74942">
        <w:rPr>
          <w:rFonts w:ascii="Times New Roman" w:hAnsi="Times New Roman"/>
          <w:sz w:val="24"/>
          <w:szCs w:val="24"/>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обеспечения устойчивого развития поселения;</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формирования благоприятной среды жизнедеятельности;</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развития и модернизации инженерной, транспортной и социальной инфраструктур;</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обеспечения устойчивого развития поселения;</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формирования благоприятной среды жизнедеятельности;</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развития и модернизации инженерной, транспортной и социальной инфраструктур;</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Эта задача включает в себя ряд направлений, к основны</w:t>
      </w:r>
      <w:r w:rsidR="00D3684B" w:rsidRPr="00B74942">
        <w:rPr>
          <w:rFonts w:ascii="Times New Roman" w:hAnsi="Times New Roman"/>
          <w:sz w:val="24"/>
          <w:szCs w:val="24"/>
        </w:rPr>
        <w:t>м из которых относятся</w:t>
      </w:r>
      <w:r w:rsidRPr="00B74942">
        <w:rPr>
          <w:rFonts w:ascii="Times New Roman" w:hAnsi="Times New Roman"/>
          <w:sz w:val="24"/>
          <w:szCs w:val="24"/>
        </w:rPr>
        <w:t>:</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sidRPr="00B74942">
        <w:rPr>
          <w:rFonts w:ascii="Times New Roman" w:hAnsi="Times New Roman"/>
          <w:sz w:val="24"/>
          <w:szCs w:val="24"/>
        </w:rPr>
        <w:t xml:space="preserve"> сред</w:t>
      </w:r>
      <w:r w:rsidRPr="00B74942">
        <w:rPr>
          <w:rFonts w:ascii="Times New Roman" w:hAnsi="Times New Roman"/>
          <w:sz w:val="24"/>
          <w:szCs w:val="24"/>
        </w:rPr>
        <w:t>, эколого-воспроизводящих функций;</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lastRenderedPageBreak/>
        <w:t>– увеличение инвестиционной привлекательности поселения, что повлечет за собой создание новых рабочих мест, повышение уровня жизни населения;</w:t>
      </w:r>
      <w:r w:rsidR="00B33111" w:rsidRPr="00B74942">
        <w:rPr>
          <w:rFonts w:ascii="Times New Roman" w:hAnsi="Times New Roman"/>
          <w:sz w:val="24"/>
          <w:szCs w:val="24"/>
        </w:rPr>
        <w:t xml:space="preserve"> </w:t>
      </w:r>
      <w:r w:rsidRPr="00B74942">
        <w:rPr>
          <w:rFonts w:ascii="Times New Roman" w:hAnsi="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B33111" w:rsidRPr="00B74942">
        <w:rPr>
          <w:rFonts w:ascii="Times New Roman" w:hAnsi="Times New Roman"/>
          <w:sz w:val="24"/>
          <w:szCs w:val="24"/>
        </w:rPr>
        <w:t xml:space="preserve"> </w:t>
      </w:r>
      <w:r w:rsidR="00591E6B" w:rsidRPr="00B74942">
        <w:rPr>
          <w:rFonts w:ascii="Times New Roman" w:hAnsi="Times New Roman"/>
          <w:sz w:val="24"/>
          <w:szCs w:val="24"/>
        </w:rPr>
        <w:t>усовершенствование внешних и внутренних транспортных связей как основы</w:t>
      </w:r>
      <w:r w:rsidR="00B33111" w:rsidRPr="00B74942">
        <w:rPr>
          <w:rFonts w:ascii="Times New Roman" w:hAnsi="Times New Roman"/>
          <w:sz w:val="24"/>
          <w:szCs w:val="24"/>
        </w:rPr>
        <w:t xml:space="preserve"> </w:t>
      </w:r>
      <w:r w:rsidRPr="00B74942">
        <w:rPr>
          <w:rFonts w:ascii="Times New Roman" w:hAnsi="Times New Roman"/>
          <w:sz w:val="24"/>
          <w:szCs w:val="24"/>
        </w:rPr>
        <w:t>укрепления экономической сферы, а также</w:t>
      </w:r>
      <w:r w:rsidR="00D3684B" w:rsidRPr="00B74942">
        <w:rPr>
          <w:rFonts w:ascii="Times New Roman" w:hAnsi="Times New Roman"/>
          <w:sz w:val="24"/>
          <w:szCs w:val="24"/>
        </w:rPr>
        <w:t xml:space="preserve"> развитие улично-дорожной сети; </w:t>
      </w:r>
      <w:r w:rsidRPr="00B74942">
        <w:rPr>
          <w:rFonts w:ascii="Times New Roman" w:hAnsi="Times New Roman"/>
          <w:sz w:val="24"/>
          <w:szCs w:val="24"/>
        </w:rPr>
        <w:t>создание условий для разнообразных видов отдыха, занятия спортом.</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совершенствование пространственной структуры территории населенных пунктов;</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регенерация и развитие жилых территорий;</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развитие зон общественных центров и объектов социальной инфраструктуры;</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реорганизация и развитие производственных территорий.</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организация деловых зон, включающих объекты обслуживания, торговли и досуга;</w:t>
      </w:r>
      <w:r w:rsidR="00B33111" w:rsidRPr="00B74942">
        <w:rPr>
          <w:rFonts w:ascii="Times New Roman" w:hAnsi="Times New Roman"/>
          <w:sz w:val="24"/>
          <w:szCs w:val="24"/>
        </w:rPr>
        <w:t xml:space="preserve"> </w:t>
      </w:r>
      <w:r w:rsidRPr="00B74942">
        <w:rPr>
          <w:rFonts w:ascii="Times New Roman" w:hAnsi="Times New Roman"/>
          <w:sz w:val="24"/>
          <w:szCs w:val="24"/>
        </w:rPr>
        <w:t>формирование в общественных центрах благоустроенных и озелененных пешеходных пространств.</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Основными задачами по сохранению объектов историко-культурного наследия являются:</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обеспечение физической сохранности объекта культурного наследия;</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8848FC" w:rsidRPr="00B74942" w:rsidRDefault="008848FC"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установление режима использования территории объекта культурного наследия.</w:t>
      </w:r>
    </w:p>
    <w:p w:rsidR="00D3684B" w:rsidRPr="00B74942" w:rsidRDefault="00D3684B"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2A7BD6" w:rsidRDefault="002A7BD6" w:rsidP="00E72F52">
      <w:pPr>
        <w:spacing w:after="0" w:line="240" w:lineRule="auto"/>
        <w:ind w:firstLine="709"/>
        <w:jc w:val="both"/>
        <w:rPr>
          <w:rFonts w:ascii="Times New Roman" w:hAnsi="Times New Roman"/>
          <w:sz w:val="24"/>
          <w:szCs w:val="24"/>
        </w:rPr>
      </w:pPr>
      <w:r w:rsidRPr="00B74942">
        <w:rPr>
          <w:rFonts w:ascii="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 </w:t>
      </w:r>
      <w:r w:rsidR="00B74942" w:rsidRPr="00B74942">
        <w:rPr>
          <w:rFonts w:ascii="Times New Roman" w:hAnsi="Times New Roman"/>
          <w:sz w:val="24"/>
          <w:szCs w:val="24"/>
        </w:rPr>
        <w:t>Староджерелиевской</w:t>
      </w:r>
      <w:r w:rsidRPr="00B74942">
        <w:rPr>
          <w:rFonts w:ascii="Times New Roman" w:hAnsi="Times New Roman"/>
          <w:sz w:val="24"/>
          <w:szCs w:val="24"/>
        </w:rPr>
        <w:t xml:space="preserve"> и требованиями, установленными в СНиП 2.07.01-89* 1989 и актуализированной редакции 2011 года.</w:t>
      </w:r>
    </w:p>
    <w:p w:rsidR="005D24C6" w:rsidRPr="005D24C6" w:rsidRDefault="005D24C6" w:rsidP="005D24C6">
      <w:pPr>
        <w:suppressAutoHyphens w:val="0"/>
        <w:spacing w:after="0" w:line="240" w:lineRule="auto"/>
        <w:ind w:firstLine="708"/>
        <w:jc w:val="both"/>
        <w:rPr>
          <w:rFonts w:ascii="Times New Roman" w:eastAsia="Times New Roman" w:hAnsi="Times New Roman"/>
          <w:sz w:val="24"/>
          <w:szCs w:val="24"/>
          <w:lang w:eastAsia="ru-RU"/>
        </w:rPr>
      </w:pPr>
      <w:r w:rsidRPr="005D24C6">
        <w:rPr>
          <w:rFonts w:ascii="Times New Roman" w:eastAsia="Times New Roman" w:hAnsi="Times New Roman"/>
          <w:sz w:val="24"/>
          <w:szCs w:val="24"/>
          <w:lang w:eastAsia="ru-RU"/>
        </w:rPr>
        <w:t>Перспективная численность населения территории планирования до 2030 года согласно проекту составит 3500 человек. Соответственно, в течении первой очереди и расчетного срока подлежит расселению 350 человек – 130 семей, при условно принимаемом коэффициенте семейности, равно 3.</w:t>
      </w:r>
    </w:p>
    <w:p w:rsidR="00AB6238" w:rsidRPr="00AB6238" w:rsidRDefault="00AB6238" w:rsidP="00AB6238">
      <w:pPr>
        <w:suppressAutoHyphens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Pr="00AB6238">
        <w:rPr>
          <w:rFonts w:ascii="Times New Roman" w:eastAsia="Times New Roman" w:hAnsi="Times New Roman"/>
          <w:sz w:val="24"/>
          <w:szCs w:val="24"/>
          <w:lang w:eastAsia="ru-RU"/>
        </w:rPr>
        <w:t>Потребность в новой селитебной территории составит:</w:t>
      </w:r>
    </w:p>
    <w:p w:rsidR="00AB6238" w:rsidRPr="00AB6238" w:rsidRDefault="00AB6238" w:rsidP="00AB6238">
      <w:pPr>
        <w:suppressAutoHyphens w:val="0"/>
        <w:spacing w:after="0" w:line="240" w:lineRule="auto"/>
        <w:ind w:firstLine="709"/>
        <w:jc w:val="both"/>
        <w:rPr>
          <w:rFonts w:ascii="Times New Roman" w:eastAsia="Times New Roman" w:hAnsi="Times New Roman"/>
          <w:sz w:val="24"/>
          <w:szCs w:val="24"/>
          <w:lang w:eastAsia="ru-RU"/>
        </w:rPr>
      </w:pPr>
      <w:r w:rsidRPr="00AB6238">
        <w:rPr>
          <w:rFonts w:ascii="Times New Roman" w:eastAsia="Times New Roman" w:hAnsi="Times New Roman"/>
          <w:sz w:val="24"/>
          <w:szCs w:val="24"/>
          <w:lang w:eastAsia="ru-RU"/>
        </w:rPr>
        <w:t xml:space="preserve">-на период 2010 – 2020 гг. – </w:t>
      </w:r>
      <w:r w:rsidRPr="00AB6238">
        <w:rPr>
          <w:rFonts w:ascii="Times New Roman" w:eastAsia="Times New Roman" w:hAnsi="Times New Roman"/>
          <w:b/>
          <w:sz w:val="24"/>
          <w:szCs w:val="24"/>
          <w:lang w:eastAsia="ru-RU"/>
        </w:rPr>
        <w:t>11,9 га</w:t>
      </w:r>
      <w:r w:rsidRPr="00AB6238">
        <w:rPr>
          <w:rFonts w:ascii="Times New Roman" w:eastAsia="Times New Roman" w:hAnsi="Times New Roman"/>
          <w:sz w:val="24"/>
          <w:szCs w:val="24"/>
          <w:lang w:eastAsia="ru-RU"/>
        </w:rPr>
        <w:t>;</w:t>
      </w:r>
    </w:p>
    <w:p w:rsidR="00AB6238" w:rsidRPr="00AB6238" w:rsidRDefault="00AB6238" w:rsidP="00AB6238">
      <w:pPr>
        <w:suppressAutoHyphens w:val="0"/>
        <w:spacing w:after="0" w:line="240" w:lineRule="auto"/>
        <w:ind w:firstLine="709"/>
        <w:jc w:val="both"/>
        <w:rPr>
          <w:rFonts w:ascii="Times New Roman" w:eastAsia="Times New Roman" w:hAnsi="Times New Roman"/>
          <w:sz w:val="24"/>
          <w:szCs w:val="24"/>
          <w:lang w:eastAsia="ru-RU"/>
        </w:rPr>
      </w:pPr>
      <w:r w:rsidRPr="00AB6238">
        <w:rPr>
          <w:rFonts w:ascii="Times New Roman" w:eastAsia="Times New Roman" w:hAnsi="Times New Roman"/>
          <w:sz w:val="24"/>
          <w:szCs w:val="24"/>
          <w:lang w:eastAsia="ru-RU"/>
        </w:rPr>
        <w:t xml:space="preserve">-на период 2020 - 2030 гг. – </w:t>
      </w:r>
      <w:r w:rsidRPr="00AB6238">
        <w:rPr>
          <w:rFonts w:ascii="Times New Roman" w:eastAsia="Times New Roman" w:hAnsi="Times New Roman"/>
          <w:b/>
          <w:sz w:val="24"/>
          <w:szCs w:val="24"/>
          <w:lang w:eastAsia="ru-RU"/>
        </w:rPr>
        <w:t>24,6 га</w:t>
      </w:r>
      <w:r w:rsidRPr="00AB6238">
        <w:rPr>
          <w:rFonts w:ascii="Times New Roman" w:eastAsia="Times New Roman" w:hAnsi="Times New Roman"/>
          <w:sz w:val="24"/>
          <w:szCs w:val="24"/>
          <w:lang w:eastAsia="ru-RU"/>
        </w:rPr>
        <w:t>, в том числе 10,5 га под вывод жилой застройки за пределы санитарно-защитных зон.</w:t>
      </w:r>
    </w:p>
    <w:p w:rsidR="00AB6238" w:rsidRPr="00AB6238" w:rsidRDefault="00AB6238" w:rsidP="00AB6238">
      <w:pPr>
        <w:suppressAutoHyphens w:val="0"/>
        <w:spacing w:after="0" w:line="240" w:lineRule="auto"/>
        <w:ind w:firstLine="709"/>
        <w:jc w:val="both"/>
        <w:rPr>
          <w:rFonts w:ascii="Times New Roman" w:eastAsia="Times New Roman" w:hAnsi="Times New Roman"/>
          <w:sz w:val="24"/>
          <w:szCs w:val="24"/>
          <w:lang w:eastAsia="ru-RU"/>
        </w:rPr>
      </w:pPr>
      <w:r w:rsidRPr="00AB6238">
        <w:rPr>
          <w:rFonts w:ascii="Times New Roman" w:eastAsia="Times New Roman" w:hAnsi="Times New Roman"/>
          <w:sz w:val="24"/>
          <w:szCs w:val="24"/>
          <w:lang w:eastAsia="ru-RU"/>
        </w:rPr>
        <w:t xml:space="preserve">Итого новой селитебной территории к концу расчетного срока потребуется </w:t>
      </w:r>
      <w:r w:rsidRPr="00AB6238">
        <w:rPr>
          <w:rFonts w:ascii="Times New Roman" w:eastAsia="Times New Roman" w:hAnsi="Times New Roman"/>
          <w:b/>
          <w:sz w:val="24"/>
          <w:szCs w:val="24"/>
          <w:lang w:eastAsia="ru-RU"/>
        </w:rPr>
        <w:t>36,5 га.</w:t>
      </w:r>
    </w:p>
    <w:p w:rsidR="002A7BD6" w:rsidRPr="00DF1F07" w:rsidRDefault="002A7BD6"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t xml:space="preserve">Станица </w:t>
      </w:r>
      <w:r w:rsidR="008F2BF0" w:rsidRPr="00DF1F07">
        <w:rPr>
          <w:rFonts w:ascii="Times New Roman" w:hAnsi="Times New Roman"/>
          <w:sz w:val="24"/>
          <w:szCs w:val="24"/>
        </w:rPr>
        <w:t>Староджерелиевс</w:t>
      </w:r>
      <w:r w:rsidRPr="00DF1F07">
        <w:rPr>
          <w:rFonts w:ascii="Times New Roman" w:hAnsi="Times New Roman"/>
          <w:sz w:val="24"/>
          <w:szCs w:val="24"/>
        </w:rPr>
        <w:t xml:space="preserve">кая 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территориального планирования </w:t>
      </w:r>
      <w:r w:rsidR="005C29CB">
        <w:rPr>
          <w:rFonts w:ascii="Times New Roman" w:hAnsi="Times New Roman"/>
          <w:sz w:val="24"/>
          <w:szCs w:val="24"/>
        </w:rPr>
        <w:t>Красноармейского</w:t>
      </w:r>
      <w:r w:rsidRPr="00DF1F07">
        <w:rPr>
          <w:rFonts w:ascii="Times New Roman" w:hAnsi="Times New Roman"/>
          <w:sz w:val="24"/>
          <w:szCs w:val="24"/>
        </w:rPr>
        <w:t xml:space="preserve"> района на начало проектирования генерального плана </w:t>
      </w:r>
      <w:r w:rsidR="00DF1F07" w:rsidRPr="00DF1F07">
        <w:rPr>
          <w:rFonts w:ascii="Times New Roman" w:hAnsi="Times New Roman"/>
          <w:sz w:val="24"/>
          <w:szCs w:val="24"/>
        </w:rPr>
        <w:t>Староджерелиевского</w:t>
      </w:r>
      <w:r w:rsidRPr="00DF1F07">
        <w:rPr>
          <w:rFonts w:ascii="Times New Roman" w:hAnsi="Times New Roman"/>
          <w:sz w:val="24"/>
          <w:szCs w:val="24"/>
        </w:rPr>
        <w:t xml:space="preserve"> сельского поселения.</w:t>
      </w:r>
    </w:p>
    <w:p w:rsidR="00D3684B" w:rsidRPr="00DF1F07" w:rsidRDefault="002A7BD6"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lastRenderedPageBreak/>
        <w:t>Прирезка дополнительных территорий для развития населенного пункта не требуется.</w:t>
      </w:r>
    </w:p>
    <w:p w:rsidR="00EB7E2C" w:rsidRPr="00DF1F07" w:rsidRDefault="00EB7E2C"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t xml:space="preserve">В границах </w:t>
      </w:r>
      <w:r w:rsidR="00DF1F07" w:rsidRPr="00DF1F07">
        <w:rPr>
          <w:rFonts w:ascii="Times New Roman" w:hAnsi="Times New Roman"/>
          <w:sz w:val="24"/>
          <w:szCs w:val="24"/>
        </w:rPr>
        <w:t>Староджерелиевского</w:t>
      </w:r>
      <w:r w:rsidRPr="00DF1F07">
        <w:rPr>
          <w:rFonts w:ascii="Times New Roman" w:hAnsi="Times New Roman"/>
          <w:sz w:val="24"/>
          <w:szCs w:val="24"/>
        </w:rPr>
        <w:t xml:space="preserve"> сельского </w:t>
      </w:r>
      <w:r w:rsidR="008F2BF0" w:rsidRPr="00DF1F07">
        <w:rPr>
          <w:rFonts w:ascii="Times New Roman" w:hAnsi="Times New Roman"/>
          <w:sz w:val="24"/>
          <w:szCs w:val="24"/>
        </w:rPr>
        <w:t>поселения предусматривается раз</w:t>
      </w:r>
      <w:r w:rsidRPr="00DF1F07">
        <w:rPr>
          <w:rFonts w:ascii="Times New Roman" w:hAnsi="Times New Roman"/>
          <w:sz w:val="24"/>
          <w:szCs w:val="24"/>
        </w:rPr>
        <w:t>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EB7E2C" w:rsidRPr="00DF1F07" w:rsidRDefault="00EB7E2C"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t>Генеральным планом предусматривается двухуровневая система социального и культурно-бытового назначения.</w:t>
      </w:r>
    </w:p>
    <w:p w:rsidR="00EB7E2C" w:rsidRPr="00DF1F07" w:rsidRDefault="00EB7E2C" w:rsidP="009F575A">
      <w:pPr>
        <w:spacing w:after="0" w:line="240" w:lineRule="auto"/>
        <w:ind w:firstLine="709"/>
        <w:jc w:val="both"/>
        <w:rPr>
          <w:rFonts w:ascii="Times New Roman" w:hAnsi="Times New Roman"/>
          <w:sz w:val="24"/>
          <w:szCs w:val="24"/>
        </w:rPr>
      </w:pPr>
      <w:r w:rsidRPr="00DF1F07">
        <w:rPr>
          <w:rFonts w:ascii="Times New Roman" w:hAnsi="Times New Roman"/>
          <w:sz w:val="24"/>
          <w:szCs w:val="24"/>
        </w:rPr>
        <w:t>1. Учреждения периодического пользования, к которым относя</w:t>
      </w:r>
      <w:r w:rsidR="009F575A">
        <w:rPr>
          <w:rFonts w:ascii="Times New Roman" w:hAnsi="Times New Roman"/>
          <w:sz w:val="24"/>
          <w:szCs w:val="24"/>
        </w:rPr>
        <w:t xml:space="preserve">тся общепоселковые учреждения: культурные центры, клубы, Дома культуры, поликлиники, больницы, библиотеки, спортивные центры, </w:t>
      </w:r>
      <w:r w:rsidRPr="00DF1F07">
        <w:rPr>
          <w:rFonts w:ascii="Times New Roman" w:hAnsi="Times New Roman"/>
          <w:sz w:val="24"/>
          <w:szCs w:val="24"/>
        </w:rPr>
        <w:t>гостиницы, крупные торговые центры, предприятия коммунального обслуживания, административно-хозяйственные и финансово-кредитные учреждения.</w:t>
      </w:r>
    </w:p>
    <w:p w:rsidR="00EB7E2C" w:rsidRPr="00DF1F07" w:rsidRDefault="00EB7E2C"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EB7E2C" w:rsidRPr="00DF1F07" w:rsidRDefault="00EB7E2C"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DF1F07" w:rsidRDefault="00EB7E2C"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t xml:space="preserve">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w:t>
      </w:r>
      <w:r w:rsidR="00DF1F07" w:rsidRPr="00DF1F07">
        <w:rPr>
          <w:rFonts w:ascii="Times New Roman" w:hAnsi="Times New Roman"/>
          <w:sz w:val="24"/>
          <w:szCs w:val="24"/>
        </w:rPr>
        <w:t>Красноармейский</w:t>
      </w:r>
      <w:r w:rsidRPr="00DF1F07">
        <w:rPr>
          <w:rFonts w:ascii="Times New Roman" w:hAnsi="Times New Roman"/>
          <w:sz w:val="24"/>
          <w:szCs w:val="24"/>
        </w:rPr>
        <w:t xml:space="preserve"> район Краснодарского края», разработанной ОАО «Институт территориального планиров</w:t>
      </w:r>
      <w:r w:rsidR="00DF1F07" w:rsidRPr="00DF1F07">
        <w:rPr>
          <w:rFonts w:ascii="Times New Roman" w:hAnsi="Times New Roman"/>
          <w:sz w:val="24"/>
          <w:szCs w:val="24"/>
        </w:rPr>
        <w:t>ания Краснодарского края» в 2010</w:t>
      </w:r>
      <w:r w:rsidRPr="00DF1F07">
        <w:rPr>
          <w:rFonts w:ascii="Times New Roman" w:hAnsi="Times New Roman"/>
          <w:sz w:val="24"/>
          <w:szCs w:val="24"/>
        </w:rPr>
        <w:t xml:space="preserve"> году.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rsidR="00EB7E2C" w:rsidRPr="00DF1F07" w:rsidRDefault="00EB7E2C" w:rsidP="00E72F52">
      <w:pPr>
        <w:spacing w:after="0" w:line="240" w:lineRule="auto"/>
        <w:ind w:firstLine="709"/>
        <w:jc w:val="both"/>
        <w:rPr>
          <w:rFonts w:ascii="Times New Roman" w:hAnsi="Times New Roman"/>
          <w:sz w:val="24"/>
          <w:szCs w:val="24"/>
        </w:rPr>
      </w:pPr>
      <w:r w:rsidRPr="00DF1F07">
        <w:rPr>
          <w:rFonts w:ascii="Times New Roman" w:hAnsi="Times New Roman"/>
          <w:sz w:val="24"/>
          <w:szCs w:val="24"/>
        </w:rPr>
        <w:t>Потребность в общеобразовательных школах определяется из расчета 100% охвата детей школьного возраста – 126 учащихся на 1000 жителей.</w:t>
      </w:r>
    </w:p>
    <w:p w:rsidR="00EB7E2C" w:rsidRPr="009F575A" w:rsidRDefault="009F575A" w:rsidP="009F575A">
      <w:pPr>
        <w:spacing w:after="0" w:line="240" w:lineRule="auto"/>
        <w:jc w:val="both"/>
        <w:rPr>
          <w:rFonts w:ascii="Times New Roman" w:hAnsi="Times New Roman"/>
          <w:sz w:val="24"/>
          <w:szCs w:val="24"/>
        </w:rPr>
      </w:pPr>
      <w:r w:rsidRPr="009F575A">
        <w:rPr>
          <w:rFonts w:ascii="Times New Roman" w:hAnsi="Times New Roman"/>
          <w:sz w:val="24"/>
          <w:szCs w:val="24"/>
        </w:rPr>
        <w:t xml:space="preserve">           </w:t>
      </w:r>
      <w:r w:rsidR="00EB7E2C" w:rsidRPr="009F575A">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95 мест.</w:t>
      </w:r>
    </w:p>
    <w:p w:rsidR="00EB7E2C" w:rsidRPr="009F575A" w:rsidRDefault="00EB7E2C" w:rsidP="00E72F52">
      <w:pPr>
        <w:spacing w:after="0" w:line="240" w:lineRule="auto"/>
        <w:ind w:firstLine="709"/>
        <w:jc w:val="both"/>
        <w:rPr>
          <w:rFonts w:ascii="Times New Roman" w:hAnsi="Times New Roman"/>
          <w:sz w:val="24"/>
          <w:szCs w:val="24"/>
        </w:rPr>
      </w:pPr>
      <w:r w:rsidRPr="009F575A">
        <w:rPr>
          <w:rFonts w:ascii="Times New Roman" w:hAnsi="Times New Roman"/>
          <w:sz w:val="24"/>
          <w:szCs w:val="24"/>
        </w:rPr>
        <w:t>С учетом нормативного радиуса доступности н</w:t>
      </w:r>
      <w:r w:rsidR="005C116C" w:rsidRPr="009F575A">
        <w:rPr>
          <w:rFonts w:ascii="Times New Roman" w:hAnsi="Times New Roman"/>
          <w:sz w:val="24"/>
          <w:szCs w:val="24"/>
        </w:rPr>
        <w:t>а расчетный срок</w:t>
      </w:r>
      <w:r w:rsidRPr="009F575A">
        <w:rPr>
          <w:rFonts w:ascii="Times New Roman" w:hAnsi="Times New Roman"/>
          <w:sz w:val="24"/>
          <w:szCs w:val="24"/>
        </w:rPr>
        <w:t xml:space="preserve"> проектируется  детское  дошкольное  учреждение на  40 мест и на перспективу резервируется  ДДУ на 40 мест.</w:t>
      </w:r>
      <w:r w:rsidRPr="009F575A">
        <w:rPr>
          <w:rFonts w:ascii="Times New Roman" w:hAnsi="Times New Roman"/>
          <w:sz w:val="24"/>
          <w:szCs w:val="24"/>
        </w:rPr>
        <w:tab/>
      </w:r>
    </w:p>
    <w:p w:rsidR="00EB7E2C" w:rsidRPr="009F575A" w:rsidRDefault="00EB7E2C" w:rsidP="00E72F52">
      <w:pPr>
        <w:spacing w:after="0" w:line="240" w:lineRule="auto"/>
        <w:ind w:firstLine="709"/>
        <w:jc w:val="both"/>
        <w:rPr>
          <w:rFonts w:ascii="Times New Roman" w:hAnsi="Times New Roman"/>
          <w:sz w:val="24"/>
          <w:szCs w:val="24"/>
        </w:rPr>
      </w:pPr>
      <w:r w:rsidRPr="009F575A">
        <w:rPr>
          <w:rFonts w:ascii="Times New Roman" w:hAnsi="Times New Roman"/>
          <w:sz w:val="24"/>
          <w:szCs w:val="24"/>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EB7E2C" w:rsidRPr="005F140A" w:rsidRDefault="00EB7E2C" w:rsidP="00E72F52">
      <w:pPr>
        <w:spacing w:after="0" w:line="240" w:lineRule="auto"/>
        <w:ind w:firstLine="709"/>
        <w:jc w:val="both"/>
        <w:rPr>
          <w:rFonts w:ascii="Times New Roman" w:hAnsi="Times New Roman"/>
          <w:sz w:val="24"/>
          <w:szCs w:val="24"/>
        </w:rPr>
      </w:pPr>
      <w:r w:rsidRPr="005F140A">
        <w:rPr>
          <w:rFonts w:ascii="Times New Roman" w:hAnsi="Times New Roman"/>
          <w:sz w:val="24"/>
          <w:szCs w:val="24"/>
        </w:rPr>
        <w:t>Предусматривается расширение существующего Дома культуры до 500 мест.</w:t>
      </w:r>
    </w:p>
    <w:p w:rsidR="00EB7E2C" w:rsidRPr="005F140A" w:rsidRDefault="00EB7E2C" w:rsidP="00E72F52">
      <w:pPr>
        <w:spacing w:after="0" w:line="240" w:lineRule="auto"/>
        <w:ind w:firstLine="709"/>
        <w:jc w:val="both"/>
        <w:rPr>
          <w:rFonts w:ascii="Times New Roman" w:hAnsi="Times New Roman"/>
          <w:sz w:val="24"/>
          <w:szCs w:val="24"/>
        </w:rPr>
      </w:pPr>
      <w:r w:rsidRPr="005F140A">
        <w:rPr>
          <w:rFonts w:ascii="Times New Roman" w:hAnsi="Times New Roman"/>
          <w:sz w:val="24"/>
          <w:szCs w:val="24"/>
        </w:rPr>
        <w:t>Предусматривается реконструкция существующей амбулатории с расширением до 30 посещений в смену.</w:t>
      </w:r>
    </w:p>
    <w:p w:rsidR="00EB7E2C" w:rsidRPr="005F140A" w:rsidRDefault="00EB7E2C" w:rsidP="00E72F52">
      <w:pPr>
        <w:spacing w:after="0" w:line="240" w:lineRule="auto"/>
        <w:ind w:firstLine="709"/>
        <w:jc w:val="both"/>
        <w:rPr>
          <w:rFonts w:ascii="Times New Roman" w:hAnsi="Times New Roman"/>
          <w:sz w:val="24"/>
          <w:szCs w:val="24"/>
        </w:rPr>
      </w:pPr>
      <w:r w:rsidRPr="005F140A">
        <w:rPr>
          <w:rFonts w:ascii="Times New Roman" w:hAnsi="Times New Roman"/>
          <w:sz w:val="24"/>
          <w:szCs w:val="24"/>
        </w:rPr>
        <w:t xml:space="preserve">Генеральным планом предусматривается больница со стационаром на </w:t>
      </w:r>
      <w:r w:rsidR="00C964B6" w:rsidRPr="005F140A">
        <w:rPr>
          <w:rFonts w:ascii="Times New Roman" w:hAnsi="Times New Roman"/>
          <w:sz w:val="24"/>
          <w:szCs w:val="24"/>
        </w:rPr>
        <w:t>50</w:t>
      </w:r>
      <w:r w:rsidRPr="005F140A">
        <w:rPr>
          <w:rFonts w:ascii="Times New Roman" w:hAnsi="Times New Roman"/>
          <w:sz w:val="24"/>
          <w:szCs w:val="24"/>
        </w:rPr>
        <w:t xml:space="preserve"> ко</w:t>
      </w:r>
      <w:r w:rsidR="00C964B6" w:rsidRPr="005F140A">
        <w:rPr>
          <w:rFonts w:ascii="Times New Roman" w:hAnsi="Times New Roman"/>
          <w:sz w:val="24"/>
          <w:szCs w:val="24"/>
        </w:rPr>
        <w:t>ек</w:t>
      </w:r>
      <w:r w:rsidRPr="005F140A">
        <w:rPr>
          <w:rFonts w:ascii="Times New Roman" w:hAnsi="Times New Roman"/>
          <w:sz w:val="24"/>
          <w:szCs w:val="24"/>
        </w:rPr>
        <w:t xml:space="preserve"> и подстанцией скорой помощи, прачечная с химчисткой, гостиница, приемный пункт вторсырья, учебно-производственный комплекс, ЖЭО (жилищно-эксплуатационный отдел).</w:t>
      </w:r>
    </w:p>
    <w:p w:rsidR="00EB7E2C" w:rsidRPr="005F140A" w:rsidRDefault="00EB7E2C" w:rsidP="00E72F52">
      <w:pPr>
        <w:spacing w:after="0" w:line="240" w:lineRule="auto"/>
        <w:ind w:firstLine="709"/>
        <w:jc w:val="both"/>
        <w:rPr>
          <w:rFonts w:ascii="Times New Roman" w:hAnsi="Times New Roman"/>
          <w:sz w:val="24"/>
          <w:szCs w:val="24"/>
        </w:rPr>
      </w:pPr>
      <w:r w:rsidRPr="005F140A">
        <w:rPr>
          <w:rFonts w:ascii="Times New Roman" w:hAnsi="Times New Roman"/>
          <w:sz w:val="24"/>
          <w:szCs w:val="24"/>
        </w:rPr>
        <w:t>Потребность пожарных депо определена согласно НПБ 101-95 приложение 7 с учетом нормативной доступности 20 минут. Всего запроектировано одно пожарное депо на 2 машины.</w:t>
      </w:r>
    </w:p>
    <w:p w:rsidR="00CA30FD" w:rsidRPr="005F140A" w:rsidRDefault="00CA30FD" w:rsidP="00E72F52">
      <w:pPr>
        <w:spacing w:after="0" w:line="240" w:lineRule="auto"/>
        <w:ind w:firstLine="709"/>
        <w:jc w:val="both"/>
        <w:rPr>
          <w:rFonts w:ascii="Times New Roman" w:hAnsi="Times New Roman"/>
          <w:sz w:val="24"/>
          <w:szCs w:val="24"/>
        </w:rPr>
      </w:pPr>
      <w:r w:rsidRPr="005F140A">
        <w:rPr>
          <w:rFonts w:ascii="Times New Roman" w:hAnsi="Times New Roman"/>
          <w:sz w:val="24"/>
          <w:szCs w:val="24"/>
        </w:rPr>
        <w:t>Сведения о видах, назначении и наименованиях планируемых для размещения объектов местного значения сельского поселения, их местопол</w:t>
      </w:r>
      <w:bookmarkStart w:id="3" w:name="_Toc414868690"/>
      <w:r w:rsidRPr="005F140A">
        <w:rPr>
          <w:rFonts w:ascii="Times New Roman" w:hAnsi="Times New Roman"/>
          <w:sz w:val="24"/>
          <w:szCs w:val="24"/>
        </w:rPr>
        <w:t>ожение и основные характеристики</w:t>
      </w:r>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hAnsi="Times New Roman"/>
          <w:sz w:val="24"/>
          <w:szCs w:val="24"/>
        </w:rPr>
        <w:t>- реконструкция Дома Культуры на 450 мест с библиотекой на 17,0 тыс. единиц хранения, с пристроенным зрительным залом на 50 мест и интернет-библиотекой;</w:t>
      </w:r>
      <w:bookmarkEnd w:id="3"/>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t>- Дом творчества школьников на 40 мест;</w:t>
      </w:r>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t>- реконструкция врачебной амбулатории с расширением до 30 посещений в смену, аптека;</w:t>
      </w:r>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lastRenderedPageBreak/>
        <w:t>- проектируется больница со стационаром на 24 койки с подстанцией скорой помощи на 2 машины, профилакторий;</w:t>
      </w:r>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t>- общественный центр, в составе: магазины продовольственных и непродовольственных товаров, кафе, магазин кулинарии, предприятия бытового обслуживания, помещения физкультурно-оздоровительной работы с населением, помещения культурно-массовой работы и досуга населения, офисные деловые помещения, аптека, контора ЖЭО;</w:t>
      </w:r>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t>- спортивный комплекс со спортивным залом на 560 м</w:t>
      </w:r>
      <w:r w:rsidRPr="005F140A">
        <w:rPr>
          <w:rFonts w:ascii="Times New Roman" w:eastAsia="Times New Roman" w:hAnsi="Times New Roman"/>
          <w:bCs/>
          <w:iCs/>
          <w:sz w:val="24"/>
          <w:szCs w:val="24"/>
          <w:vertAlign w:val="superscript"/>
          <w:lang w:eastAsia="ru-RU"/>
        </w:rPr>
        <w:t>2</w:t>
      </w:r>
      <w:r w:rsidRPr="005F140A">
        <w:rPr>
          <w:rFonts w:ascii="Times New Roman" w:eastAsia="Times New Roman" w:hAnsi="Times New Roman"/>
          <w:bCs/>
          <w:iCs/>
          <w:sz w:val="24"/>
          <w:szCs w:val="24"/>
          <w:lang w:eastAsia="ru-RU"/>
        </w:rPr>
        <w:t xml:space="preserve"> зала, плавательный бассейн на 300 м</w:t>
      </w:r>
      <w:r w:rsidRPr="005F140A">
        <w:rPr>
          <w:rFonts w:ascii="Times New Roman" w:eastAsia="Times New Roman" w:hAnsi="Times New Roman"/>
          <w:bCs/>
          <w:iCs/>
          <w:sz w:val="24"/>
          <w:szCs w:val="24"/>
          <w:vertAlign w:val="superscript"/>
          <w:lang w:eastAsia="ru-RU"/>
        </w:rPr>
        <w:t>2</w:t>
      </w:r>
      <w:r w:rsidRPr="005F140A">
        <w:rPr>
          <w:rFonts w:ascii="Times New Roman" w:eastAsia="Times New Roman" w:hAnsi="Times New Roman"/>
          <w:bCs/>
          <w:iCs/>
          <w:sz w:val="24"/>
          <w:szCs w:val="24"/>
          <w:lang w:eastAsia="ru-RU"/>
        </w:rPr>
        <w:t xml:space="preserve"> зеркала воды, помещения физкультурно-оздоровительной работы (тренажерные залы);</w:t>
      </w:r>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t>- стадион с комплексом спортивных площадок;</w:t>
      </w:r>
    </w:p>
    <w:p w:rsid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t xml:space="preserve">- административно-общественный центр, отделением связи (почта, сбербанк);   </w:t>
      </w:r>
    </w:p>
    <w:p w:rsidR="005C116C" w:rsidRPr="005F140A" w:rsidRDefault="005C116C" w:rsidP="005F140A">
      <w:pPr>
        <w:spacing w:after="0" w:line="240" w:lineRule="auto"/>
        <w:ind w:firstLine="709"/>
        <w:jc w:val="both"/>
        <w:rPr>
          <w:rFonts w:ascii="Times New Roman" w:hAnsi="Times New Roman"/>
          <w:sz w:val="24"/>
          <w:szCs w:val="24"/>
        </w:rPr>
      </w:pPr>
      <w:r w:rsidRPr="005F140A">
        <w:rPr>
          <w:rFonts w:ascii="Times New Roman" w:eastAsia="Times New Roman" w:hAnsi="Times New Roman"/>
          <w:bCs/>
          <w:iCs/>
          <w:sz w:val="24"/>
          <w:szCs w:val="24"/>
          <w:lang w:eastAsia="ru-RU"/>
        </w:rPr>
        <w:t>- помещения физкультурно-оздоровительной и культурно-массовой работы и досуга населения;</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база отдыха на 30 мест;</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рынок;</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торгово-бытовые центры;</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xml:space="preserve">- предприятия общественного питания; </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xml:space="preserve">- баня (сауна)  на 20 мест; прачечная с химчисткой; </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xml:space="preserve">- пожарное депо на 2 машины; </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xml:space="preserve">- приемный пункт вторсырья; </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учебно-производственный комплекс;</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гостиница на 20 мест;</w:t>
      </w:r>
    </w:p>
    <w:p w:rsidR="005C116C" w:rsidRPr="005F140A"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4"/>
          <w:szCs w:val="24"/>
          <w:lang w:eastAsia="ru-RU"/>
        </w:rPr>
      </w:pPr>
      <w:r w:rsidRPr="005F140A">
        <w:rPr>
          <w:rFonts w:ascii="Times New Roman" w:eastAsia="Times New Roman" w:hAnsi="Times New Roman"/>
          <w:bCs/>
          <w:iCs/>
          <w:sz w:val="24"/>
          <w:szCs w:val="24"/>
          <w:lang w:eastAsia="ru-RU"/>
        </w:rPr>
        <w:t>- жилищно-эксплуатационная организация.</w:t>
      </w:r>
    </w:p>
    <w:p w:rsidR="00CB448C" w:rsidRPr="009F575A" w:rsidRDefault="00CB448C" w:rsidP="00CB448C">
      <w:pPr>
        <w:suppressAutoHyphens w:val="0"/>
        <w:spacing w:after="0" w:line="240" w:lineRule="auto"/>
        <w:jc w:val="center"/>
        <w:rPr>
          <w:rFonts w:ascii="Times New Roman" w:eastAsia="Times New Roman" w:hAnsi="Times New Roman"/>
          <w:sz w:val="24"/>
          <w:szCs w:val="24"/>
          <w:lang w:eastAsia="ru-RU"/>
        </w:rPr>
      </w:pPr>
      <w:r w:rsidRPr="009F575A">
        <w:rPr>
          <w:rFonts w:ascii="Times New Roman" w:eastAsia="Times New Roman" w:hAnsi="Times New Roman"/>
          <w:sz w:val="24"/>
          <w:szCs w:val="24"/>
          <w:lang w:eastAsia="ru-RU"/>
        </w:rPr>
        <w:t>П</w:t>
      </w:r>
      <w:r w:rsidR="00C66660">
        <w:rPr>
          <w:rFonts w:ascii="Times New Roman" w:eastAsia="Times New Roman" w:hAnsi="Times New Roman"/>
          <w:sz w:val="24"/>
          <w:szCs w:val="24"/>
          <w:lang w:eastAsia="ru-RU"/>
        </w:rPr>
        <w:t>отребность территорий, таблица 7</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36"/>
        <w:gridCol w:w="1984"/>
        <w:gridCol w:w="1985"/>
        <w:gridCol w:w="1842"/>
      </w:tblGrid>
      <w:tr w:rsidR="00CB448C" w:rsidRPr="009F575A" w:rsidTr="00E72F52">
        <w:trPr>
          <w:tblHeader/>
        </w:trPr>
        <w:tc>
          <w:tcPr>
            <w:tcW w:w="3936"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Наименование территорий</w:t>
            </w:r>
          </w:p>
        </w:tc>
        <w:tc>
          <w:tcPr>
            <w:tcW w:w="1984"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На перспективу до 20</w:t>
            </w:r>
            <w:r w:rsidR="00D43F50" w:rsidRPr="009F575A">
              <w:rPr>
                <w:rFonts w:ascii="Arial" w:eastAsia="Times New Roman" w:hAnsi="Arial" w:cs="Arial"/>
                <w:b/>
                <w:sz w:val="14"/>
                <w:szCs w:val="14"/>
                <w:lang w:eastAsia="ru-RU"/>
              </w:rPr>
              <w:t xml:space="preserve">32 </w:t>
            </w:r>
            <w:r w:rsidRPr="009F575A">
              <w:rPr>
                <w:rFonts w:ascii="Arial" w:eastAsia="Times New Roman" w:hAnsi="Arial" w:cs="Arial"/>
                <w:b/>
                <w:sz w:val="14"/>
                <w:szCs w:val="14"/>
                <w:lang w:eastAsia="ru-RU"/>
              </w:rPr>
              <w:t>г.</w:t>
            </w:r>
          </w:p>
        </w:tc>
        <w:tc>
          <w:tcPr>
            <w:tcW w:w="1985"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В том числе на срок генплана до 2032 г.</w:t>
            </w:r>
          </w:p>
        </w:tc>
        <w:tc>
          <w:tcPr>
            <w:tcW w:w="1842" w:type="dxa"/>
            <w:shd w:val="clear" w:color="auto" w:fill="auto"/>
          </w:tcPr>
          <w:p w:rsidR="00CB448C" w:rsidRPr="009F575A" w:rsidRDefault="00CB448C" w:rsidP="00CB448C">
            <w:pPr>
              <w:suppressAutoHyphens w:val="0"/>
              <w:spacing w:after="0" w:line="240" w:lineRule="auto"/>
              <w:ind w:left="-108" w:right="-108"/>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 xml:space="preserve">В том числе </w:t>
            </w:r>
          </w:p>
          <w:p w:rsidR="00CB448C" w:rsidRPr="009F575A" w:rsidRDefault="00CB448C" w:rsidP="00CB448C">
            <w:pPr>
              <w:suppressAutoHyphens w:val="0"/>
              <w:spacing w:after="0" w:line="240" w:lineRule="auto"/>
              <w:ind w:left="-108" w:right="-108"/>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1 очередь строительства до 2022г.</w:t>
            </w:r>
          </w:p>
        </w:tc>
      </w:tr>
      <w:tr w:rsidR="00CB448C" w:rsidRPr="009F575A" w:rsidTr="00E72F52">
        <w:tc>
          <w:tcPr>
            <w:tcW w:w="3936" w:type="dxa"/>
            <w:shd w:val="clear" w:color="auto" w:fill="auto"/>
          </w:tcPr>
          <w:p w:rsidR="00CB448C" w:rsidRPr="009F575A" w:rsidRDefault="006418A6" w:rsidP="00CB448C">
            <w:pPr>
              <w:suppressAutoHyphens w:val="0"/>
              <w:spacing w:after="0" w:line="240" w:lineRule="auto"/>
              <w:rPr>
                <w:rFonts w:ascii="Arial" w:eastAsia="Times New Roman" w:hAnsi="Arial" w:cs="Arial"/>
                <w:sz w:val="14"/>
                <w:szCs w:val="14"/>
                <w:lang w:eastAsia="ru-RU"/>
              </w:rPr>
            </w:pPr>
            <w:r w:rsidRPr="009F575A">
              <w:rPr>
                <w:rFonts w:ascii="Arial" w:eastAsia="Times New Roman" w:hAnsi="Arial" w:cs="Arial"/>
                <w:sz w:val="14"/>
                <w:szCs w:val="14"/>
                <w:lang w:eastAsia="ru-RU"/>
              </w:rPr>
              <w:t>1</w:t>
            </w:r>
            <w:r w:rsidR="00CB448C" w:rsidRPr="009F575A">
              <w:rPr>
                <w:rFonts w:ascii="Arial" w:eastAsia="Times New Roman" w:hAnsi="Arial" w:cs="Arial"/>
                <w:sz w:val="14"/>
                <w:szCs w:val="14"/>
                <w:lang w:eastAsia="ru-RU"/>
              </w:rPr>
              <w:t>. Общественно-деловые, га</w:t>
            </w:r>
          </w:p>
        </w:tc>
        <w:tc>
          <w:tcPr>
            <w:tcW w:w="1984"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6</w:t>
            </w:r>
          </w:p>
        </w:tc>
        <w:tc>
          <w:tcPr>
            <w:tcW w:w="1985"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5</w:t>
            </w:r>
          </w:p>
        </w:tc>
        <w:tc>
          <w:tcPr>
            <w:tcW w:w="1842" w:type="dxa"/>
            <w:shd w:val="clear" w:color="auto" w:fill="auto"/>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3</w:t>
            </w:r>
          </w:p>
        </w:tc>
      </w:tr>
      <w:tr w:rsidR="00CB448C" w:rsidRPr="009F575A" w:rsidTr="00E72F52">
        <w:tc>
          <w:tcPr>
            <w:tcW w:w="3936" w:type="dxa"/>
            <w:shd w:val="clear" w:color="auto" w:fill="auto"/>
          </w:tcPr>
          <w:p w:rsidR="00CB448C" w:rsidRPr="009F575A" w:rsidRDefault="006418A6" w:rsidP="00CB448C">
            <w:pPr>
              <w:suppressAutoHyphens w:val="0"/>
              <w:spacing w:after="0" w:line="240" w:lineRule="auto"/>
              <w:rPr>
                <w:rFonts w:ascii="Arial" w:eastAsia="Times New Roman" w:hAnsi="Arial" w:cs="Arial"/>
                <w:sz w:val="14"/>
                <w:szCs w:val="14"/>
                <w:lang w:eastAsia="ru-RU"/>
              </w:rPr>
            </w:pPr>
            <w:r w:rsidRPr="009F575A">
              <w:rPr>
                <w:rFonts w:ascii="Arial" w:eastAsia="Times New Roman" w:hAnsi="Arial" w:cs="Arial"/>
                <w:sz w:val="14"/>
                <w:szCs w:val="14"/>
                <w:lang w:eastAsia="ru-RU"/>
              </w:rPr>
              <w:t>2</w:t>
            </w:r>
            <w:r w:rsidR="00CB448C" w:rsidRPr="009F575A">
              <w:rPr>
                <w:rFonts w:ascii="Arial" w:eastAsia="Times New Roman" w:hAnsi="Arial" w:cs="Arial"/>
                <w:sz w:val="14"/>
                <w:szCs w:val="14"/>
                <w:lang w:eastAsia="ru-RU"/>
              </w:rPr>
              <w:t>. Рекреационные, га</w:t>
            </w:r>
            <w:r w:rsidRPr="009F575A">
              <w:rPr>
                <w:rFonts w:ascii="Arial" w:eastAsia="Times New Roman" w:hAnsi="Arial" w:cs="Arial"/>
                <w:sz w:val="14"/>
                <w:szCs w:val="14"/>
                <w:lang w:eastAsia="ru-RU"/>
              </w:rPr>
              <w:t xml:space="preserve"> </w:t>
            </w:r>
            <w:r w:rsidR="00CB448C" w:rsidRPr="009F575A">
              <w:rPr>
                <w:rFonts w:ascii="Arial" w:eastAsia="Times New Roman" w:hAnsi="Arial" w:cs="Arial"/>
                <w:sz w:val="14"/>
                <w:szCs w:val="14"/>
                <w:lang w:eastAsia="ru-RU"/>
              </w:rPr>
              <w:t>в том числе:</w:t>
            </w:r>
          </w:p>
          <w:p w:rsidR="00CB448C" w:rsidRPr="009F575A" w:rsidRDefault="00CB448C" w:rsidP="00CB448C">
            <w:pPr>
              <w:suppressAutoHyphens w:val="0"/>
              <w:spacing w:after="0" w:line="240" w:lineRule="auto"/>
              <w:rPr>
                <w:rFonts w:ascii="Arial" w:eastAsia="Times New Roman" w:hAnsi="Arial" w:cs="Arial"/>
                <w:sz w:val="14"/>
                <w:szCs w:val="14"/>
                <w:lang w:eastAsia="ru-RU"/>
              </w:rPr>
            </w:pPr>
            <w:r w:rsidRPr="009F575A">
              <w:rPr>
                <w:rFonts w:ascii="Arial" w:eastAsia="Times New Roman" w:hAnsi="Arial" w:cs="Arial"/>
                <w:sz w:val="14"/>
                <w:szCs w:val="14"/>
                <w:lang w:eastAsia="ru-RU"/>
              </w:rPr>
              <w:t>физкультурно-спортивные</w:t>
            </w:r>
          </w:p>
          <w:p w:rsidR="00CB448C" w:rsidRPr="009F575A" w:rsidRDefault="00CB448C" w:rsidP="00CB448C">
            <w:pPr>
              <w:suppressAutoHyphens w:val="0"/>
              <w:spacing w:after="0" w:line="240" w:lineRule="auto"/>
              <w:rPr>
                <w:rFonts w:ascii="Arial" w:eastAsia="Times New Roman" w:hAnsi="Arial" w:cs="Arial"/>
                <w:sz w:val="14"/>
                <w:szCs w:val="14"/>
                <w:lang w:eastAsia="ru-RU"/>
              </w:rPr>
            </w:pPr>
            <w:r w:rsidRPr="009F575A">
              <w:rPr>
                <w:rFonts w:ascii="Arial" w:eastAsia="Times New Roman" w:hAnsi="Arial" w:cs="Arial"/>
                <w:sz w:val="14"/>
                <w:szCs w:val="14"/>
                <w:lang w:eastAsia="ru-RU"/>
              </w:rPr>
              <w:t>зеленые насаждения общего пользования</w:t>
            </w:r>
          </w:p>
        </w:tc>
        <w:tc>
          <w:tcPr>
            <w:tcW w:w="1984"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3,6</w:t>
            </w:r>
          </w:p>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1,6</w:t>
            </w:r>
          </w:p>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2,0</w:t>
            </w:r>
          </w:p>
        </w:tc>
        <w:tc>
          <w:tcPr>
            <w:tcW w:w="1985"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3,35</w:t>
            </w:r>
          </w:p>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1,45</w:t>
            </w:r>
          </w:p>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1,9</w:t>
            </w:r>
          </w:p>
        </w:tc>
        <w:tc>
          <w:tcPr>
            <w:tcW w:w="1842"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3,3</w:t>
            </w:r>
          </w:p>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1,4</w:t>
            </w:r>
          </w:p>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1,9</w:t>
            </w:r>
          </w:p>
        </w:tc>
      </w:tr>
      <w:tr w:rsidR="00CB448C" w:rsidRPr="009F575A" w:rsidTr="00E72F52">
        <w:tc>
          <w:tcPr>
            <w:tcW w:w="3936" w:type="dxa"/>
            <w:shd w:val="clear" w:color="auto" w:fill="auto"/>
          </w:tcPr>
          <w:p w:rsidR="00CB448C" w:rsidRPr="009F575A" w:rsidRDefault="006418A6" w:rsidP="00CB448C">
            <w:pPr>
              <w:suppressAutoHyphens w:val="0"/>
              <w:spacing w:after="0" w:line="240" w:lineRule="auto"/>
              <w:rPr>
                <w:rFonts w:ascii="Arial" w:eastAsia="Times New Roman" w:hAnsi="Arial" w:cs="Arial"/>
                <w:sz w:val="14"/>
                <w:szCs w:val="14"/>
                <w:lang w:eastAsia="ru-RU"/>
              </w:rPr>
            </w:pPr>
            <w:r w:rsidRPr="009F575A">
              <w:rPr>
                <w:rFonts w:ascii="Arial" w:eastAsia="Times New Roman" w:hAnsi="Arial" w:cs="Arial"/>
                <w:sz w:val="14"/>
                <w:szCs w:val="14"/>
                <w:lang w:eastAsia="ru-RU"/>
              </w:rPr>
              <w:t>3</w:t>
            </w:r>
            <w:r w:rsidR="00CB448C" w:rsidRPr="009F575A">
              <w:rPr>
                <w:rFonts w:ascii="Arial" w:eastAsia="Times New Roman" w:hAnsi="Arial" w:cs="Arial"/>
                <w:sz w:val="14"/>
                <w:szCs w:val="14"/>
                <w:lang w:eastAsia="ru-RU"/>
              </w:rPr>
              <w:t>. Коммунально-складские, га</w:t>
            </w:r>
          </w:p>
        </w:tc>
        <w:tc>
          <w:tcPr>
            <w:tcW w:w="1984"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0,33</w:t>
            </w:r>
          </w:p>
        </w:tc>
        <w:tc>
          <w:tcPr>
            <w:tcW w:w="1985"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0,3</w:t>
            </w:r>
          </w:p>
        </w:tc>
        <w:tc>
          <w:tcPr>
            <w:tcW w:w="1842" w:type="dxa"/>
            <w:shd w:val="clear" w:color="auto" w:fill="auto"/>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0,3</w:t>
            </w:r>
          </w:p>
        </w:tc>
      </w:tr>
      <w:tr w:rsidR="00CB448C" w:rsidRPr="009F575A" w:rsidTr="00E72F52">
        <w:tc>
          <w:tcPr>
            <w:tcW w:w="3936" w:type="dxa"/>
            <w:shd w:val="clear" w:color="auto" w:fill="auto"/>
          </w:tcPr>
          <w:p w:rsidR="00CB448C" w:rsidRPr="009F575A" w:rsidRDefault="006418A6" w:rsidP="00CB448C">
            <w:pPr>
              <w:suppressAutoHyphens w:val="0"/>
              <w:spacing w:after="0" w:line="240" w:lineRule="auto"/>
              <w:rPr>
                <w:rFonts w:ascii="Arial" w:eastAsia="Times New Roman" w:hAnsi="Arial" w:cs="Arial"/>
                <w:sz w:val="14"/>
                <w:szCs w:val="14"/>
                <w:lang w:eastAsia="ru-RU"/>
              </w:rPr>
            </w:pPr>
            <w:r w:rsidRPr="009F575A">
              <w:rPr>
                <w:rFonts w:ascii="Arial" w:eastAsia="Times New Roman" w:hAnsi="Arial" w:cs="Arial"/>
                <w:sz w:val="14"/>
                <w:szCs w:val="14"/>
                <w:lang w:eastAsia="ru-RU"/>
              </w:rPr>
              <w:t>4</w:t>
            </w:r>
            <w:r w:rsidR="00CB448C" w:rsidRPr="009F575A">
              <w:rPr>
                <w:rFonts w:ascii="Arial" w:eastAsia="Times New Roman" w:hAnsi="Arial" w:cs="Arial"/>
                <w:sz w:val="14"/>
                <w:szCs w:val="14"/>
                <w:lang w:eastAsia="ru-RU"/>
              </w:rPr>
              <w:t>. Пожарно-складские, га</w:t>
            </w:r>
          </w:p>
        </w:tc>
        <w:tc>
          <w:tcPr>
            <w:tcW w:w="1984"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1,0</w:t>
            </w:r>
          </w:p>
        </w:tc>
        <w:tc>
          <w:tcPr>
            <w:tcW w:w="1985"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1,0</w:t>
            </w:r>
          </w:p>
        </w:tc>
        <w:tc>
          <w:tcPr>
            <w:tcW w:w="1842" w:type="dxa"/>
            <w:shd w:val="clear" w:color="auto" w:fill="auto"/>
          </w:tcPr>
          <w:p w:rsidR="00CB448C" w:rsidRPr="009F575A" w:rsidRDefault="00CB448C" w:rsidP="00CB448C">
            <w:pPr>
              <w:suppressAutoHyphens w:val="0"/>
              <w:spacing w:after="0" w:line="240" w:lineRule="auto"/>
              <w:jc w:val="center"/>
              <w:rPr>
                <w:rFonts w:ascii="Arial" w:eastAsia="Times New Roman" w:hAnsi="Arial" w:cs="Arial"/>
                <w:sz w:val="14"/>
                <w:szCs w:val="14"/>
                <w:lang w:eastAsia="ru-RU"/>
              </w:rPr>
            </w:pPr>
            <w:r w:rsidRPr="009F575A">
              <w:rPr>
                <w:rFonts w:ascii="Arial" w:eastAsia="Times New Roman" w:hAnsi="Arial" w:cs="Arial"/>
                <w:sz w:val="14"/>
                <w:szCs w:val="14"/>
                <w:lang w:eastAsia="ru-RU"/>
              </w:rPr>
              <w:t>1,0</w:t>
            </w:r>
          </w:p>
        </w:tc>
      </w:tr>
      <w:tr w:rsidR="00CB448C" w:rsidRPr="004F25A3" w:rsidTr="00E72F52">
        <w:tc>
          <w:tcPr>
            <w:tcW w:w="3936" w:type="dxa"/>
            <w:shd w:val="clear" w:color="auto" w:fill="auto"/>
          </w:tcPr>
          <w:p w:rsidR="00CB448C" w:rsidRPr="009F575A" w:rsidRDefault="00CB448C" w:rsidP="00CB448C">
            <w:pPr>
              <w:suppressAutoHyphens w:val="0"/>
              <w:spacing w:after="0" w:line="240" w:lineRule="auto"/>
              <w:rPr>
                <w:rFonts w:ascii="Arial" w:eastAsia="Times New Roman" w:hAnsi="Arial" w:cs="Arial"/>
                <w:b/>
                <w:sz w:val="14"/>
                <w:szCs w:val="14"/>
                <w:lang w:eastAsia="ru-RU"/>
              </w:rPr>
            </w:pPr>
            <w:r w:rsidRPr="009F575A">
              <w:rPr>
                <w:rFonts w:ascii="Arial" w:eastAsia="Times New Roman" w:hAnsi="Arial" w:cs="Arial"/>
                <w:b/>
                <w:sz w:val="14"/>
                <w:szCs w:val="14"/>
                <w:lang w:eastAsia="ru-RU"/>
              </w:rPr>
              <w:t>Итого:</w:t>
            </w:r>
          </w:p>
        </w:tc>
        <w:tc>
          <w:tcPr>
            <w:tcW w:w="1984"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35,93 (36)</w:t>
            </w:r>
          </w:p>
        </w:tc>
        <w:tc>
          <w:tcPr>
            <w:tcW w:w="1985"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22,65 (23)</w:t>
            </w:r>
          </w:p>
        </w:tc>
        <w:tc>
          <w:tcPr>
            <w:tcW w:w="1842" w:type="dxa"/>
            <w:shd w:val="clear" w:color="auto" w:fill="auto"/>
            <w:vAlign w:val="center"/>
          </w:tcPr>
          <w:p w:rsidR="00CB448C" w:rsidRPr="009F575A" w:rsidRDefault="00CB448C" w:rsidP="00CB448C">
            <w:pPr>
              <w:suppressAutoHyphens w:val="0"/>
              <w:spacing w:after="0" w:line="240" w:lineRule="auto"/>
              <w:jc w:val="center"/>
              <w:rPr>
                <w:rFonts w:ascii="Arial" w:eastAsia="Times New Roman" w:hAnsi="Arial" w:cs="Arial"/>
                <w:b/>
                <w:sz w:val="14"/>
                <w:szCs w:val="14"/>
                <w:lang w:eastAsia="ru-RU"/>
              </w:rPr>
            </w:pPr>
            <w:r w:rsidRPr="009F575A">
              <w:rPr>
                <w:rFonts w:ascii="Arial" w:eastAsia="Times New Roman" w:hAnsi="Arial" w:cs="Arial"/>
                <w:b/>
                <w:sz w:val="14"/>
                <w:szCs w:val="14"/>
                <w:lang w:eastAsia="ru-RU"/>
              </w:rPr>
              <w:t>16.6 (17)</w:t>
            </w:r>
          </w:p>
        </w:tc>
      </w:tr>
    </w:tbl>
    <w:p w:rsidR="00CB448C" w:rsidRPr="004F25A3" w:rsidRDefault="00CB448C" w:rsidP="0039018E">
      <w:pPr>
        <w:suppressAutoHyphens w:val="0"/>
        <w:spacing w:after="0" w:line="360" w:lineRule="auto"/>
        <w:ind w:firstLine="709"/>
        <w:jc w:val="both"/>
        <w:rPr>
          <w:rFonts w:ascii="Times New Roman" w:eastAsia="Times New Roman" w:hAnsi="Times New Roman"/>
          <w:sz w:val="24"/>
          <w:szCs w:val="24"/>
          <w:highlight w:val="green"/>
          <w:lang w:eastAsia="x-none"/>
        </w:rPr>
      </w:pPr>
    </w:p>
    <w:p w:rsidR="006418A6" w:rsidRPr="00A71EDC" w:rsidRDefault="006418A6" w:rsidP="00E72F52">
      <w:pPr>
        <w:suppressAutoHyphens w:val="0"/>
        <w:spacing w:after="0" w:line="240" w:lineRule="auto"/>
        <w:ind w:firstLine="709"/>
        <w:jc w:val="both"/>
        <w:rPr>
          <w:rFonts w:ascii="Times New Roman" w:eastAsia="Times New Roman" w:hAnsi="Times New Roman"/>
          <w:sz w:val="24"/>
          <w:szCs w:val="24"/>
          <w:lang w:eastAsia="x-none"/>
        </w:rPr>
      </w:pPr>
      <w:r w:rsidRPr="00A71EDC">
        <w:rPr>
          <w:rFonts w:ascii="Times New Roman" w:eastAsia="Times New Roman" w:hAnsi="Times New Roman"/>
          <w:sz w:val="24"/>
          <w:szCs w:val="24"/>
          <w:lang w:eastAsia="x-none"/>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 </w:t>
      </w:r>
      <w:r w:rsidR="009F575A" w:rsidRPr="00A71EDC">
        <w:rPr>
          <w:rFonts w:ascii="Times New Roman" w:eastAsia="Times New Roman" w:hAnsi="Times New Roman"/>
          <w:sz w:val="24"/>
          <w:szCs w:val="24"/>
          <w:lang w:eastAsia="x-none"/>
        </w:rPr>
        <w:t>Староджерелиевской</w:t>
      </w:r>
      <w:r w:rsidRPr="00A71EDC">
        <w:rPr>
          <w:rFonts w:ascii="Times New Roman" w:eastAsia="Times New Roman" w:hAnsi="Times New Roman"/>
          <w:sz w:val="24"/>
          <w:szCs w:val="24"/>
          <w:lang w:eastAsia="x-none"/>
        </w:rPr>
        <w:t xml:space="preserve"> и требованиями, установленными в СНиП 2.07.01-89* 1989 и актуализированной редакции 2011 года.</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x-none"/>
        </w:rPr>
      </w:pPr>
      <w:r w:rsidRPr="00A71EDC">
        <w:rPr>
          <w:rFonts w:ascii="Times New Roman" w:eastAsia="Times New Roman" w:hAnsi="Times New Roman"/>
          <w:sz w:val="24"/>
          <w:szCs w:val="24"/>
          <w:lang w:eastAsia="x-none"/>
        </w:rPr>
        <w:t xml:space="preserve">Станица </w:t>
      </w:r>
      <w:r w:rsidR="009F575A" w:rsidRPr="00A71EDC">
        <w:rPr>
          <w:rFonts w:ascii="Times New Roman" w:eastAsia="Times New Roman" w:hAnsi="Times New Roman"/>
          <w:sz w:val="24"/>
          <w:szCs w:val="24"/>
          <w:lang w:eastAsia="x-none"/>
        </w:rPr>
        <w:t xml:space="preserve">Староджерелиевская </w:t>
      </w:r>
      <w:r w:rsidRPr="00A71EDC">
        <w:rPr>
          <w:rFonts w:ascii="Times New Roman" w:eastAsia="Times New Roman" w:hAnsi="Times New Roman"/>
          <w:sz w:val="24"/>
          <w:szCs w:val="24"/>
          <w:lang w:eastAsia="x-none"/>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территориального планирования </w:t>
      </w:r>
      <w:r w:rsidR="00A71EDC" w:rsidRPr="00A71EDC">
        <w:rPr>
          <w:rFonts w:ascii="Times New Roman" w:eastAsia="Times New Roman" w:hAnsi="Times New Roman"/>
          <w:sz w:val="24"/>
          <w:szCs w:val="24"/>
          <w:lang w:eastAsia="x-none"/>
        </w:rPr>
        <w:t>Красноармейского</w:t>
      </w:r>
      <w:r w:rsidRPr="00A71EDC">
        <w:rPr>
          <w:rFonts w:ascii="Times New Roman" w:eastAsia="Times New Roman" w:hAnsi="Times New Roman"/>
          <w:sz w:val="24"/>
          <w:szCs w:val="24"/>
          <w:lang w:eastAsia="x-none"/>
        </w:rPr>
        <w:t xml:space="preserve"> района на начало проектирования генерального плана </w:t>
      </w:r>
      <w:r w:rsidR="00A71EDC" w:rsidRPr="00A71EDC">
        <w:rPr>
          <w:rFonts w:ascii="Times New Roman" w:eastAsia="Times New Roman" w:hAnsi="Times New Roman"/>
          <w:sz w:val="24"/>
          <w:szCs w:val="24"/>
          <w:lang w:eastAsia="x-none"/>
        </w:rPr>
        <w:t>Староджерелиевского</w:t>
      </w:r>
      <w:r w:rsidRPr="00A71EDC">
        <w:rPr>
          <w:rFonts w:ascii="Times New Roman" w:eastAsia="Times New Roman" w:hAnsi="Times New Roman"/>
          <w:sz w:val="24"/>
          <w:szCs w:val="24"/>
          <w:lang w:eastAsia="x-none"/>
        </w:rPr>
        <w:t xml:space="preserve"> сельского поселения.</w:t>
      </w:r>
    </w:p>
    <w:p w:rsidR="00CB448C"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x-none"/>
        </w:rPr>
      </w:pPr>
      <w:r w:rsidRPr="00A71EDC">
        <w:rPr>
          <w:rFonts w:ascii="Times New Roman" w:eastAsia="Times New Roman" w:hAnsi="Times New Roman"/>
          <w:sz w:val="24"/>
          <w:szCs w:val="24"/>
          <w:lang w:eastAsia="x-none"/>
        </w:rPr>
        <w:t>Прирезка дополнительных территорий для развития населенного пункта не требуется.</w:t>
      </w:r>
    </w:p>
    <w:p w:rsidR="006418A6" w:rsidRPr="00A71EDC" w:rsidRDefault="00A71EDC"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Староджерелиевское</w:t>
      </w:r>
      <w:r w:rsidR="006418A6" w:rsidRPr="00A71EDC">
        <w:rPr>
          <w:rFonts w:ascii="Times New Roman" w:eastAsia="Times New Roman" w:hAnsi="Times New Roman"/>
          <w:sz w:val="24"/>
          <w:szCs w:val="24"/>
          <w:lang w:eastAsia="ru-RU"/>
        </w:rPr>
        <w:t xml:space="preserve"> сельское поселение</w:t>
      </w:r>
      <w:r w:rsidR="004E5E76" w:rsidRPr="00A71EDC">
        <w:rPr>
          <w:rFonts w:ascii="Times New Roman" w:eastAsia="Times New Roman" w:hAnsi="Times New Roman"/>
          <w:sz w:val="24"/>
          <w:szCs w:val="24"/>
          <w:lang w:eastAsia="ru-RU"/>
        </w:rPr>
        <w:t xml:space="preserve"> располагается на удобных транс</w:t>
      </w:r>
      <w:r w:rsidR="006418A6" w:rsidRPr="00A71EDC">
        <w:rPr>
          <w:rFonts w:ascii="Times New Roman" w:eastAsia="Times New Roman" w:hAnsi="Times New Roman"/>
          <w:sz w:val="24"/>
          <w:szCs w:val="24"/>
          <w:lang w:eastAsia="ru-RU"/>
        </w:rPr>
        <w:t>портных связях с районным центром ст.</w:t>
      </w:r>
      <w:r w:rsidR="004E5E76" w:rsidRPr="00A71EDC">
        <w:rPr>
          <w:rFonts w:ascii="Times New Roman" w:eastAsia="Times New Roman" w:hAnsi="Times New Roman"/>
          <w:sz w:val="24"/>
          <w:szCs w:val="24"/>
          <w:lang w:eastAsia="ru-RU"/>
        </w:rPr>
        <w:t xml:space="preserve"> </w:t>
      </w:r>
      <w:r w:rsidRPr="00A71EDC">
        <w:rPr>
          <w:rFonts w:ascii="Times New Roman" w:eastAsia="Times New Roman" w:hAnsi="Times New Roman"/>
          <w:sz w:val="24"/>
          <w:szCs w:val="24"/>
          <w:lang w:eastAsia="ru-RU"/>
        </w:rPr>
        <w:t>Полтавской</w:t>
      </w:r>
      <w:r w:rsidR="006418A6" w:rsidRPr="00A71EDC">
        <w:rPr>
          <w:rFonts w:ascii="Times New Roman" w:eastAsia="Times New Roman" w:hAnsi="Times New Roman"/>
          <w:sz w:val="24"/>
          <w:szCs w:val="24"/>
          <w:lang w:eastAsia="ru-RU"/>
        </w:rPr>
        <w:t xml:space="preserve">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 xml:space="preserve">Основным определяющим фактором </w:t>
      </w:r>
      <w:r w:rsidR="004E5E76" w:rsidRPr="00A71EDC">
        <w:rPr>
          <w:rFonts w:ascii="Times New Roman" w:eastAsia="Times New Roman" w:hAnsi="Times New Roman"/>
          <w:sz w:val="24"/>
          <w:szCs w:val="24"/>
          <w:lang w:eastAsia="ru-RU"/>
        </w:rPr>
        <w:t xml:space="preserve">перспективного развития </w:t>
      </w:r>
      <w:r w:rsidR="00A71EDC" w:rsidRPr="00A71EDC">
        <w:rPr>
          <w:rFonts w:ascii="Times New Roman" w:eastAsia="Times New Roman" w:hAnsi="Times New Roman"/>
          <w:sz w:val="24"/>
          <w:szCs w:val="24"/>
          <w:lang w:eastAsia="ru-RU"/>
        </w:rPr>
        <w:t xml:space="preserve">Староджерелиевского </w:t>
      </w:r>
      <w:r w:rsidRPr="00A71EDC">
        <w:rPr>
          <w:rFonts w:ascii="Times New Roman" w:eastAsia="Times New Roman" w:hAnsi="Times New Roman"/>
          <w:sz w:val="24"/>
          <w:szCs w:val="24"/>
          <w:lang w:eastAsia="ru-RU"/>
        </w:rPr>
        <w:t>сельского поселения является высокий потенциал территории для ведения отраслей сельского хозяйства: растени</w:t>
      </w:r>
      <w:r w:rsidR="00A71EDC">
        <w:rPr>
          <w:rFonts w:ascii="Times New Roman" w:eastAsia="Times New Roman" w:hAnsi="Times New Roman"/>
          <w:sz w:val="24"/>
          <w:szCs w:val="24"/>
          <w:lang w:eastAsia="ru-RU"/>
        </w:rPr>
        <w:t>еводства</w:t>
      </w:r>
      <w:r w:rsidR="004E5E76" w:rsidRPr="00A71EDC">
        <w:rPr>
          <w:rFonts w:ascii="Times New Roman" w:eastAsia="Times New Roman" w:hAnsi="Times New Roman"/>
          <w:sz w:val="24"/>
          <w:szCs w:val="24"/>
          <w:lang w:eastAsia="ru-RU"/>
        </w:rPr>
        <w:t xml:space="preserve"> и пере</w:t>
      </w:r>
      <w:r w:rsidRPr="00A71EDC">
        <w:rPr>
          <w:rFonts w:ascii="Times New Roman" w:eastAsia="Times New Roman" w:hAnsi="Times New Roman"/>
          <w:sz w:val="24"/>
          <w:szCs w:val="24"/>
          <w:lang w:eastAsia="ru-RU"/>
        </w:rPr>
        <w:t>работки сельхозпродукции.</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lastRenderedPageBreak/>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Увеличение производства зерна должн</w:t>
      </w:r>
      <w:r w:rsidR="004E5E76" w:rsidRPr="00A71EDC">
        <w:rPr>
          <w:rFonts w:ascii="Times New Roman" w:eastAsia="Times New Roman" w:hAnsi="Times New Roman"/>
          <w:sz w:val="24"/>
          <w:szCs w:val="24"/>
          <w:lang w:eastAsia="ru-RU"/>
        </w:rPr>
        <w:t>о происходить за счет интенсифи</w:t>
      </w:r>
      <w:r w:rsidRPr="00A71EDC">
        <w:rPr>
          <w:rFonts w:ascii="Times New Roman" w:eastAsia="Times New Roman" w:hAnsi="Times New Roman"/>
          <w:sz w:val="24"/>
          <w:szCs w:val="24"/>
          <w:lang w:eastAsia="ru-RU"/>
        </w:rPr>
        <w:t>кации отрасли в соответствии с требования</w:t>
      </w:r>
      <w:r w:rsidR="004E5E76" w:rsidRPr="00A71EDC">
        <w:rPr>
          <w:rFonts w:ascii="Times New Roman" w:eastAsia="Times New Roman" w:hAnsi="Times New Roman"/>
          <w:sz w:val="24"/>
          <w:szCs w:val="24"/>
          <w:lang w:eastAsia="ru-RU"/>
        </w:rPr>
        <w:t>ми рациональной системы земледе</w:t>
      </w:r>
      <w:r w:rsidRPr="00A71EDC">
        <w:rPr>
          <w:rFonts w:ascii="Times New Roman" w:eastAsia="Times New Roman" w:hAnsi="Times New Roman"/>
          <w:sz w:val="24"/>
          <w:szCs w:val="24"/>
          <w:lang w:eastAsia="ru-RU"/>
        </w:rPr>
        <w:t xml:space="preserve">лия. </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Второй по значимости приоритетной отраслью растениеводс</w:t>
      </w:r>
      <w:r w:rsidR="004E5E76" w:rsidRPr="00A71EDC">
        <w:rPr>
          <w:rFonts w:ascii="Times New Roman" w:eastAsia="Times New Roman" w:hAnsi="Times New Roman"/>
          <w:sz w:val="24"/>
          <w:szCs w:val="24"/>
          <w:lang w:eastAsia="ru-RU"/>
        </w:rPr>
        <w:t>тва после зер</w:t>
      </w:r>
      <w:r w:rsidRPr="00A71EDC">
        <w:rPr>
          <w:rFonts w:ascii="Times New Roman" w:eastAsia="Times New Roman" w:hAnsi="Times New Roman"/>
          <w:sz w:val="24"/>
          <w:szCs w:val="24"/>
          <w:lang w:eastAsia="ru-RU"/>
        </w:rPr>
        <w:t>нового хозяйства является выращивание технических культур, важнейшими из которых является подсолнечник, сахарная све</w:t>
      </w:r>
      <w:r w:rsidR="004E5E76" w:rsidRPr="00A71EDC">
        <w:rPr>
          <w:rFonts w:ascii="Times New Roman" w:eastAsia="Times New Roman" w:hAnsi="Times New Roman"/>
          <w:sz w:val="24"/>
          <w:szCs w:val="24"/>
          <w:lang w:eastAsia="ru-RU"/>
        </w:rPr>
        <w:t>кла. В целях сохранения плодоро</w:t>
      </w:r>
      <w:r w:rsidRPr="00A71EDC">
        <w:rPr>
          <w:rFonts w:ascii="Times New Roman" w:eastAsia="Times New Roman" w:hAnsi="Times New Roman"/>
          <w:sz w:val="24"/>
          <w:szCs w:val="24"/>
          <w:lang w:eastAsia="ru-RU"/>
        </w:rPr>
        <w:t>дия почв и повышения урожайности следует с</w:t>
      </w:r>
      <w:r w:rsidR="004E5E76" w:rsidRPr="00A71EDC">
        <w:rPr>
          <w:rFonts w:ascii="Times New Roman" w:eastAsia="Times New Roman" w:hAnsi="Times New Roman"/>
          <w:sz w:val="24"/>
          <w:szCs w:val="24"/>
          <w:lang w:eastAsia="ru-RU"/>
        </w:rPr>
        <w:t>ократить посевы под подсолнечни</w:t>
      </w:r>
      <w:r w:rsidRPr="00A71EDC">
        <w:rPr>
          <w:rFonts w:ascii="Times New Roman" w:eastAsia="Times New Roman" w:hAnsi="Times New Roman"/>
          <w:sz w:val="24"/>
          <w:szCs w:val="24"/>
          <w:lang w:eastAsia="ru-RU"/>
        </w:rPr>
        <w:t>ком в хозяйствах, где их концентрация пре</w:t>
      </w:r>
      <w:r w:rsidR="004E5E76" w:rsidRPr="00A71EDC">
        <w:rPr>
          <w:rFonts w:ascii="Times New Roman" w:eastAsia="Times New Roman" w:hAnsi="Times New Roman"/>
          <w:sz w:val="24"/>
          <w:szCs w:val="24"/>
          <w:lang w:eastAsia="ru-RU"/>
        </w:rPr>
        <w:t>вышает нормативы и расширить по</w:t>
      </w:r>
      <w:r w:rsidRPr="00A71EDC">
        <w:rPr>
          <w:rFonts w:ascii="Times New Roman" w:eastAsia="Times New Roman" w:hAnsi="Times New Roman"/>
          <w:sz w:val="24"/>
          <w:szCs w:val="24"/>
          <w:lang w:eastAsia="ru-RU"/>
        </w:rPr>
        <w:t xml:space="preserve">севные площади под другими масличными культурами, к примеру, под соей. </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w:t>
      </w:r>
      <w:r w:rsidR="004E5E76" w:rsidRPr="00A71EDC">
        <w:rPr>
          <w:rFonts w:ascii="Times New Roman" w:eastAsia="Times New Roman" w:hAnsi="Times New Roman"/>
          <w:sz w:val="24"/>
          <w:szCs w:val="24"/>
          <w:lang w:eastAsia="ru-RU"/>
        </w:rPr>
        <w:t>тв. Важным направлением интенси</w:t>
      </w:r>
      <w:r w:rsidRPr="00A71EDC">
        <w:rPr>
          <w:rFonts w:ascii="Times New Roman" w:eastAsia="Times New Roman" w:hAnsi="Times New Roman"/>
          <w:sz w:val="24"/>
          <w:szCs w:val="24"/>
          <w:lang w:eastAsia="ru-RU"/>
        </w:rPr>
        <w:t>фикации овощеводства является внедрение в производство урожайных сортов и гибридов овощных культур, устойчивых к бо</w:t>
      </w:r>
      <w:r w:rsidR="004E5E76" w:rsidRPr="00A71EDC">
        <w:rPr>
          <w:rFonts w:ascii="Times New Roman" w:eastAsia="Times New Roman" w:hAnsi="Times New Roman"/>
          <w:sz w:val="24"/>
          <w:szCs w:val="24"/>
          <w:lang w:eastAsia="ru-RU"/>
        </w:rPr>
        <w:t>лезням и вредителями, хорошо со</w:t>
      </w:r>
      <w:r w:rsidRPr="00A71EDC">
        <w:rPr>
          <w:rFonts w:ascii="Times New Roman" w:eastAsia="Times New Roman" w:hAnsi="Times New Roman"/>
          <w:sz w:val="24"/>
          <w:szCs w:val="24"/>
          <w:lang w:eastAsia="ru-RU"/>
        </w:rPr>
        <w:t>храняющихся и пригодных к механизированной уборке. Дальнейшее повышение эффективности овощеводства в значительной</w:t>
      </w:r>
      <w:r w:rsidR="004E5E76" w:rsidRPr="00A71EDC">
        <w:rPr>
          <w:rFonts w:ascii="Times New Roman" w:eastAsia="Times New Roman" w:hAnsi="Times New Roman"/>
          <w:sz w:val="24"/>
          <w:szCs w:val="24"/>
          <w:lang w:eastAsia="ru-RU"/>
        </w:rPr>
        <w:t xml:space="preserve"> степени зависит от уровня меха</w:t>
      </w:r>
      <w:r w:rsidRPr="00A71EDC">
        <w:rPr>
          <w:rFonts w:ascii="Times New Roman" w:eastAsia="Times New Roman" w:hAnsi="Times New Roman"/>
          <w:sz w:val="24"/>
          <w:szCs w:val="24"/>
          <w:lang w:eastAsia="ru-RU"/>
        </w:rPr>
        <w:t>низации технологических процессов, последовательного перехода к комплексной  механизации.</w:t>
      </w:r>
    </w:p>
    <w:p w:rsidR="006418A6" w:rsidRPr="00A71EDC" w:rsidRDefault="00A71EDC"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Главным бюджетообразующим предприятие</w:t>
      </w:r>
      <w:r w:rsidR="006418A6" w:rsidRPr="00A71EDC">
        <w:rPr>
          <w:rFonts w:ascii="Times New Roman" w:eastAsia="Times New Roman" w:hAnsi="Times New Roman"/>
          <w:sz w:val="24"/>
          <w:szCs w:val="24"/>
          <w:lang w:eastAsia="ru-RU"/>
        </w:rPr>
        <w:t xml:space="preserve">м </w:t>
      </w:r>
      <w:r w:rsidRPr="00A71EDC">
        <w:rPr>
          <w:rFonts w:ascii="Times New Roman" w:eastAsia="Times New Roman" w:hAnsi="Times New Roman"/>
          <w:sz w:val="24"/>
          <w:szCs w:val="24"/>
          <w:lang w:eastAsia="ru-RU"/>
        </w:rPr>
        <w:t>Староджерлиевского</w:t>
      </w:r>
      <w:r w:rsidR="006418A6" w:rsidRPr="00A71EDC">
        <w:rPr>
          <w:rFonts w:ascii="Times New Roman" w:eastAsia="Times New Roman" w:hAnsi="Times New Roman"/>
          <w:sz w:val="24"/>
          <w:szCs w:val="24"/>
          <w:lang w:eastAsia="ru-RU"/>
        </w:rPr>
        <w:t xml:space="preserve"> сельского поселения по-прежнему будет являться высокорентабельное многоотраслевое  сельхозпредприятие </w:t>
      </w:r>
      <w:r w:rsidRPr="00A71EDC">
        <w:rPr>
          <w:rFonts w:ascii="Times New Roman" w:eastAsia="Times New Roman" w:hAnsi="Times New Roman"/>
          <w:sz w:val="24"/>
          <w:szCs w:val="24"/>
          <w:lang w:eastAsia="ru-RU"/>
        </w:rPr>
        <w:t>АО «Агрофирма «Полтавская»</w:t>
      </w:r>
      <w:r w:rsidR="006418A6" w:rsidRPr="00A71EDC">
        <w:rPr>
          <w:rFonts w:ascii="Times New Roman" w:eastAsia="Times New Roman" w:hAnsi="Times New Roman"/>
          <w:sz w:val="24"/>
          <w:szCs w:val="24"/>
          <w:lang w:eastAsia="ru-RU"/>
        </w:rPr>
        <w:t>.</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 xml:space="preserve">В </w:t>
      </w:r>
      <w:r w:rsidR="00A71EDC" w:rsidRPr="00A71EDC">
        <w:rPr>
          <w:rFonts w:ascii="Times New Roman" w:eastAsia="Times New Roman" w:hAnsi="Times New Roman"/>
          <w:sz w:val="24"/>
          <w:szCs w:val="24"/>
          <w:lang w:eastAsia="ru-RU"/>
        </w:rPr>
        <w:t>Староджерелиевском</w:t>
      </w:r>
      <w:r w:rsidRPr="00A71EDC">
        <w:rPr>
          <w:rFonts w:ascii="Times New Roman" w:eastAsia="Times New Roman" w:hAnsi="Times New Roman"/>
          <w:sz w:val="24"/>
          <w:szCs w:val="24"/>
          <w:lang w:eastAsia="ru-RU"/>
        </w:rPr>
        <w:t xml:space="preserve"> сельском поселении имеются предпосылки развития малого бизнеса.</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 xml:space="preserve">В станице  </w:t>
      </w:r>
      <w:r w:rsidR="00A71EDC" w:rsidRPr="00A71EDC">
        <w:rPr>
          <w:rFonts w:ascii="Times New Roman" w:eastAsia="Times New Roman" w:hAnsi="Times New Roman"/>
          <w:sz w:val="24"/>
          <w:szCs w:val="24"/>
          <w:lang w:eastAsia="ru-RU"/>
        </w:rPr>
        <w:t>имеются</w:t>
      </w:r>
      <w:r w:rsidRPr="00A71EDC">
        <w:rPr>
          <w:rFonts w:ascii="Times New Roman" w:eastAsia="Times New Roman" w:hAnsi="Times New Roman"/>
          <w:sz w:val="24"/>
          <w:szCs w:val="24"/>
          <w:lang w:eastAsia="ru-RU"/>
        </w:rPr>
        <w:t xml:space="preserve"> предприятия по переработке сельскохозяйственной продукции</w:t>
      </w:r>
      <w:r w:rsidR="00A71EDC" w:rsidRPr="00A71EDC">
        <w:rPr>
          <w:rFonts w:ascii="Times New Roman" w:eastAsia="Times New Roman" w:hAnsi="Times New Roman"/>
          <w:sz w:val="24"/>
          <w:szCs w:val="24"/>
          <w:lang w:eastAsia="ru-RU"/>
        </w:rPr>
        <w:t>-ИП Никулин В.Р. и ООО «Урожай».</w:t>
      </w:r>
      <w:r w:rsidRPr="00A71EDC">
        <w:rPr>
          <w:rFonts w:ascii="Times New Roman" w:eastAsia="Times New Roman" w:hAnsi="Times New Roman"/>
          <w:sz w:val="24"/>
          <w:szCs w:val="24"/>
          <w:lang w:eastAsia="ru-RU"/>
        </w:rPr>
        <w:t>.</w:t>
      </w:r>
    </w:p>
    <w:p w:rsidR="00A71EDC"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Предлагается дальнейшее развитие малого бизнеса и предпринимательства в сфере торговли, общественного питания, кондитерского производства, грузоперевозок, торгово-закупочной  деятельнос</w:t>
      </w:r>
      <w:r w:rsidR="004E5E76" w:rsidRPr="00A71EDC">
        <w:rPr>
          <w:rFonts w:ascii="Times New Roman" w:eastAsia="Times New Roman" w:hAnsi="Times New Roman"/>
          <w:sz w:val="24"/>
          <w:szCs w:val="24"/>
          <w:lang w:eastAsia="ru-RU"/>
        </w:rPr>
        <w:t xml:space="preserve">ти. </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Необходимо дальнейшее развитие личн</w:t>
      </w:r>
      <w:r w:rsidR="00A71EDC" w:rsidRPr="00A71EDC">
        <w:rPr>
          <w:rFonts w:ascii="Times New Roman" w:eastAsia="Times New Roman" w:hAnsi="Times New Roman"/>
          <w:sz w:val="24"/>
          <w:szCs w:val="24"/>
          <w:lang w:eastAsia="ru-RU"/>
        </w:rPr>
        <w:t>ого подсобного хозяйства:</w:t>
      </w:r>
      <w:r w:rsidRPr="00A71EDC">
        <w:rPr>
          <w:rFonts w:ascii="Times New Roman" w:eastAsia="Times New Roman" w:hAnsi="Times New Roman"/>
          <w:sz w:val="24"/>
          <w:szCs w:val="24"/>
          <w:lang w:eastAsia="ru-RU"/>
        </w:rPr>
        <w:t xml:space="preserve"> птицеводство, кролиководство, овце</w:t>
      </w:r>
      <w:r w:rsidR="004E5E76" w:rsidRPr="00A71EDC">
        <w:rPr>
          <w:rFonts w:ascii="Times New Roman" w:eastAsia="Times New Roman" w:hAnsi="Times New Roman"/>
          <w:sz w:val="24"/>
          <w:szCs w:val="24"/>
          <w:lang w:eastAsia="ru-RU"/>
        </w:rPr>
        <w:t>водство, выращивание коз, произ</w:t>
      </w:r>
      <w:r w:rsidRPr="00A71EDC">
        <w:rPr>
          <w:rFonts w:ascii="Times New Roman" w:eastAsia="Times New Roman" w:hAnsi="Times New Roman"/>
          <w:sz w:val="24"/>
          <w:szCs w:val="24"/>
          <w:lang w:eastAsia="ru-RU"/>
        </w:rPr>
        <w:t>водство молока, яиц и др.</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Генеральным планом предусмотрены резервные площадки для размещения предприятий малого бизнеса.</w:t>
      </w:r>
    </w:p>
    <w:p w:rsidR="006418A6" w:rsidRPr="00A71EDC"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 xml:space="preserve">Дальнейшее развитие высокорентабельного предприятия </w:t>
      </w:r>
      <w:r w:rsidR="00A71EDC" w:rsidRPr="00A71EDC">
        <w:rPr>
          <w:rFonts w:ascii="Times New Roman" w:eastAsia="Times New Roman" w:hAnsi="Times New Roman"/>
          <w:sz w:val="24"/>
          <w:szCs w:val="24"/>
          <w:lang w:eastAsia="ru-RU"/>
        </w:rPr>
        <w:t>АО «Агрофирма «Полтавская»</w:t>
      </w:r>
      <w:r w:rsidRPr="00A71EDC">
        <w:rPr>
          <w:rFonts w:ascii="Times New Roman" w:eastAsia="Times New Roman" w:hAnsi="Times New Roman"/>
          <w:sz w:val="24"/>
          <w:szCs w:val="24"/>
          <w:lang w:eastAsia="ru-RU"/>
        </w:rPr>
        <w:t>, развитие малого бизнеса и предприниматель</w:t>
      </w:r>
      <w:r w:rsidR="004E5E76" w:rsidRPr="00A71EDC">
        <w:rPr>
          <w:rFonts w:ascii="Times New Roman" w:eastAsia="Times New Roman" w:hAnsi="Times New Roman"/>
          <w:sz w:val="24"/>
          <w:szCs w:val="24"/>
          <w:lang w:eastAsia="ru-RU"/>
        </w:rPr>
        <w:t>ства, крестьянско-фермерских хо</w:t>
      </w:r>
      <w:r w:rsidRPr="00A71EDC">
        <w:rPr>
          <w:rFonts w:ascii="Times New Roman" w:eastAsia="Times New Roman" w:hAnsi="Times New Roman"/>
          <w:sz w:val="24"/>
          <w:szCs w:val="24"/>
          <w:lang w:eastAsia="ru-RU"/>
        </w:rPr>
        <w:t>зяйств и личных подсобных хозяйств, а та</w:t>
      </w:r>
      <w:r w:rsidR="004E5E76" w:rsidRPr="00A71EDC">
        <w:rPr>
          <w:rFonts w:ascii="Times New Roman" w:eastAsia="Times New Roman" w:hAnsi="Times New Roman"/>
          <w:sz w:val="24"/>
          <w:szCs w:val="24"/>
          <w:lang w:eastAsia="ru-RU"/>
        </w:rPr>
        <w:t>кже реализация мероприятий наме</w:t>
      </w:r>
      <w:r w:rsidRPr="00A71EDC">
        <w:rPr>
          <w:rFonts w:ascii="Times New Roman" w:eastAsia="Times New Roman" w:hAnsi="Times New Roman"/>
          <w:sz w:val="24"/>
          <w:szCs w:val="24"/>
          <w:lang w:eastAsia="ru-RU"/>
        </w:rPr>
        <w:t>ченных генеральным планом по развитию сф</w:t>
      </w:r>
      <w:r w:rsidR="004E5E76" w:rsidRPr="00A71EDC">
        <w:rPr>
          <w:rFonts w:ascii="Times New Roman" w:eastAsia="Times New Roman" w:hAnsi="Times New Roman"/>
          <w:sz w:val="24"/>
          <w:szCs w:val="24"/>
          <w:lang w:eastAsia="ru-RU"/>
        </w:rPr>
        <w:t>еры обслуживания (учреждений со</w:t>
      </w:r>
      <w:r w:rsidRPr="00A71EDC">
        <w:rPr>
          <w:rFonts w:ascii="Times New Roman" w:eastAsia="Times New Roman" w:hAnsi="Times New Roman"/>
          <w:sz w:val="24"/>
          <w:szCs w:val="24"/>
          <w:lang w:eastAsia="ru-RU"/>
        </w:rPr>
        <w:t>циального и культурно-бытового обслуживания) позволяю</w:t>
      </w:r>
      <w:r w:rsidR="004E5E76" w:rsidRPr="00A71EDC">
        <w:rPr>
          <w:rFonts w:ascii="Times New Roman" w:eastAsia="Times New Roman" w:hAnsi="Times New Roman"/>
          <w:sz w:val="24"/>
          <w:szCs w:val="24"/>
          <w:lang w:eastAsia="ru-RU"/>
        </w:rPr>
        <w:t>т положительному ре</w:t>
      </w:r>
      <w:r w:rsidRPr="00A71EDC">
        <w:rPr>
          <w:rFonts w:ascii="Times New Roman" w:eastAsia="Times New Roman" w:hAnsi="Times New Roman"/>
          <w:sz w:val="24"/>
          <w:szCs w:val="24"/>
          <w:lang w:eastAsia="ru-RU"/>
        </w:rPr>
        <w:t xml:space="preserve">шению проблемы занятости населения </w:t>
      </w:r>
      <w:r w:rsidR="00A71EDC" w:rsidRPr="00A71EDC">
        <w:rPr>
          <w:rFonts w:ascii="Times New Roman" w:eastAsia="Times New Roman" w:hAnsi="Times New Roman"/>
          <w:sz w:val="24"/>
          <w:szCs w:val="24"/>
          <w:lang w:eastAsia="ru-RU"/>
        </w:rPr>
        <w:t>Староджерелиевского</w:t>
      </w:r>
      <w:r w:rsidRPr="00A71EDC">
        <w:rPr>
          <w:rFonts w:ascii="Times New Roman" w:eastAsia="Times New Roman" w:hAnsi="Times New Roman"/>
          <w:sz w:val="24"/>
          <w:szCs w:val="24"/>
          <w:lang w:eastAsia="ru-RU"/>
        </w:rPr>
        <w:t xml:space="preserve"> сельского поселения.</w:t>
      </w:r>
    </w:p>
    <w:p w:rsidR="004E5E76" w:rsidRPr="00A71EDC" w:rsidRDefault="004E5E76" w:rsidP="00977EF0">
      <w:pPr>
        <w:suppressAutoHyphens w:val="0"/>
        <w:spacing w:after="0" w:line="240" w:lineRule="auto"/>
        <w:ind w:firstLine="709"/>
        <w:jc w:val="both"/>
        <w:rPr>
          <w:rFonts w:ascii="Times New Roman" w:eastAsia="Times New Roman" w:hAnsi="Times New Roman"/>
          <w:sz w:val="24"/>
          <w:szCs w:val="24"/>
          <w:lang w:eastAsia="ru-RU"/>
        </w:rPr>
      </w:pPr>
      <w:r w:rsidRPr="00A71EDC">
        <w:rPr>
          <w:rFonts w:ascii="Times New Roman" w:eastAsia="Times New Roman" w:hAnsi="Times New Roman"/>
          <w:sz w:val="24"/>
          <w:szCs w:val="24"/>
          <w:lang w:eastAsia="ru-RU"/>
        </w:rPr>
        <w:t xml:space="preserve">В состав </w:t>
      </w:r>
      <w:r w:rsidR="00A71EDC" w:rsidRPr="00A71EDC">
        <w:rPr>
          <w:rFonts w:ascii="Times New Roman" w:eastAsia="Times New Roman" w:hAnsi="Times New Roman"/>
          <w:sz w:val="24"/>
          <w:szCs w:val="24"/>
          <w:lang w:eastAsia="ru-RU"/>
        </w:rPr>
        <w:t>Староджерелиевского</w:t>
      </w:r>
      <w:r w:rsidRPr="00A71EDC">
        <w:rPr>
          <w:rFonts w:ascii="Times New Roman" w:eastAsia="Times New Roman" w:hAnsi="Times New Roman"/>
          <w:sz w:val="24"/>
          <w:szCs w:val="24"/>
          <w:lang w:eastAsia="ru-RU"/>
        </w:rPr>
        <w:t xml:space="preserve"> сельского поселения входит один населенный пункт – ст.</w:t>
      </w:r>
      <w:r w:rsidR="00A71EDC" w:rsidRPr="00A71EDC">
        <w:rPr>
          <w:rFonts w:ascii="Times New Roman" w:eastAsia="Times New Roman" w:hAnsi="Times New Roman"/>
          <w:sz w:val="24"/>
          <w:szCs w:val="24"/>
          <w:lang w:eastAsia="ru-RU"/>
        </w:rPr>
        <w:t>Староджерелиевская</w:t>
      </w:r>
      <w:r w:rsidRPr="00A71EDC">
        <w:rPr>
          <w:rFonts w:ascii="Times New Roman" w:eastAsia="Times New Roman" w:hAnsi="Times New Roman"/>
          <w:sz w:val="24"/>
          <w:szCs w:val="24"/>
          <w:lang w:eastAsia="ru-RU"/>
        </w:rPr>
        <w:t>.</w:t>
      </w:r>
    </w:p>
    <w:p w:rsidR="004E5E76" w:rsidRPr="00B74CB4" w:rsidRDefault="004E5E76" w:rsidP="00977EF0">
      <w:pPr>
        <w:suppressAutoHyphens w:val="0"/>
        <w:spacing w:after="0" w:line="240" w:lineRule="auto"/>
        <w:ind w:firstLine="709"/>
        <w:jc w:val="both"/>
        <w:rPr>
          <w:rFonts w:ascii="Times New Roman" w:eastAsia="Times New Roman" w:hAnsi="Times New Roman"/>
          <w:sz w:val="24"/>
          <w:szCs w:val="24"/>
          <w:lang w:eastAsia="ru-RU"/>
        </w:rPr>
      </w:pPr>
      <w:r w:rsidRPr="00B74CB4">
        <w:rPr>
          <w:rFonts w:ascii="Times New Roman" w:eastAsia="Times New Roman" w:hAnsi="Times New Roman"/>
          <w:sz w:val="24"/>
          <w:szCs w:val="24"/>
          <w:lang w:eastAsia="ru-RU"/>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4E5E76" w:rsidRPr="004F25A3" w:rsidRDefault="004E5E76" w:rsidP="00977EF0">
      <w:pPr>
        <w:suppressAutoHyphens w:val="0"/>
        <w:spacing w:after="0" w:line="240" w:lineRule="auto"/>
        <w:ind w:firstLine="709"/>
        <w:jc w:val="both"/>
        <w:rPr>
          <w:rFonts w:ascii="Times New Roman" w:eastAsia="Times New Roman" w:hAnsi="Times New Roman"/>
          <w:sz w:val="24"/>
          <w:szCs w:val="24"/>
          <w:highlight w:val="green"/>
          <w:lang w:eastAsia="ru-RU"/>
        </w:rPr>
      </w:pPr>
      <w:r w:rsidRPr="00B74CB4">
        <w:rPr>
          <w:rFonts w:ascii="Times New Roman" w:eastAsia="Times New Roman" w:hAnsi="Times New Roman"/>
          <w:sz w:val="24"/>
          <w:szCs w:val="24"/>
          <w:lang w:eastAsia="ru-RU"/>
        </w:rPr>
        <w:lastRenderedPageBreak/>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r w:rsidR="00B74CB4" w:rsidRPr="00B74CB4">
        <w:rPr>
          <w:rFonts w:ascii="Times New Roman" w:eastAsia="Times New Roman" w:hAnsi="Times New Roman"/>
          <w:sz w:val="24"/>
          <w:szCs w:val="24"/>
          <w:lang w:eastAsia="ru-RU"/>
        </w:rPr>
        <w:t>Староджерелиевской Староджерелиевского</w:t>
      </w:r>
      <w:r w:rsidRPr="00B74CB4">
        <w:rPr>
          <w:rFonts w:ascii="Times New Roman" w:eastAsia="Times New Roman" w:hAnsi="Times New Roman"/>
          <w:sz w:val="24"/>
          <w:szCs w:val="24"/>
          <w:lang w:eastAsia="ru-RU"/>
        </w:rPr>
        <w:t xml:space="preserve"> сельского поселения.</w:t>
      </w:r>
    </w:p>
    <w:p w:rsidR="006418A6" w:rsidRDefault="004E5E76" w:rsidP="00977EF0">
      <w:pPr>
        <w:suppressAutoHyphens w:val="0"/>
        <w:spacing w:line="240" w:lineRule="auto"/>
        <w:ind w:firstLine="709"/>
        <w:jc w:val="both"/>
        <w:rPr>
          <w:rFonts w:ascii="Times New Roman" w:eastAsia="Times New Roman" w:hAnsi="Times New Roman"/>
          <w:sz w:val="24"/>
          <w:szCs w:val="24"/>
          <w:lang w:eastAsia="ru-RU"/>
        </w:rPr>
      </w:pPr>
      <w:r w:rsidRPr="00730F24">
        <w:rPr>
          <w:rFonts w:ascii="Times New Roman" w:eastAsia="Times New Roman" w:hAnsi="Times New Roman"/>
          <w:sz w:val="24"/>
          <w:szCs w:val="24"/>
          <w:lang w:eastAsia="ru-RU"/>
        </w:rPr>
        <w:t xml:space="preserve">Проектная численность </w:t>
      </w:r>
      <w:r w:rsidR="00B74CB4" w:rsidRPr="00730F24">
        <w:rPr>
          <w:rFonts w:ascii="Times New Roman" w:eastAsia="Times New Roman" w:hAnsi="Times New Roman"/>
          <w:sz w:val="24"/>
          <w:szCs w:val="24"/>
          <w:lang w:eastAsia="ru-RU"/>
        </w:rPr>
        <w:t>Староджерелиевского</w:t>
      </w:r>
      <w:r w:rsidRPr="00730F24">
        <w:rPr>
          <w:rFonts w:ascii="Times New Roman" w:eastAsia="Times New Roman" w:hAnsi="Times New Roman"/>
          <w:sz w:val="24"/>
          <w:szCs w:val="24"/>
          <w:lang w:eastAsia="ru-RU"/>
        </w:rPr>
        <w:t xml:space="preserve"> сельского поселения на первую очередь строительства до 2022 года ориентировочно составит </w:t>
      </w:r>
      <w:r w:rsidR="00730F24" w:rsidRPr="00730F24">
        <w:rPr>
          <w:rFonts w:ascii="Times New Roman" w:eastAsia="Times New Roman" w:hAnsi="Times New Roman"/>
          <w:sz w:val="24"/>
          <w:szCs w:val="24"/>
          <w:lang w:eastAsia="ru-RU"/>
        </w:rPr>
        <w:t>3,300</w:t>
      </w:r>
      <w:r w:rsidRPr="00730F24">
        <w:rPr>
          <w:rFonts w:ascii="Times New Roman" w:eastAsia="Times New Roman" w:hAnsi="Times New Roman"/>
          <w:sz w:val="24"/>
          <w:szCs w:val="24"/>
          <w:lang w:eastAsia="ru-RU"/>
        </w:rPr>
        <w:t xml:space="preserve"> тыс. человек, на расчетный срок до 2032 года – </w:t>
      </w:r>
      <w:r w:rsidR="00730F24" w:rsidRPr="00730F24">
        <w:rPr>
          <w:rFonts w:ascii="Times New Roman" w:eastAsia="Times New Roman" w:hAnsi="Times New Roman"/>
          <w:sz w:val="24"/>
          <w:szCs w:val="24"/>
          <w:lang w:eastAsia="ru-RU"/>
        </w:rPr>
        <w:t>3,500</w:t>
      </w:r>
      <w:r w:rsidRPr="00730F24">
        <w:rPr>
          <w:rFonts w:ascii="Times New Roman" w:eastAsia="Times New Roman" w:hAnsi="Times New Roman"/>
          <w:sz w:val="24"/>
          <w:szCs w:val="24"/>
          <w:lang w:eastAsia="ru-RU"/>
        </w:rPr>
        <w:t xml:space="preserve"> тыс. человек, на перспективу до 2047 года – </w:t>
      </w:r>
      <w:r w:rsidR="00730F24" w:rsidRPr="00730F24">
        <w:rPr>
          <w:rFonts w:ascii="Times New Roman" w:eastAsia="Times New Roman" w:hAnsi="Times New Roman"/>
          <w:sz w:val="24"/>
          <w:szCs w:val="24"/>
          <w:lang w:eastAsia="ru-RU"/>
        </w:rPr>
        <w:t>3,650</w:t>
      </w:r>
      <w:r w:rsidRPr="00730F24">
        <w:rPr>
          <w:rFonts w:ascii="Times New Roman" w:eastAsia="Times New Roman" w:hAnsi="Times New Roman"/>
          <w:sz w:val="24"/>
          <w:szCs w:val="24"/>
          <w:lang w:eastAsia="ru-RU"/>
        </w:rPr>
        <w:t>тыс. человек.</w:t>
      </w:r>
    </w:p>
    <w:p w:rsidR="001B2DC2" w:rsidRDefault="001B2DC2" w:rsidP="00DD1939">
      <w:pPr>
        <w:suppressAutoHyphens w:val="0"/>
        <w:spacing w:line="360" w:lineRule="auto"/>
        <w:ind w:firstLine="709"/>
        <w:jc w:val="both"/>
        <w:rPr>
          <w:rFonts w:ascii="Times New Roman" w:eastAsia="Times New Roman" w:hAnsi="Times New Roman"/>
          <w:b/>
          <w:sz w:val="24"/>
          <w:szCs w:val="24"/>
          <w:lang w:eastAsia="x-none"/>
        </w:rPr>
      </w:pPr>
    </w:p>
    <w:p w:rsidR="003F4FBD" w:rsidRDefault="00DD1939" w:rsidP="00DD1939">
      <w:pPr>
        <w:suppressAutoHyphens w:val="0"/>
        <w:spacing w:line="360" w:lineRule="auto"/>
        <w:ind w:firstLine="709"/>
        <w:jc w:val="both"/>
        <w:rPr>
          <w:rFonts w:ascii="Times New Roman" w:eastAsia="Times New Roman" w:hAnsi="Times New Roman"/>
          <w:b/>
          <w:sz w:val="24"/>
          <w:szCs w:val="24"/>
          <w:lang w:eastAsia="x-none"/>
        </w:rPr>
      </w:pPr>
      <w:r w:rsidRPr="00DD1939">
        <w:rPr>
          <w:rFonts w:ascii="Times New Roman" w:eastAsia="Times New Roman" w:hAnsi="Times New Roman"/>
          <w:b/>
          <w:sz w:val="24"/>
          <w:szCs w:val="24"/>
          <w:lang w:eastAsia="x-none"/>
        </w:rPr>
        <w:t>2.4. ОЦЕНКА НОРМАТИВНО – ПРАВОВОЙ БАЗЫ, НЕОБХОДИМОЙ ДЛЯ ФУНКЦИОНИРОВАНИЯ И РАЗВИТИЯ СОЦИАЛЬНОЙ ИНФРАСТРУКТУРЫ ПОСЕЛЕНИЯ</w:t>
      </w:r>
    </w:p>
    <w:p w:rsidR="00DD1939" w:rsidRDefault="00DD1939" w:rsidP="00977EF0">
      <w:pPr>
        <w:suppressAutoHyphens w:val="0"/>
        <w:spacing w:after="0" w:line="240" w:lineRule="auto"/>
        <w:ind w:firstLine="709"/>
        <w:jc w:val="both"/>
        <w:rPr>
          <w:rFonts w:ascii="Times New Roman" w:eastAsia="Times New Roman" w:hAnsi="Times New Roman"/>
          <w:sz w:val="24"/>
          <w:szCs w:val="24"/>
          <w:lang w:eastAsia="x-none"/>
        </w:rPr>
      </w:pPr>
      <w:r w:rsidRPr="00DD1939">
        <w:rPr>
          <w:rFonts w:ascii="Times New Roman" w:eastAsia="Times New Roman" w:hAnsi="Times New Roman"/>
          <w:sz w:val="24"/>
          <w:szCs w:val="24"/>
          <w:lang w:eastAsia="x-none"/>
        </w:rPr>
        <w:t xml:space="preserve">Для функционирования и развития социальной инфраструктуры </w:t>
      </w:r>
      <w:r w:rsidR="00871597">
        <w:rPr>
          <w:rFonts w:ascii="Times New Roman" w:eastAsia="Times New Roman" w:hAnsi="Times New Roman"/>
          <w:sz w:val="24"/>
          <w:szCs w:val="24"/>
          <w:lang w:eastAsia="x-none"/>
        </w:rPr>
        <w:t xml:space="preserve">Новопетровского </w:t>
      </w:r>
      <w:r>
        <w:rPr>
          <w:rFonts w:ascii="Times New Roman" w:eastAsia="Times New Roman" w:hAnsi="Times New Roman"/>
          <w:sz w:val="24"/>
          <w:szCs w:val="24"/>
          <w:lang w:eastAsia="x-none"/>
        </w:rPr>
        <w:t xml:space="preserve">сельского </w:t>
      </w:r>
      <w:r w:rsidR="00871597">
        <w:rPr>
          <w:rFonts w:ascii="Times New Roman" w:eastAsia="Times New Roman" w:hAnsi="Times New Roman"/>
          <w:sz w:val="24"/>
          <w:szCs w:val="24"/>
          <w:lang w:eastAsia="x-none"/>
        </w:rPr>
        <w:t>поселения</w:t>
      </w:r>
      <w:r w:rsidRPr="00DD1939">
        <w:rPr>
          <w:rFonts w:ascii="Times New Roman" w:eastAsia="Times New Roman" w:hAnsi="Times New Roman"/>
          <w:sz w:val="24"/>
          <w:szCs w:val="24"/>
          <w:lang w:eastAsia="x-none"/>
        </w:rPr>
        <w:t xml:space="preserve"> в поселении разработана следующая нормативно-правовая база:</w:t>
      </w:r>
    </w:p>
    <w:p w:rsidR="00DD1939" w:rsidRPr="00B74CB4"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DD1939" w:rsidRPr="00B74CB4">
        <w:rPr>
          <w:rFonts w:ascii="Times New Roman" w:eastAsia="Times New Roman" w:hAnsi="Times New Roman"/>
          <w:sz w:val="24"/>
          <w:szCs w:val="24"/>
          <w:lang w:eastAsia="x-none"/>
        </w:rPr>
        <w:t>Генеральный план</w:t>
      </w:r>
      <w:r w:rsidR="00871597" w:rsidRPr="00B74CB4">
        <w:rPr>
          <w:rFonts w:ascii="Times New Roman" w:eastAsia="Times New Roman" w:hAnsi="Times New Roman"/>
          <w:sz w:val="24"/>
          <w:szCs w:val="24"/>
          <w:lang w:eastAsia="x-none"/>
        </w:rPr>
        <w:t xml:space="preserve"> </w:t>
      </w:r>
      <w:r w:rsidR="00B74CB4" w:rsidRPr="00B74CB4">
        <w:rPr>
          <w:rFonts w:ascii="Times New Roman" w:eastAsia="Times New Roman" w:hAnsi="Times New Roman"/>
          <w:sz w:val="24"/>
          <w:szCs w:val="24"/>
          <w:lang w:eastAsia="x-none"/>
        </w:rPr>
        <w:t>Староджерелиевского</w:t>
      </w:r>
      <w:r w:rsidR="00DD1939" w:rsidRPr="00B74CB4">
        <w:rPr>
          <w:rFonts w:ascii="Times New Roman" w:eastAsia="Times New Roman" w:hAnsi="Times New Roman"/>
          <w:sz w:val="24"/>
          <w:szCs w:val="24"/>
          <w:lang w:eastAsia="x-none"/>
        </w:rPr>
        <w:t xml:space="preserve"> сельского поселения </w:t>
      </w:r>
      <w:r w:rsidR="00B74CB4" w:rsidRPr="00B74CB4">
        <w:rPr>
          <w:rFonts w:ascii="Times New Roman" w:eastAsia="Times New Roman" w:hAnsi="Times New Roman"/>
          <w:sz w:val="24"/>
          <w:szCs w:val="24"/>
          <w:lang w:eastAsia="x-none"/>
        </w:rPr>
        <w:t xml:space="preserve">Красноармейского </w:t>
      </w:r>
      <w:r w:rsidR="004F25A3" w:rsidRPr="00B74CB4">
        <w:rPr>
          <w:rFonts w:ascii="Times New Roman" w:eastAsia="Times New Roman" w:hAnsi="Times New Roman"/>
          <w:sz w:val="24"/>
          <w:szCs w:val="24"/>
          <w:lang w:eastAsia="x-none"/>
        </w:rPr>
        <w:t>муниципального района;</w:t>
      </w:r>
    </w:p>
    <w:p w:rsidR="00DD1939" w:rsidRPr="00B74CB4"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sidRPr="00B74CB4">
        <w:rPr>
          <w:rFonts w:ascii="Times New Roman" w:eastAsia="Times New Roman" w:hAnsi="Times New Roman"/>
          <w:sz w:val="24"/>
          <w:szCs w:val="24"/>
          <w:lang w:eastAsia="x-none"/>
        </w:rPr>
        <w:t>–</w:t>
      </w:r>
      <w:r w:rsidRPr="00B74CB4">
        <w:rPr>
          <w:rFonts w:ascii="Times New Roman" w:eastAsia="Times New Roman" w:hAnsi="Times New Roman"/>
          <w:sz w:val="24"/>
          <w:szCs w:val="24"/>
          <w:lang w:eastAsia="x-none"/>
        </w:rPr>
        <w:tab/>
      </w:r>
      <w:r w:rsidR="00DD1939" w:rsidRPr="00B74CB4">
        <w:rPr>
          <w:rFonts w:ascii="Times New Roman" w:eastAsia="Times New Roman" w:hAnsi="Times New Roman"/>
          <w:sz w:val="24"/>
          <w:szCs w:val="24"/>
          <w:lang w:eastAsia="x-none"/>
        </w:rPr>
        <w:t xml:space="preserve">Муниципальная долгосрочная целевая программа «Комплексное развитие систем коммунальной инфраструктуры на территории </w:t>
      </w:r>
      <w:r w:rsidR="00B74CB4" w:rsidRPr="00B74CB4">
        <w:rPr>
          <w:rFonts w:ascii="Times New Roman" w:eastAsia="Times New Roman" w:hAnsi="Times New Roman"/>
          <w:sz w:val="24"/>
          <w:szCs w:val="24"/>
          <w:lang w:eastAsia="x-none"/>
        </w:rPr>
        <w:t>Староджерелиевского</w:t>
      </w:r>
      <w:r w:rsidR="00871597" w:rsidRPr="00B74CB4">
        <w:rPr>
          <w:rFonts w:ascii="Times New Roman" w:eastAsia="Times New Roman" w:hAnsi="Times New Roman"/>
          <w:sz w:val="24"/>
          <w:szCs w:val="24"/>
          <w:lang w:eastAsia="x-none"/>
        </w:rPr>
        <w:t xml:space="preserve"> </w:t>
      </w:r>
      <w:r w:rsidR="00DD1939" w:rsidRPr="00B74CB4">
        <w:rPr>
          <w:rFonts w:ascii="Times New Roman" w:eastAsia="Times New Roman" w:hAnsi="Times New Roman"/>
          <w:sz w:val="24"/>
          <w:szCs w:val="24"/>
          <w:lang w:eastAsia="x-none"/>
        </w:rPr>
        <w:t xml:space="preserve">сельского поселения </w:t>
      </w:r>
      <w:r w:rsidR="00B74CB4" w:rsidRPr="00B74CB4">
        <w:rPr>
          <w:rFonts w:ascii="Times New Roman" w:eastAsia="Times New Roman" w:hAnsi="Times New Roman"/>
          <w:sz w:val="24"/>
          <w:szCs w:val="24"/>
          <w:lang w:eastAsia="x-none"/>
        </w:rPr>
        <w:t>Красноармейского</w:t>
      </w:r>
      <w:r w:rsidR="00DD1939" w:rsidRPr="00B74CB4">
        <w:rPr>
          <w:rFonts w:ascii="Times New Roman" w:eastAsia="Times New Roman" w:hAnsi="Times New Roman"/>
          <w:sz w:val="24"/>
          <w:szCs w:val="24"/>
          <w:lang w:eastAsia="x-none"/>
        </w:rPr>
        <w:t xml:space="preserve"> муниципального района Краснодарского края  на «201</w:t>
      </w:r>
      <w:r w:rsidR="00871597" w:rsidRPr="00B74CB4">
        <w:rPr>
          <w:rFonts w:ascii="Times New Roman" w:eastAsia="Times New Roman" w:hAnsi="Times New Roman"/>
          <w:sz w:val="24"/>
          <w:szCs w:val="24"/>
          <w:lang w:eastAsia="x-none"/>
        </w:rPr>
        <w:t>5</w:t>
      </w:r>
      <w:r w:rsidR="00DD1939" w:rsidRPr="00B74CB4">
        <w:rPr>
          <w:rFonts w:ascii="Times New Roman" w:eastAsia="Times New Roman" w:hAnsi="Times New Roman"/>
          <w:sz w:val="24"/>
          <w:szCs w:val="24"/>
          <w:lang w:eastAsia="x-none"/>
        </w:rPr>
        <w:t>-2030 годы»;</w:t>
      </w:r>
    </w:p>
    <w:p w:rsidR="00702602" w:rsidRPr="00665E2A"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sidRPr="00665E2A">
        <w:rPr>
          <w:rFonts w:ascii="Times New Roman" w:eastAsia="Times New Roman" w:hAnsi="Times New Roman"/>
          <w:sz w:val="24"/>
          <w:szCs w:val="24"/>
          <w:lang w:eastAsia="x-none"/>
        </w:rPr>
        <w:t>–</w:t>
      </w:r>
      <w:r w:rsidRPr="00620967">
        <w:rPr>
          <w:rFonts w:ascii="Times New Roman" w:eastAsia="Times New Roman" w:hAnsi="Times New Roman"/>
          <w:color w:val="FF0000"/>
          <w:sz w:val="24"/>
          <w:szCs w:val="24"/>
          <w:lang w:eastAsia="x-none"/>
        </w:rPr>
        <w:tab/>
      </w:r>
      <w:r w:rsidR="00702602" w:rsidRPr="00665E2A">
        <w:rPr>
          <w:rFonts w:ascii="Times New Roman" w:eastAsia="Times New Roman" w:hAnsi="Times New Roman"/>
          <w:sz w:val="24"/>
          <w:szCs w:val="24"/>
          <w:lang w:eastAsia="x-none"/>
        </w:rPr>
        <w:t xml:space="preserve">Местные нормативы градостроительного проектирования </w:t>
      </w:r>
      <w:r w:rsidR="00B74CB4" w:rsidRPr="00665E2A">
        <w:rPr>
          <w:rFonts w:ascii="Times New Roman" w:eastAsia="Times New Roman" w:hAnsi="Times New Roman"/>
          <w:sz w:val="24"/>
          <w:szCs w:val="24"/>
          <w:lang w:eastAsia="x-none"/>
        </w:rPr>
        <w:t xml:space="preserve">Староджерелиевского </w:t>
      </w:r>
      <w:r w:rsidR="00871597" w:rsidRPr="00665E2A">
        <w:rPr>
          <w:rFonts w:ascii="Times New Roman" w:eastAsia="Times New Roman" w:hAnsi="Times New Roman"/>
          <w:sz w:val="24"/>
          <w:szCs w:val="24"/>
          <w:lang w:eastAsia="x-none"/>
        </w:rPr>
        <w:t>сельского поселения</w:t>
      </w:r>
      <w:r w:rsidR="00702602" w:rsidRPr="00665E2A">
        <w:rPr>
          <w:rFonts w:ascii="Times New Roman" w:eastAsia="Times New Roman" w:hAnsi="Times New Roman"/>
          <w:sz w:val="24"/>
          <w:szCs w:val="24"/>
          <w:lang w:eastAsia="x-none"/>
        </w:rPr>
        <w:t xml:space="preserve">, утверждены решением </w:t>
      </w:r>
      <w:r w:rsidR="00871597" w:rsidRPr="00665E2A">
        <w:rPr>
          <w:rFonts w:ascii="Times New Roman" w:eastAsia="Times New Roman" w:hAnsi="Times New Roman"/>
          <w:sz w:val="24"/>
          <w:szCs w:val="24"/>
          <w:lang w:eastAsia="x-none"/>
        </w:rPr>
        <w:t xml:space="preserve">Совета </w:t>
      </w:r>
      <w:r w:rsidR="00665E2A" w:rsidRPr="00665E2A">
        <w:rPr>
          <w:rFonts w:ascii="Times New Roman" w:eastAsia="Times New Roman" w:hAnsi="Times New Roman"/>
          <w:sz w:val="24"/>
          <w:szCs w:val="24"/>
          <w:lang w:eastAsia="x-none"/>
        </w:rPr>
        <w:t>22.04.2015 года № 87/4</w:t>
      </w:r>
      <w:r w:rsidR="00A26568" w:rsidRPr="00665E2A">
        <w:rPr>
          <w:rFonts w:ascii="Times New Roman" w:eastAsia="Times New Roman" w:hAnsi="Times New Roman"/>
          <w:sz w:val="24"/>
          <w:szCs w:val="24"/>
          <w:lang w:eastAsia="x-none"/>
        </w:rPr>
        <w:t>;</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Градостроительный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Лесной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06.10. 2003 № 131-ФЗ «Об общих принципах организации местного самоуправления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12.02.1998 № 28-ФЗ «О гражданской обороне»;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04.05.1999 № 96-ФЗ «Об охране атмосферного воздуха»;</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26.03.2003 № 35-ФЗ «Об электроэнергетике»;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31.03.1999 № 69-ФЗ «О газоснабжении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27.07.2010 № 190-ФЗ «О теплоснабжении»;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07.12.2011 № 416-ФЗ «О водоснабжении и водоотведении»;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22.07.2008 № 123-ФЗ «Технический регламент о требованиях пожарной безопасности»;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Федеральный закон от 29.12.2012 №273-ФЗ «Об образовании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Распоряжение Правительства Российской Федерации от 03.07.1996 № 1063-р «О Социальных нормативах и нормах»;</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Pr>
          <w:rFonts w:ascii="Times New Roman" w:eastAsia="Times New Roman" w:hAnsi="Times New Roman"/>
          <w:sz w:val="24"/>
          <w:szCs w:val="24"/>
          <w:lang w:eastAsia="x-none"/>
        </w:rPr>
        <w:t>С</w:t>
      </w:r>
      <w:r w:rsidR="00A26568" w:rsidRPr="00A26568">
        <w:rPr>
          <w:rFonts w:ascii="Times New Roman" w:eastAsia="Times New Roman" w:hAnsi="Times New Roman"/>
          <w:sz w:val="24"/>
          <w:szCs w:val="24"/>
          <w:lang w:eastAsia="x-none"/>
        </w:rPr>
        <w:t>НиП 2.07.01-89* Градостроительство. Планировка и застройка городских и сельских поселений;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lastRenderedPageBreak/>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СанПиН 2.2.1/2.1.1.1200-03 «Санитарно-защитные зоны и санитарная классификация предприятий, сооружений и иных объектов»;</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СанПиН 2.1.6.1032-01 «Гигиенические требования к обеспечению качества атмосферного воздуха населенных мест».</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702602"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sz w:val="24"/>
          <w:szCs w:val="24"/>
          <w:lang w:eastAsia="x-none"/>
        </w:rPr>
        <w:tab/>
      </w:r>
      <w:r w:rsidR="00A26568" w:rsidRPr="00A26568">
        <w:rPr>
          <w:rFonts w:ascii="Times New Roman" w:eastAsia="Times New Roman" w:hAnsi="Times New Roman"/>
          <w:sz w:val="24"/>
          <w:szCs w:val="24"/>
          <w:lang w:eastAsia="x-none"/>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DD1939" w:rsidRPr="00B74CB4" w:rsidRDefault="00DD1939" w:rsidP="00977EF0">
      <w:pPr>
        <w:suppressAutoHyphens w:val="0"/>
        <w:spacing w:after="0" w:line="240" w:lineRule="auto"/>
        <w:ind w:firstLine="709"/>
        <w:jc w:val="both"/>
        <w:rPr>
          <w:rFonts w:ascii="Times New Roman" w:eastAsia="Times New Roman" w:hAnsi="Times New Roman"/>
          <w:sz w:val="24"/>
          <w:szCs w:val="24"/>
          <w:lang w:eastAsia="x-none"/>
        </w:rPr>
      </w:pPr>
      <w:r w:rsidRPr="00B74CB4">
        <w:rPr>
          <w:rFonts w:ascii="Times New Roman" w:eastAsia="Times New Roman" w:hAnsi="Times New Roman"/>
          <w:sz w:val="24"/>
          <w:szCs w:val="24"/>
          <w:lang w:eastAsia="x-none"/>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871597" w:rsidRPr="00B74CB4">
        <w:rPr>
          <w:rFonts w:ascii="Times New Roman" w:eastAsia="Times New Roman" w:hAnsi="Times New Roman"/>
          <w:sz w:val="24"/>
          <w:szCs w:val="24"/>
          <w:lang w:eastAsia="x-none"/>
        </w:rPr>
        <w:t xml:space="preserve"> </w:t>
      </w:r>
      <w:r w:rsidR="00B74CB4" w:rsidRPr="00B74CB4">
        <w:rPr>
          <w:rFonts w:ascii="Times New Roman" w:eastAsia="Times New Roman" w:hAnsi="Times New Roman"/>
          <w:sz w:val="24"/>
          <w:szCs w:val="24"/>
          <w:lang w:eastAsia="x-none"/>
        </w:rPr>
        <w:t>Староджерелиевского</w:t>
      </w:r>
      <w:r w:rsidRPr="00B74CB4">
        <w:rPr>
          <w:rFonts w:ascii="Times New Roman" w:eastAsia="Times New Roman" w:hAnsi="Times New Roman"/>
          <w:sz w:val="24"/>
          <w:szCs w:val="24"/>
          <w:lang w:eastAsia="x-none"/>
        </w:rPr>
        <w:t xml:space="preserve"> сельского поселения </w:t>
      </w:r>
      <w:r w:rsidR="00B74CB4" w:rsidRPr="00B74CB4">
        <w:rPr>
          <w:rFonts w:ascii="Times New Roman" w:eastAsia="Times New Roman" w:hAnsi="Times New Roman"/>
          <w:sz w:val="24"/>
          <w:szCs w:val="24"/>
          <w:lang w:eastAsia="x-none"/>
        </w:rPr>
        <w:t>Красноармейского</w:t>
      </w:r>
      <w:r w:rsidRPr="00B74CB4">
        <w:rPr>
          <w:rFonts w:ascii="Times New Roman" w:eastAsia="Times New Roman" w:hAnsi="Times New Roman"/>
          <w:sz w:val="24"/>
          <w:szCs w:val="24"/>
          <w:lang w:eastAsia="x-none"/>
        </w:rPr>
        <w:t xml:space="preserve"> муниципального района Краснодарского края.</w:t>
      </w:r>
    </w:p>
    <w:p w:rsidR="003F4FBD" w:rsidRPr="003F4FBD" w:rsidRDefault="00871597" w:rsidP="003F4FBD">
      <w:pPr>
        <w:suppressAutoHyphens w:val="0"/>
        <w:spacing w:line="360" w:lineRule="auto"/>
        <w:ind w:firstLine="709"/>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3</w:t>
      </w:r>
      <w:r w:rsidR="003F4FBD" w:rsidRPr="003F4FBD">
        <w:rPr>
          <w:rFonts w:ascii="Times New Roman" w:eastAsia="Times New Roman" w:hAnsi="Times New Roman"/>
          <w:b/>
          <w:sz w:val="24"/>
          <w:szCs w:val="24"/>
          <w:lang w:eastAsia="x-none"/>
        </w:rPr>
        <w:t>.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41FC3" w:rsidRDefault="00B41FC3" w:rsidP="00620967">
      <w:pPr>
        <w:suppressAutoHyphens w:val="0"/>
        <w:spacing w:after="0" w:line="240" w:lineRule="auto"/>
        <w:jc w:val="both"/>
        <w:rPr>
          <w:rFonts w:ascii="Times New Roman" w:eastAsia="Times New Roman" w:hAnsi="Times New Roman"/>
          <w:sz w:val="24"/>
          <w:szCs w:val="24"/>
          <w:lang w:eastAsia="x-none"/>
        </w:rPr>
      </w:pPr>
      <w:r w:rsidRPr="00B41FC3">
        <w:rPr>
          <w:rFonts w:ascii="Times New Roman" w:eastAsia="Times New Roman" w:hAnsi="Times New Roman"/>
          <w:sz w:val="24"/>
          <w:szCs w:val="24"/>
          <w:lang w:eastAsia="x-none"/>
        </w:rPr>
        <w:t xml:space="preserve">Таблица </w:t>
      </w:r>
      <w:r w:rsidR="00C66660">
        <w:rPr>
          <w:rFonts w:ascii="Times New Roman" w:eastAsia="Times New Roman" w:hAnsi="Times New Roman"/>
          <w:sz w:val="24"/>
          <w:szCs w:val="24"/>
          <w:lang w:eastAsia="x-none"/>
        </w:rPr>
        <w:t>8</w:t>
      </w:r>
      <w:r>
        <w:rPr>
          <w:rFonts w:ascii="Times New Roman" w:eastAsia="Times New Roman" w:hAnsi="Times New Roman"/>
          <w:sz w:val="24"/>
          <w:szCs w:val="24"/>
          <w:lang w:eastAsia="x-none"/>
        </w:rPr>
        <w:t>.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C66660" w:rsidRDefault="00C66660" w:rsidP="00C66660">
      <w:pPr>
        <w:suppressAutoHyphens w:val="0"/>
        <w:spacing w:after="0" w:line="240" w:lineRule="auto"/>
        <w:jc w:val="right"/>
        <w:rPr>
          <w:rFonts w:ascii="Times New Roman" w:eastAsia="Times New Roman" w:hAnsi="Times New Roman"/>
          <w:sz w:val="24"/>
          <w:szCs w:val="24"/>
          <w:lang w:eastAsia="x-none"/>
        </w:rPr>
      </w:pPr>
    </w:p>
    <w:p w:rsidR="00C66660" w:rsidRDefault="00C66660" w:rsidP="00C66660">
      <w:pPr>
        <w:suppressAutoHyphens w:val="0"/>
        <w:spacing w:after="0" w:line="240" w:lineRule="auto"/>
        <w:jc w:val="right"/>
        <w:rPr>
          <w:rFonts w:ascii="Times New Roman" w:eastAsia="Times New Roman" w:hAnsi="Times New Roman"/>
          <w:sz w:val="24"/>
          <w:szCs w:val="24"/>
          <w:lang w:eastAsia="x-none"/>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10"/>
        <w:gridCol w:w="1438"/>
        <w:gridCol w:w="972"/>
        <w:gridCol w:w="850"/>
        <w:gridCol w:w="866"/>
        <w:gridCol w:w="519"/>
        <w:gridCol w:w="567"/>
        <w:gridCol w:w="1285"/>
        <w:gridCol w:w="1036"/>
      </w:tblGrid>
      <w:tr w:rsidR="00445A7C" w:rsidRPr="00B74CB4" w:rsidTr="00FB4986">
        <w:trPr>
          <w:trHeight w:val="360"/>
          <w:jc w:val="center"/>
        </w:trPr>
        <w:tc>
          <w:tcPr>
            <w:tcW w:w="284" w:type="dxa"/>
            <w:vMerge w:val="restart"/>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w:t>
            </w:r>
          </w:p>
        </w:tc>
        <w:tc>
          <w:tcPr>
            <w:tcW w:w="1910" w:type="dxa"/>
            <w:vMerge w:val="restart"/>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Наименование мероприятия</w:t>
            </w:r>
          </w:p>
        </w:tc>
        <w:tc>
          <w:tcPr>
            <w:tcW w:w="1438" w:type="dxa"/>
            <w:vMerge w:val="restart"/>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Местоположение</w:t>
            </w:r>
          </w:p>
        </w:tc>
        <w:tc>
          <w:tcPr>
            <w:tcW w:w="3774" w:type="dxa"/>
            <w:gridSpan w:val="5"/>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Технико – экономические параметры</w:t>
            </w:r>
          </w:p>
        </w:tc>
        <w:tc>
          <w:tcPr>
            <w:tcW w:w="1285" w:type="dxa"/>
            <w:vMerge w:val="restart"/>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Сроки реализации в плановом периоде</w:t>
            </w:r>
          </w:p>
        </w:tc>
        <w:tc>
          <w:tcPr>
            <w:tcW w:w="1036" w:type="dxa"/>
            <w:vMerge w:val="restart"/>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Ответственный исполнитель</w:t>
            </w:r>
          </w:p>
        </w:tc>
      </w:tr>
      <w:tr w:rsidR="00445A7C" w:rsidRPr="00B74CB4" w:rsidTr="00FB4986">
        <w:trPr>
          <w:cantSplit/>
          <w:trHeight w:val="1134"/>
          <w:jc w:val="center"/>
        </w:trPr>
        <w:tc>
          <w:tcPr>
            <w:tcW w:w="284" w:type="dxa"/>
            <w:vMerge/>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p>
        </w:tc>
        <w:tc>
          <w:tcPr>
            <w:tcW w:w="1910" w:type="dxa"/>
            <w:vMerge/>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p>
        </w:tc>
        <w:tc>
          <w:tcPr>
            <w:tcW w:w="1438" w:type="dxa"/>
            <w:vMerge/>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p>
        </w:tc>
        <w:tc>
          <w:tcPr>
            <w:tcW w:w="972" w:type="dxa"/>
            <w:shd w:val="clear" w:color="auto" w:fill="auto"/>
            <w:textDirection w:val="btLr"/>
            <w:vAlign w:val="center"/>
          </w:tcPr>
          <w:p w:rsidR="00445A7C" w:rsidRPr="007945E3" w:rsidRDefault="00445A7C" w:rsidP="00193FBB">
            <w:pPr>
              <w:suppressAutoHyphens w:val="0"/>
              <w:spacing w:after="0" w:line="360" w:lineRule="auto"/>
              <w:ind w:left="113" w:right="113"/>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вид</w:t>
            </w:r>
          </w:p>
        </w:tc>
        <w:tc>
          <w:tcPr>
            <w:tcW w:w="850" w:type="dxa"/>
            <w:shd w:val="clear" w:color="auto" w:fill="auto"/>
            <w:textDirection w:val="btLr"/>
            <w:vAlign w:val="center"/>
          </w:tcPr>
          <w:p w:rsidR="00445A7C" w:rsidRPr="007945E3" w:rsidRDefault="00445A7C" w:rsidP="00193FBB">
            <w:pPr>
              <w:suppressAutoHyphens w:val="0"/>
              <w:spacing w:after="0" w:line="360" w:lineRule="auto"/>
              <w:ind w:left="113" w:right="113"/>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назначение</w:t>
            </w:r>
          </w:p>
        </w:tc>
        <w:tc>
          <w:tcPr>
            <w:tcW w:w="866" w:type="dxa"/>
            <w:shd w:val="clear" w:color="auto" w:fill="auto"/>
            <w:textDirection w:val="btLr"/>
            <w:vAlign w:val="center"/>
          </w:tcPr>
          <w:p w:rsidR="00445A7C" w:rsidRPr="007945E3" w:rsidRDefault="00445A7C" w:rsidP="00193FBB">
            <w:pPr>
              <w:suppressAutoHyphens w:val="0"/>
              <w:spacing w:after="0" w:line="360" w:lineRule="auto"/>
              <w:ind w:left="113" w:right="113"/>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мощность</w:t>
            </w:r>
          </w:p>
        </w:tc>
        <w:tc>
          <w:tcPr>
            <w:tcW w:w="519" w:type="dxa"/>
            <w:shd w:val="clear" w:color="auto" w:fill="auto"/>
            <w:textDirection w:val="btLr"/>
            <w:vAlign w:val="center"/>
          </w:tcPr>
          <w:p w:rsidR="00445A7C" w:rsidRPr="007945E3" w:rsidRDefault="00445A7C" w:rsidP="00193FBB">
            <w:pPr>
              <w:suppressAutoHyphens w:val="0"/>
              <w:spacing w:after="0" w:line="360" w:lineRule="auto"/>
              <w:ind w:left="113" w:right="113"/>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площадь</w:t>
            </w:r>
          </w:p>
        </w:tc>
        <w:tc>
          <w:tcPr>
            <w:tcW w:w="567" w:type="dxa"/>
            <w:shd w:val="clear" w:color="auto" w:fill="auto"/>
            <w:textDirection w:val="btLr"/>
            <w:vAlign w:val="center"/>
          </w:tcPr>
          <w:p w:rsidR="00445A7C" w:rsidRPr="007945E3" w:rsidRDefault="00445A7C" w:rsidP="00193FBB">
            <w:pPr>
              <w:suppressAutoHyphens w:val="0"/>
              <w:spacing w:after="0" w:line="360" w:lineRule="auto"/>
              <w:ind w:left="113" w:right="113"/>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категория</w:t>
            </w:r>
          </w:p>
        </w:tc>
        <w:tc>
          <w:tcPr>
            <w:tcW w:w="1285" w:type="dxa"/>
            <w:vMerge/>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p>
        </w:tc>
        <w:tc>
          <w:tcPr>
            <w:tcW w:w="1036" w:type="dxa"/>
            <w:vMerge/>
            <w:shd w:val="clear" w:color="auto" w:fill="auto"/>
            <w:vAlign w:val="center"/>
          </w:tcPr>
          <w:p w:rsidR="00445A7C" w:rsidRPr="007945E3" w:rsidRDefault="00445A7C" w:rsidP="00193FBB">
            <w:pPr>
              <w:suppressAutoHyphens w:val="0"/>
              <w:spacing w:after="0" w:line="360" w:lineRule="auto"/>
              <w:jc w:val="center"/>
              <w:rPr>
                <w:rFonts w:ascii="Times New Roman" w:eastAsia="Times New Roman" w:hAnsi="Times New Roman"/>
                <w:sz w:val="14"/>
                <w:szCs w:val="14"/>
                <w:lang w:eastAsia="x-none"/>
              </w:rPr>
            </w:pPr>
          </w:p>
        </w:tc>
      </w:tr>
      <w:tr w:rsidR="00620967" w:rsidRPr="00B74CB4" w:rsidTr="00FB4986">
        <w:trPr>
          <w:jc w:val="center"/>
        </w:trPr>
        <w:tc>
          <w:tcPr>
            <w:tcW w:w="9727" w:type="dxa"/>
            <w:gridSpan w:val="10"/>
            <w:shd w:val="clear" w:color="auto" w:fill="auto"/>
            <w:vAlign w:val="center"/>
          </w:tcPr>
          <w:p w:rsidR="00620967" w:rsidRPr="007945E3" w:rsidRDefault="00620967" w:rsidP="00A6593D">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Учреждения культуры</w:t>
            </w:r>
          </w:p>
        </w:tc>
      </w:tr>
      <w:tr w:rsidR="007A3ABB" w:rsidRPr="00193FBB" w:rsidTr="00FB4986">
        <w:trPr>
          <w:jc w:val="center"/>
        </w:trPr>
        <w:tc>
          <w:tcPr>
            <w:tcW w:w="284" w:type="dxa"/>
            <w:shd w:val="clear" w:color="auto" w:fill="auto"/>
            <w:vAlign w:val="center"/>
          </w:tcPr>
          <w:p w:rsidR="007A3ABB" w:rsidRPr="007945E3" w:rsidRDefault="007A3ABB"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1</w:t>
            </w:r>
          </w:p>
        </w:tc>
        <w:tc>
          <w:tcPr>
            <w:tcW w:w="1910" w:type="dxa"/>
            <w:shd w:val="clear" w:color="auto" w:fill="auto"/>
            <w:vAlign w:val="center"/>
          </w:tcPr>
          <w:p w:rsidR="007A3ABB" w:rsidRPr="007945E3" w:rsidRDefault="00DB749B" w:rsidP="00A04794">
            <w:pPr>
              <w:suppressAutoHyphens w:val="0"/>
              <w:spacing w:after="0" w:line="360" w:lineRule="auto"/>
              <w:rPr>
                <w:rFonts w:ascii="Times New Roman" w:eastAsia="Times New Roman" w:hAnsi="Times New Roman"/>
                <w:sz w:val="14"/>
                <w:szCs w:val="14"/>
                <w:lang w:eastAsia="x-none"/>
              </w:rPr>
            </w:pPr>
            <w:r>
              <w:rPr>
                <w:rFonts w:ascii="Times New Roman" w:eastAsia="Times New Roman" w:hAnsi="Times New Roman"/>
                <w:sz w:val="14"/>
                <w:szCs w:val="14"/>
                <w:lang w:eastAsia="x-none"/>
              </w:rPr>
              <w:t>Капитальный ремонт</w:t>
            </w:r>
            <w:r w:rsidR="00A04794" w:rsidRPr="007945E3">
              <w:rPr>
                <w:rFonts w:ascii="Times New Roman" w:eastAsia="Times New Roman" w:hAnsi="Times New Roman"/>
                <w:sz w:val="14"/>
                <w:szCs w:val="14"/>
                <w:lang w:eastAsia="x-none"/>
              </w:rPr>
              <w:t xml:space="preserve"> существующего Дома культуры </w:t>
            </w:r>
          </w:p>
        </w:tc>
        <w:tc>
          <w:tcPr>
            <w:tcW w:w="1438" w:type="dxa"/>
            <w:shd w:val="clear" w:color="auto" w:fill="auto"/>
            <w:vAlign w:val="center"/>
          </w:tcPr>
          <w:p w:rsidR="007A3ABB" w:rsidRPr="007945E3" w:rsidRDefault="007945E3"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Ст. Староджерелиевская</w:t>
            </w:r>
          </w:p>
        </w:tc>
        <w:tc>
          <w:tcPr>
            <w:tcW w:w="972" w:type="dxa"/>
            <w:shd w:val="clear" w:color="auto" w:fill="auto"/>
            <w:vAlign w:val="center"/>
          </w:tcPr>
          <w:p w:rsidR="007A3ABB" w:rsidRPr="007945E3" w:rsidRDefault="00A04794"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Дом культуры</w:t>
            </w:r>
          </w:p>
        </w:tc>
        <w:tc>
          <w:tcPr>
            <w:tcW w:w="850" w:type="dxa"/>
            <w:shd w:val="clear" w:color="auto" w:fill="auto"/>
            <w:vAlign w:val="center"/>
          </w:tcPr>
          <w:p w:rsidR="007A3ABB" w:rsidRPr="007945E3" w:rsidRDefault="007A3ABB" w:rsidP="00A04794">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 xml:space="preserve">Услуги </w:t>
            </w:r>
            <w:r w:rsidR="00A04794" w:rsidRPr="007945E3">
              <w:rPr>
                <w:rFonts w:ascii="Times New Roman" w:eastAsia="Times New Roman" w:hAnsi="Times New Roman"/>
                <w:sz w:val="14"/>
                <w:szCs w:val="14"/>
                <w:lang w:eastAsia="x-none"/>
              </w:rPr>
              <w:t>культуры</w:t>
            </w:r>
          </w:p>
        </w:tc>
        <w:tc>
          <w:tcPr>
            <w:tcW w:w="866" w:type="dxa"/>
            <w:shd w:val="clear" w:color="auto" w:fill="auto"/>
            <w:vAlign w:val="center"/>
          </w:tcPr>
          <w:p w:rsidR="007A3ABB" w:rsidRPr="007945E3" w:rsidRDefault="00DB749B" w:rsidP="00193FBB">
            <w:pPr>
              <w:suppressAutoHyphens w:val="0"/>
              <w:spacing w:after="0" w:line="360" w:lineRule="auto"/>
              <w:jc w:val="center"/>
              <w:rPr>
                <w:rFonts w:ascii="Times New Roman" w:eastAsia="Times New Roman" w:hAnsi="Times New Roman"/>
                <w:sz w:val="14"/>
                <w:szCs w:val="14"/>
                <w:lang w:eastAsia="x-none"/>
              </w:rPr>
            </w:pPr>
            <w:r>
              <w:rPr>
                <w:rFonts w:ascii="Times New Roman" w:eastAsia="Times New Roman" w:hAnsi="Times New Roman"/>
                <w:sz w:val="14"/>
                <w:szCs w:val="14"/>
                <w:lang w:eastAsia="x-none"/>
              </w:rPr>
              <w:t>4</w:t>
            </w:r>
            <w:r w:rsidR="00A04794" w:rsidRPr="007945E3">
              <w:rPr>
                <w:rFonts w:ascii="Times New Roman" w:eastAsia="Times New Roman" w:hAnsi="Times New Roman"/>
                <w:sz w:val="14"/>
                <w:szCs w:val="14"/>
                <w:lang w:eastAsia="x-none"/>
              </w:rPr>
              <w:t>00 мест</w:t>
            </w:r>
          </w:p>
        </w:tc>
        <w:tc>
          <w:tcPr>
            <w:tcW w:w="519" w:type="dxa"/>
            <w:shd w:val="clear" w:color="auto" w:fill="auto"/>
            <w:vAlign w:val="center"/>
          </w:tcPr>
          <w:p w:rsidR="007A3ABB" w:rsidRPr="007945E3" w:rsidRDefault="007A3ABB"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w:t>
            </w:r>
          </w:p>
        </w:tc>
        <w:tc>
          <w:tcPr>
            <w:tcW w:w="567" w:type="dxa"/>
            <w:shd w:val="clear" w:color="auto" w:fill="auto"/>
            <w:vAlign w:val="center"/>
          </w:tcPr>
          <w:p w:rsidR="007A3ABB" w:rsidRPr="007945E3" w:rsidRDefault="007A3ABB" w:rsidP="00193FBB">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В</w:t>
            </w:r>
          </w:p>
        </w:tc>
        <w:tc>
          <w:tcPr>
            <w:tcW w:w="1285" w:type="dxa"/>
            <w:shd w:val="clear" w:color="auto" w:fill="auto"/>
            <w:vAlign w:val="center"/>
          </w:tcPr>
          <w:p w:rsidR="007A3ABB" w:rsidRPr="007945E3" w:rsidRDefault="007A3ABB" w:rsidP="0040518D">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1 очередь до 2021 года</w:t>
            </w:r>
          </w:p>
        </w:tc>
        <w:tc>
          <w:tcPr>
            <w:tcW w:w="1036" w:type="dxa"/>
            <w:shd w:val="clear" w:color="auto" w:fill="auto"/>
            <w:vAlign w:val="center"/>
          </w:tcPr>
          <w:p w:rsidR="007A3ABB" w:rsidRPr="007945E3" w:rsidRDefault="007A3ABB" w:rsidP="00A04794">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 xml:space="preserve">Администрация СП </w:t>
            </w:r>
          </w:p>
        </w:tc>
      </w:tr>
    </w:tbl>
    <w:p w:rsidR="002D4067" w:rsidRDefault="00DB749B" w:rsidP="000A47EE">
      <w:pPr>
        <w:suppressAutoHyphens w:val="0"/>
        <w:spacing w:line="36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 xml:space="preserve">       </w:t>
      </w:r>
      <w:r w:rsidR="000A47EE">
        <w:rPr>
          <w:rFonts w:ascii="Times New Roman" w:eastAsia="Times New Roman" w:hAnsi="Times New Roman"/>
          <w:b/>
          <w:sz w:val="24"/>
          <w:szCs w:val="24"/>
          <w:lang w:eastAsia="x-none"/>
        </w:rPr>
        <w:t xml:space="preserve"> </w:t>
      </w:r>
      <w:r w:rsidR="00A04794">
        <w:rPr>
          <w:rFonts w:ascii="Times New Roman" w:eastAsia="Times New Roman" w:hAnsi="Times New Roman"/>
          <w:b/>
          <w:sz w:val="24"/>
          <w:szCs w:val="24"/>
          <w:lang w:eastAsia="x-none"/>
        </w:rPr>
        <w:t>4</w:t>
      </w:r>
      <w:r w:rsidR="00930F70" w:rsidRPr="00930F70">
        <w:rPr>
          <w:rFonts w:ascii="Times New Roman" w:eastAsia="Times New Roman" w:hAnsi="Times New Roman"/>
          <w:b/>
          <w:sz w:val="24"/>
          <w:szCs w:val="24"/>
          <w:lang w:eastAsia="x-none"/>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2D4067" w:rsidRDefault="009068E8" w:rsidP="00620967">
      <w:pPr>
        <w:suppressAutoHyphens w:val="0"/>
        <w:spacing w:after="0" w:line="240" w:lineRule="auto"/>
        <w:ind w:firstLine="709"/>
        <w:jc w:val="both"/>
        <w:rPr>
          <w:rFonts w:ascii="Times New Roman" w:eastAsia="Times New Roman" w:hAnsi="Times New Roman"/>
          <w:b/>
          <w:sz w:val="24"/>
          <w:szCs w:val="24"/>
          <w:lang w:eastAsia="x-none"/>
        </w:rPr>
      </w:pPr>
      <w:r w:rsidRPr="009068E8">
        <w:rPr>
          <w:rFonts w:ascii="Times New Roman" w:eastAsia="Times New Roman" w:hAnsi="Times New Roman"/>
          <w:sz w:val="24"/>
          <w:szCs w:val="24"/>
          <w:lang w:eastAsia="x-none"/>
        </w:rPr>
        <w:t>Основными задачами по развитию общественных центров и объектов социальной инфраструктуры являются:</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lang w:eastAsia="x-none"/>
        </w:rPr>
      </w:pPr>
      <w:r w:rsidRPr="009068E8">
        <w:rPr>
          <w:rFonts w:ascii="Times New Roman" w:eastAsia="Times New Roman" w:hAnsi="Times New Roman"/>
          <w:sz w:val="24"/>
          <w:szCs w:val="24"/>
          <w:lang w:eastAsia="x-none"/>
        </w:rPr>
        <w:t>– упорядочение сложившихся общественных центров и наполнение их объектами общественно-деловой и социальной инфраструктур;</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lang w:eastAsia="x-none"/>
        </w:rPr>
      </w:pPr>
      <w:r w:rsidRPr="009068E8">
        <w:rPr>
          <w:rFonts w:ascii="Times New Roman" w:eastAsia="Times New Roman" w:hAnsi="Times New Roman"/>
          <w:sz w:val="24"/>
          <w:szCs w:val="24"/>
          <w:lang w:eastAsia="x-none"/>
        </w:rPr>
        <w:lastRenderedPageBreak/>
        <w:t>– организация деловых зон, включающих объекты обслуживания, торговли и досуга;</w:t>
      </w:r>
    </w:p>
    <w:p w:rsidR="003F4FBD" w:rsidRDefault="009068E8" w:rsidP="00620967">
      <w:pPr>
        <w:suppressAutoHyphens w:val="0"/>
        <w:spacing w:after="0" w:line="240" w:lineRule="auto"/>
        <w:ind w:firstLine="709"/>
        <w:jc w:val="both"/>
        <w:rPr>
          <w:rFonts w:ascii="Times New Roman" w:eastAsia="Times New Roman" w:hAnsi="Times New Roman"/>
          <w:sz w:val="24"/>
          <w:szCs w:val="24"/>
          <w:lang w:eastAsia="x-none"/>
        </w:rPr>
      </w:pPr>
      <w:r w:rsidRPr="009068E8">
        <w:rPr>
          <w:rFonts w:ascii="Times New Roman" w:eastAsia="Times New Roman" w:hAnsi="Times New Roman"/>
          <w:sz w:val="24"/>
          <w:szCs w:val="24"/>
          <w:lang w:eastAsia="x-none"/>
        </w:rPr>
        <w:t>– формирование в общественных центрах благоустроенных и озелененных пешеходных пространств.</w:t>
      </w:r>
    </w:p>
    <w:p w:rsidR="002D4067" w:rsidRDefault="00C66660" w:rsidP="00FB4986">
      <w:pPr>
        <w:suppressAutoHyphens w:val="0"/>
        <w:spacing w:after="0" w:line="240" w:lineRule="auto"/>
        <w:ind w:firstLine="709"/>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Таблица 9. </w:t>
      </w:r>
      <w:r w:rsidR="002D4067">
        <w:rPr>
          <w:rFonts w:ascii="Times New Roman" w:eastAsia="Times New Roman" w:hAnsi="Times New Roman"/>
          <w:sz w:val="24"/>
          <w:szCs w:val="24"/>
          <w:lang w:eastAsia="x-none"/>
        </w:rPr>
        <w:t>Укрупненная оценка необходимых инвестиций по объектам социальной инфраструктуры</w:t>
      </w:r>
      <w:r>
        <w:rPr>
          <w:rFonts w:ascii="Times New Roman" w:eastAsia="Times New Roman" w:hAnsi="Times New Roman"/>
          <w:sz w:val="24"/>
          <w:szCs w:val="24"/>
          <w:lang w:eastAsia="x-none"/>
        </w:rPr>
        <w:t>.</w:t>
      </w:r>
    </w:p>
    <w:p w:rsidR="00C66660" w:rsidRDefault="00C66660" w:rsidP="00FB4986">
      <w:pPr>
        <w:suppressAutoHyphens w:val="0"/>
        <w:spacing w:after="0" w:line="240" w:lineRule="auto"/>
        <w:ind w:firstLine="709"/>
        <w:jc w:val="both"/>
        <w:rPr>
          <w:rFonts w:ascii="Times New Roman" w:eastAsia="Times New Roman" w:hAnsi="Times New Roman"/>
          <w:sz w:val="24"/>
          <w:szCs w:val="24"/>
          <w:lang w:eastAsia="x-none"/>
        </w:rPr>
      </w:pP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836"/>
        <w:gridCol w:w="1134"/>
        <w:gridCol w:w="992"/>
        <w:gridCol w:w="992"/>
        <w:gridCol w:w="1134"/>
        <w:gridCol w:w="1403"/>
      </w:tblGrid>
      <w:tr w:rsidR="002D4067" w:rsidRPr="000A47EE" w:rsidTr="005C5349">
        <w:trPr>
          <w:trHeight w:val="360"/>
          <w:jc w:val="center"/>
        </w:trPr>
        <w:tc>
          <w:tcPr>
            <w:tcW w:w="425" w:type="dxa"/>
            <w:vMerge w:val="restart"/>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w:t>
            </w:r>
          </w:p>
        </w:tc>
        <w:tc>
          <w:tcPr>
            <w:tcW w:w="2269" w:type="dxa"/>
            <w:vMerge w:val="restart"/>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Наименование мероприятия</w:t>
            </w:r>
          </w:p>
        </w:tc>
        <w:tc>
          <w:tcPr>
            <w:tcW w:w="1276" w:type="dxa"/>
            <w:vMerge w:val="restart"/>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Местоположение</w:t>
            </w:r>
          </w:p>
        </w:tc>
        <w:tc>
          <w:tcPr>
            <w:tcW w:w="3954" w:type="dxa"/>
            <w:gridSpan w:val="4"/>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Параметры</w:t>
            </w:r>
          </w:p>
        </w:tc>
        <w:tc>
          <w:tcPr>
            <w:tcW w:w="1134" w:type="dxa"/>
            <w:vMerge w:val="restart"/>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Сроки реализации в плановом периоде</w:t>
            </w:r>
          </w:p>
        </w:tc>
        <w:tc>
          <w:tcPr>
            <w:tcW w:w="1403" w:type="dxa"/>
            <w:vMerge w:val="restart"/>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примечание</w:t>
            </w:r>
          </w:p>
        </w:tc>
      </w:tr>
      <w:tr w:rsidR="002D4067" w:rsidRPr="000A47EE" w:rsidTr="002D4067">
        <w:trPr>
          <w:cantSplit/>
          <w:trHeight w:val="570"/>
          <w:jc w:val="center"/>
        </w:trPr>
        <w:tc>
          <w:tcPr>
            <w:tcW w:w="425"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2269"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1276"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836" w:type="dxa"/>
            <w:vMerge w:val="restart"/>
            <w:shd w:val="clear" w:color="auto" w:fill="auto"/>
            <w:vAlign w:val="center"/>
          </w:tcPr>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вид</w:t>
            </w:r>
          </w:p>
        </w:tc>
        <w:tc>
          <w:tcPr>
            <w:tcW w:w="1134" w:type="dxa"/>
            <w:vMerge w:val="restart"/>
            <w:shd w:val="clear" w:color="auto" w:fill="auto"/>
            <w:vAlign w:val="center"/>
          </w:tcPr>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Цели и задачи</w:t>
            </w:r>
          </w:p>
        </w:tc>
        <w:tc>
          <w:tcPr>
            <w:tcW w:w="1984" w:type="dxa"/>
            <w:gridSpan w:val="2"/>
            <w:shd w:val="clear" w:color="auto" w:fill="auto"/>
            <w:vAlign w:val="center"/>
          </w:tcPr>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Источник финансирования</w:t>
            </w:r>
          </w:p>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категория</w:t>
            </w:r>
          </w:p>
        </w:tc>
        <w:tc>
          <w:tcPr>
            <w:tcW w:w="1134"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1403"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r>
      <w:tr w:rsidR="002D4067" w:rsidRPr="000A47EE" w:rsidTr="005C5349">
        <w:trPr>
          <w:cantSplit/>
          <w:trHeight w:val="570"/>
          <w:jc w:val="center"/>
        </w:trPr>
        <w:tc>
          <w:tcPr>
            <w:tcW w:w="425"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2269"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1276"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836" w:type="dxa"/>
            <w:vMerge/>
            <w:shd w:val="clear" w:color="auto" w:fill="auto"/>
            <w:vAlign w:val="center"/>
          </w:tcPr>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p>
        </w:tc>
        <w:tc>
          <w:tcPr>
            <w:tcW w:w="1134" w:type="dxa"/>
            <w:vMerge/>
            <w:shd w:val="clear" w:color="auto" w:fill="auto"/>
            <w:vAlign w:val="center"/>
          </w:tcPr>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p>
        </w:tc>
        <w:tc>
          <w:tcPr>
            <w:tcW w:w="992" w:type="dxa"/>
            <w:shd w:val="clear" w:color="auto" w:fill="auto"/>
            <w:vAlign w:val="center"/>
          </w:tcPr>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Средства бюджета всех уровней, тыс. руб.</w:t>
            </w:r>
          </w:p>
        </w:tc>
        <w:tc>
          <w:tcPr>
            <w:tcW w:w="992" w:type="dxa"/>
            <w:shd w:val="clear" w:color="auto" w:fill="auto"/>
            <w:vAlign w:val="center"/>
          </w:tcPr>
          <w:p w:rsidR="002D4067" w:rsidRPr="007945E3" w:rsidRDefault="002D4067" w:rsidP="002D4067">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Внебюджетные средства, тыс. руб.</w:t>
            </w:r>
          </w:p>
        </w:tc>
        <w:tc>
          <w:tcPr>
            <w:tcW w:w="1134"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c>
          <w:tcPr>
            <w:tcW w:w="1403" w:type="dxa"/>
            <w:vMerge/>
            <w:shd w:val="clear" w:color="auto" w:fill="auto"/>
            <w:vAlign w:val="center"/>
          </w:tcPr>
          <w:p w:rsidR="002D4067" w:rsidRPr="007945E3" w:rsidRDefault="002D4067" w:rsidP="005C5349">
            <w:pPr>
              <w:suppressAutoHyphens w:val="0"/>
              <w:spacing w:after="0" w:line="360" w:lineRule="auto"/>
              <w:jc w:val="center"/>
              <w:rPr>
                <w:rFonts w:ascii="Times New Roman" w:eastAsia="Times New Roman" w:hAnsi="Times New Roman"/>
                <w:sz w:val="14"/>
                <w:szCs w:val="14"/>
                <w:lang w:eastAsia="x-none"/>
              </w:rPr>
            </w:pPr>
          </w:p>
        </w:tc>
      </w:tr>
      <w:tr w:rsidR="007945E3" w:rsidRPr="00193FBB" w:rsidTr="00324E90">
        <w:trPr>
          <w:jc w:val="center"/>
        </w:trPr>
        <w:tc>
          <w:tcPr>
            <w:tcW w:w="425" w:type="dxa"/>
            <w:shd w:val="clear" w:color="auto" w:fill="auto"/>
            <w:vAlign w:val="center"/>
          </w:tcPr>
          <w:p w:rsidR="007945E3" w:rsidRPr="007945E3" w:rsidRDefault="00DB749B" w:rsidP="005C5349">
            <w:pPr>
              <w:suppressAutoHyphens w:val="0"/>
              <w:spacing w:after="0" w:line="360" w:lineRule="auto"/>
              <w:jc w:val="center"/>
              <w:rPr>
                <w:rFonts w:ascii="Times New Roman" w:eastAsia="Times New Roman" w:hAnsi="Times New Roman"/>
                <w:sz w:val="14"/>
                <w:szCs w:val="14"/>
                <w:lang w:eastAsia="x-none"/>
              </w:rPr>
            </w:pPr>
            <w:r>
              <w:rPr>
                <w:rFonts w:ascii="Times New Roman" w:eastAsia="Times New Roman" w:hAnsi="Times New Roman"/>
                <w:sz w:val="14"/>
                <w:szCs w:val="14"/>
                <w:lang w:eastAsia="x-none"/>
              </w:rPr>
              <w:t>1</w:t>
            </w:r>
          </w:p>
        </w:tc>
        <w:tc>
          <w:tcPr>
            <w:tcW w:w="2269" w:type="dxa"/>
            <w:shd w:val="clear" w:color="auto" w:fill="auto"/>
            <w:vAlign w:val="center"/>
          </w:tcPr>
          <w:p w:rsidR="007945E3" w:rsidRPr="007945E3" w:rsidRDefault="00DB749B" w:rsidP="00965275">
            <w:pPr>
              <w:suppressAutoHyphens w:val="0"/>
              <w:spacing w:after="0" w:line="360" w:lineRule="auto"/>
              <w:rPr>
                <w:rFonts w:ascii="Times New Roman" w:eastAsia="Times New Roman" w:hAnsi="Times New Roman"/>
                <w:sz w:val="14"/>
                <w:szCs w:val="14"/>
                <w:lang w:eastAsia="x-none"/>
              </w:rPr>
            </w:pPr>
            <w:r>
              <w:rPr>
                <w:rFonts w:ascii="Times New Roman" w:eastAsia="Times New Roman" w:hAnsi="Times New Roman"/>
                <w:sz w:val="14"/>
                <w:szCs w:val="14"/>
                <w:lang w:eastAsia="x-none"/>
              </w:rPr>
              <w:t>Капитальный ремонт</w:t>
            </w:r>
            <w:r w:rsidR="007945E3" w:rsidRPr="007945E3">
              <w:rPr>
                <w:rFonts w:ascii="Times New Roman" w:eastAsia="Times New Roman" w:hAnsi="Times New Roman"/>
                <w:sz w:val="14"/>
                <w:szCs w:val="14"/>
                <w:lang w:eastAsia="x-none"/>
              </w:rPr>
              <w:t xml:space="preserve"> существующего Дома культуры </w:t>
            </w:r>
          </w:p>
        </w:tc>
        <w:tc>
          <w:tcPr>
            <w:tcW w:w="1276" w:type="dxa"/>
            <w:shd w:val="clear" w:color="auto" w:fill="auto"/>
          </w:tcPr>
          <w:p w:rsidR="007945E3" w:rsidRPr="007945E3" w:rsidRDefault="007945E3">
            <w:r w:rsidRPr="007945E3">
              <w:rPr>
                <w:rFonts w:ascii="Times New Roman" w:eastAsia="Times New Roman" w:hAnsi="Times New Roman"/>
                <w:sz w:val="14"/>
                <w:szCs w:val="14"/>
                <w:lang w:eastAsia="x-none"/>
              </w:rPr>
              <w:t>Ст. Староджерелиевская</w:t>
            </w:r>
          </w:p>
        </w:tc>
        <w:tc>
          <w:tcPr>
            <w:tcW w:w="836" w:type="dxa"/>
            <w:shd w:val="clear" w:color="auto" w:fill="auto"/>
            <w:vAlign w:val="center"/>
          </w:tcPr>
          <w:p w:rsidR="007945E3" w:rsidRPr="007945E3" w:rsidRDefault="007945E3"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клуб</w:t>
            </w:r>
          </w:p>
        </w:tc>
        <w:tc>
          <w:tcPr>
            <w:tcW w:w="1134" w:type="dxa"/>
            <w:shd w:val="clear" w:color="auto" w:fill="auto"/>
            <w:vAlign w:val="center"/>
          </w:tcPr>
          <w:p w:rsidR="007945E3" w:rsidRPr="007945E3" w:rsidRDefault="007945E3"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Повышение качества оказания услуг</w:t>
            </w:r>
          </w:p>
        </w:tc>
        <w:tc>
          <w:tcPr>
            <w:tcW w:w="992" w:type="dxa"/>
            <w:shd w:val="clear" w:color="auto" w:fill="auto"/>
            <w:vAlign w:val="center"/>
          </w:tcPr>
          <w:p w:rsidR="007945E3" w:rsidRPr="007945E3" w:rsidRDefault="005C29CB" w:rsidP="005C5349">
            <w:pPr>
              <w:suppressAutoHyphens w:val="0"/>
              <w:spacing w:after="0" w:line="360" w:lineRule="auto"/>
              <w:jc w:val="center"/>
              <w:rPr>
                <w:rFonts w:ascii="Times New Roman" w:eastAsia="Times New Roman" w:hAnsi="Times New Roman"/>
                <w:sz w:val="14"/>
                <w:szCs w:val="14"/>
                <w:lang w:eastAsia="x-none"/>
              </w:rPr>
            </w:pPr>
            <w:r>
              <w:rPr>
                <w:rFonts w:ascii="Times New Roman" w:eastAsia="Times New Roman" w:hAnsi="Times New Roman"/>
                <w:sz w:val="14"/>
                <w:szCs w:val="14"/>
                <w:lang w:eastAsia="x-none"/>
              </w:rPr>
              <w:t>22 млн.руб.</w:t>
            </w:r>
          </w:p>
        </w:tc>
        <w:tc>
          <w:tcPr>
            <w:tcW w:w="992" w:type="dxa"/>
            <w:shd w:val="clear" w:color="auto" w:fill="auto"/>
            <w:vAlign w:val="center"/>
          </w:tcPr>
          <w:p w:rsidR="007945E3" w:rsidRPr="007945E3" w:rsidRDefault="007945E3"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w:t>
            </w:r>
          </w:p>
        </w:tc>
        <w:tc>
          <w:tcPr>
            <w:tcW w:w="1134" w:type="dxa"/>
            <w:shd w:val="clear" w:color="auto" w:fill="auto"/>
            <w:vAlign w:val="center"/>
          </w:tcPr>
          <w:p w:rsidR="007945E3" w:rsidRPr="007945E3" w:rsidRDefault="007945E3"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1 очередь до 2021 года</w:t>
            </w:r>
          </w:p>
        </w:tc>
        <w:tc>
          <w:tcPr>
            <w:tcW w:w="1403" w:type="dxa"/>
            <w:shd w:val="clear" w:color="auto" w:fill="auto"/>
            <w:vAlign w:val="center"/>
          </w:tcPr>
          <w:p w:rsidR="007945E3" w:rsidRPr="007945E3" w:rsidRDefault="007945E3" w:rsidP="005C5349">
            <w:pPr>
              <w:suppressAutoHyphens w:val="0"/>
              <w:spacing w:after="0" w:line="360" w:lineRule="auto"/>
              <w:jc w:val="center"/>
              <w:rPr>
                <w:rFonts w:ascii="Times New Roman" w:eastAsia="Times New Roman" w:hAnsi="Times New Roman"/>
                <w:sz w:val="14"/>
                <w:szCs w:val="14"/>
                <w:lang w:eastAsia="x-none"/>
              </w:rPr>
            </w:pPr>
            <w:r w:rsidRPr="007945E3">
              <w:rPr>
                <w:rFonts w:ascii="Times New Roman" w:eastAsia="Times New Roman" w:hAnsi="Times New Roman"/>
                <w:sz w:val="14"/>
                <w:szCs w:val="14"/>
                <w:lang w:eastAsia="x-none"/>
              </w:rPr>
              <w:t>Пересчет цен в соответствии со сметными нормативами</w:t>
            </w:r>
          </w:p>
        </w:tc>
      </w:tr>
    </w:tbl>
    <w:p w:rsidR="00FB4986" w:rsidRDefault="00FB4986"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677C55" w:rsidRDefault="00677C55" w:rsidP="00B73A01">
      <w:pPr>
        <w:suppressAutoHyphens w:val="0"/>
        <w:spacing w:after="0" w:line="240" w:lineRule="auto"/>
        <w:rPr>
          <w:rFonts w:ascii="Times New Roman" w:eastAsia="Times New Roman" w:hAnsi="Times New Roman"/>
          <w:sz w:val="24"/>
          <w:szCs w:val="24"/>
          <w:lang w:eastAsia="ru-RU"/>
        </w:rPr>
      </w:pPr>
    </w:p>
    <w:p w:rsidR="00677C55" w:rsidRDefault="00677C55" w:rsidP="00677C55">
      <w:pPr>
        <w:suppressAutoHyphens w:val="0"/>
        <w:spacing w:line="360" w:lineRule="auto"/>
        <w:ind w:firstLine="709"/>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677C55" w:rsidRPr="000A47EE" w:rsidRDefault="00902014" w:rsidP="00FB4986">
      <w:pPr>
        <w:suppressAutoHyphens w:val="0"/>
        <w:spacing w:after="0" w:line="240" w:lineRule="auto"/>
        <w:ind w:firstLine="709"/>
        <w:jc w:val="both"/>
        <w:rPr>
          <w:rFonts w:ascii="Times New Roman" w:eastAsia="Times New Roman" w:hAnsi="Times New Roman"/>
          <w:sz w:val="24"/>
          <w:szCs w:val="24"/>
          <w:lang w:eastAsia="ru-RU"/>
        </w:rPr>
      </w:pPr>
      <w:r w:rsidRPr="000A47EE">
        <w:rPr>
          <w:rFonts w:ascii="Times New Roman" w:eastAsia="Times New Roman" w:hAnsi="Times New Roman"/>
          <w:sz w:val="24"/>
          <w:szCs w:val="24"/>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902014" w:rsidRPr="000A47EE" w:rsidRDefault="00C66660" w:rsidP="00C66660">
      <w:pPr>
        <w:widowControl w:val="0"/>
        <w:autoSpaceDE w:val="0"/>
        <w:spacing w:after="0" w:line="240" w:lineRule="auto"/>
        <w:ind w:firstLine="851"/>
        <w:contextualSpacing/>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Таблица 10.</w:t>
      </w:r>
    </w:p>
    <w:tbl>
      <w:tblPr>
        <w:tblW w:w="0" w:type="auto"/>
        <w:tblInd w:w="108" w:type="dxa"/>
        <w:tblLayout w:type="fixed"/>
        <w:tblLook w:val="0000" w:firstRow="0" w:lastRow="0" w:firstColumn="0" w:lastColumn="0" w:noHBand="0" w:noVBand="0"/>
      </w:tblPr>
      <w:tblGrid>
        <w:gridCol w:w="1548"/>
        <w:gridCol w:w="1368"/>
        <w:gridCol w:w="822"/>
        <w:gridCol w:w="2735"/>
        <w:gridCol w:w="3166"/>
      </w:tblGrid>
      <w:tr w:rsidR="00902014" w:rsidRPr="000A47EE" w:rsidTr="00FB4986">
        <w:trPr>
          <w:trHeight w:val="244"/>
        </w:trPr>
        <w:tc>
          <w:tcPr>
            <w:tcW w:w="1548" w:type="dxa"/>
            <w:vMerge w:val="restart"/>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napToGrid w:val="0"/>
              <w:spacing w:after="0"/>
              <w:ind w:firstLine="851"/>
              <w:contextualSpacing/>
              <w:jc w:val="both"/>
              <w:rPr>
                <w:rFonts w:ascii="Times New Roman" w:eastAsia="Times New Roman" w:hAnsi="Times New Roman"/>
                <w:sz w:val="14"/>
                <w:szCs w:val="14"/>
                <w:lang w:eastAsia="zh-CN"/>
              </w:rPr>
            </w:pPr>
          </w:p>
          <w:p w:rsidR="00902014" w:rsidRPr="000A47EE" w:rsidRDefault="00777A86" w:rsidP="00902014">
            <w:pPr>
              <w:widowControl w:val="0"/>
              <w:autoSpaceDE w:val="0"/>
              <w:spacing w:after="0"/>
              <w:ind w:left="334" w:right="334" w:hanging="122"/>
              <w:contextualSpacing/>
              <w:jc w:val="both"/>
              <w:rPr>
                <w:rFonts w:ascii="Times New Roman" w:hAnsi="Times New Roman"/>
                <w:b/>
                <w:bCs/>
                <w:sz w:val="14"/>
                <w:szCs w:val="14"/>
                <w:lang w:eastAsia="en-US"/>
              </w:rPr>
            </w:pPr>
            <w:r w:rsidRPr="000A47EE">
              <w:rPr>
                <w:rFonts w:ascii="Times New Roman" w:hAnsi="Times New Roman"/>
                <w:b/>
                <w:bCs/>
                <w:sz w:val="14"/>
                <w:szCs w:val="14"/>
                <w:lang w:eastAsia="en-US"/>
              </w:rPr>
              <w:t xml:space="preserve">Население, </w:t>
            </w:r>
            <w:r w:rsidR="00902014" w:rsidRPr="000A47EE">
              <w:rPr>
                <w:rFonts w:ascii="Times New Roman" w:hAnsi="Times New Roman"/>
                <w:b/>
                <w:bCs/>
                <w:sz w:val="14"/>
                <w:szCs w:val="14"/>
                <w:lang w:eastAsia="en-US"/>
              </w:rPr>
              <w:t>тысяч человек</w:t>
            </w:r>
          </w:p>
        </w:tc>
        <w:tc>
          <w:tcPr>
            <w:tcW w:w="8091" w:type="dxa"/>
            <w:gridSpan w:val="4"/>
            <w:tcBorders>
              <w:top w:val="single" w:sz="4" w:space="0" w:color="000000"/>
              <w:left w:val="single" w:sz="4" w:space="0" w:color="000000"/>
              <w:bottom w:val="single" w:sz="4" w:space="0" w:color="000000"/>
              <w:right w:val="single" w:sz="4" w:space="0" w:color="000000"/>
            </w:tcBorders>
            <w:shd w:val="clear" w:color="auto" w:fill="auto"/>
          </w:tcPr>
          <w:p w:rsidR="00902014" w:rsidRPr="000A47EE" w:rsidRDefault="00902014" w:rsidP="00902014">
            <w:pPr>
              <w:widowControl w:val="0"/>
              <w:autoSpaceDE w:val="0"/>
              <w:spacing w:after="0"/>
              <w:ind w:firstLine="851"/>
              <w:contextualSpacing/>
              <w:jc w:val="center"/>
              <w:rPr>
                <w:rFonts w:ascii="Times New Roman" w:eastAsia="Times New Roman" w:hAnsi="Times New Roman"/>
                <w:sz w:val="14"/>
                <w:szCs w:val="14"/>
                <w:lang w:eastAsia="zh-CN"/>
              </w:rPr>
            </w:pPr>
            <w:r w:rsidRPr="000A47EE">
              <w:rPr>
                <w:rFonts w:ascii="Times New Roman" w:hAnsi="Times New Roman"/>
                <w:b/>
                <w:bCs/>
                <w:sz w:val="14"/>
                <w:szCs w:val="14"/>
                <w:lang w:eastAsia="en-US"/>
              </w:rPr>
              <w:t>Устойчивая система расселения</w:t>
            </w:r>
          </w:p>
        </w:tc>
      </w:tr>
      <w:tr w:rsidR="00902014" w:rsidRPr="000A47EE" w:rsidTr="00FB4986">
        <w:trPr>
          <w:trHeight w:val="417"/>
        </w:trPr>
        <w:tc>
          <w:tcPr>
            <w:tcW w:w="1548" w:type="dxa"/>
            <w:vMerge/>
            <w:tcBorders>
              <w:top w:val="single" w:sz="4" w:space="0" w:color="000000"/>
              <w:left w:val="single" w:sz="4" w:space="0" w:color="000000"/>
              <w:bottom w:val="single" w:sz="4" w:space="0" w:color="000000"/>
            </w:tcBorders>
            <w:shd w:val="clear" w:color="auto" w:fill="auto"/>
          </w:tcPr>
          <w:p w:rsidR="00902014" w:rsidRPr="000A47EE" w:rsidRDefault="00902014" w:rsidP="00902014">
            <w:pPr>
              <w:snapToGrid w:val="0"/>
              <w:spacing w:after="0" w:line="240" w:lineRule="auto"/>
              <w:rPr>
                <w:rFonts w:ascii="Times New Roman" w:eastAsia="Times New Roman" w:hAnsi="Times New Roman"/>
                <w:b/>
                <w:bCs/>
                <w:sz w:val="14"/>
                <w:szCs w:val="14"/>
                <w:lang w:eastAsia="zh-CN"/>
              </w:rPr>
            </w:pPr>
          </w:p>
        </w:tc>
        <w:tc>
          <w:tcPr>
            <w:tcW w:w="2190" w:type="dxa"/>
            <w:gridSpan w:val="2"/>
            <w:tcBorders>
              <w:top w:val="single" w:sz="4" w:space="0" w:color="000000"/>
              <w:left w:val="single" w:sz="4" w:space="0" w:color="000000"/>
              <w:bottom w:val="single" w:sz="4" w:space="0" w:color="000000"/>
            </w:tcBorders>
            <w:shd w:val="clear" w:color="auto" w:fill="auto"/>
            <w:vAlign w:val="center"/>
          </w:tcPr>
          <w:p w:rsidR="00902014" w:rsidRPr="000A47EE" w:rsidRDefault="00902014" w:rsidP="00902014">
            <w:pPr>
              <w:widowControl w:val="0"/>
              <w:autoSpaceDE w:val="0"/>
              <w:spacing w:after="0"/>
              <w:ind w:left="334" w:right="334" w:firstLine="20"/>
              <w:contextualSpacing/>
              <w:jc w:val="center"/>
              <w:rPr>
                <w:rFonts w:ascii="Times New Roman" w:hAnsi="Times New Roman"/>
                <w:b/>
                <w:bCs/>
                <w:sz w:val="14"/>
                <w:szCs w:val="14"/>
                <w:lang w:eastAsia="en-US"/>
              </w:rPr>
            </w:pPr>
            <w:r w:rsidRPr="000A47EE">
              <w:rPr>
                <w:rFonts w:ascii="Times New Roman" w:hAnsi="Times New Roman"/>
                <w:b/>
                <w:bCs/>
                <w:sz w:val="14"/>
                <w:szCs w:val="14"/>
                <w:lang w:eastAsia="en-US"/>
              </w:rPr>
              <w:t>Сельское поселение</w:t>
            </w:r>
          </w:p>
        </w:tc>
        <w:tc>
          <w:tcPr>
            <w:tcW w:w="2735" w:type="dxa"/>
            <w:tcBorders>
              <w:top w:val="single" w:sz="4" w:space="0" w:color="000000"/>
              <w:left w:val="single" w:sz="4" w:space="0" w:color="000000"/>
              <w:bottom w:val="single" w:sz="4" w:space="0" w:color="000000"/>
            </w:tcBorders>
            <w:shd w:val="clear" w:color="auto" w:fill="auto"/>
            <w:vAlign w:val="center"/>
          </w:tcPr>
          <w:p w:rsidR="00902014" w:rsidRPr="000A47EE" w:rsidRDefault="00902014" w:rsidP="00902014">
            <w:pPr>
              <w:widowControl w:val="0"/>
              <w:autoSpaceDE w:val="0"/>
              <w:spacing w:after="0"/>
              <w:ind w:right="334"/>
              <w:contextualSpacing/>
              <w:jc w:val="center"/>
              <w:rPr>
                <w:rFonts w:ascii="Times New Roman" w:hAnsi="Times New Roman"/>
                <w:b/>
                <w:bCs/>
                <w:sz w:val="14"/>
                <w:szCs w:val="14"/>
                <w:lang w:eastAsia="en-US"/>
              </w:rPr>
            </w:pPr>
            <w:r w:rsidRPr="000A47EE">
              <w:rPr>
                <w:rFonts w:ascii="Times New Roman" w:hAnsi="Times New Roman"/>
                <w:b/>
                <w:bCs/>
                <w:sz w:val="14"/>
                <w:szCs w:val="14"/>
                <w:lang w:eastAsia="en-US"/>
              </w:rPr>
              <w:t>Рекреационная зона</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0A47EE" w:rsidRDefault="00902014" w:rsidP="00902014">
            <w:pPr>
              <w:widowControl w:val="0"/>
              <w:autoSpaceDE w:val="0"/>
              <w:spacing w:after="0"/>
              <w:ind w:right="669"/>
              <w:contextualSpacing/>
              <w:jc w:val="center"/>
              <w:rPr>
                <w:rFonts w:ascii="Times New Roman" w:hAnsi="Times New Roman"/>
                <w:b/>
                <w:bCs/>
                <w:sz w:val="14"/>
                <w:szCs w:val="14"/>
                <w:lang w:eastAsia="en-US"/>
              </w:rPr>
            </w:pPr>
            <w:r w:rsidRPr="000A47EE">
              <w:rPr>
                <w:rFonts w:ascii="Times New Roman" w:hAnsi="Times New Roman"/>
                <w:b/>
                <w:bCs/>
                <w:sz w:val="14"/>
                <w:szCs w:val="14"/>
                <w:lang w:eastAsia="en-US"/>
              </w:rPr>
              <w:t>Рекреацион</w:t>
            </w:r>
            <w:r w:rsidR="00777A86" w:rsidRPr="000A47EE">
              <w:rPr>
                <w:rFonts w:ascii="Times New Roman" w:hAnsi="Times New Roman"/>
                <w:b/>
                <w:bCs/>
                <w:sz w:val="14"/>
                <w:szCs w:val="14"/>
                <w:lang w:eastAsia="en-US"/>
              </w:rPr>
              <w:t>н</w:t>
            </w:r>
            <w:r w:rsidRPr="000A47EE">
              <w:rPr>
                <w:rFonts w:ascii="Times New Roman" w:hAnsi="Times New Roman"/>
                <w:b/>
                <w:bCs/>
                <w:sz w:val="14"/>
                <w:szCs w:val="14"/>
                <w:lang w:eastAsia="en-US"/>
              </w:rPr>
              <w:t>о- аграрная зона</w:t>
            </w:r>
          </w:p>
        </w:tc>
      </w:tr>
      <w:tr w:rsidR="00902014" w:rsidRPr="000A47EE" w:rsidTr="00FB4986">
        <w:tc>
          <w:tcPr>
            <w:tcW w:w="1548"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ind w:firstLine="851"/>
              <w:contextualSpacing/>
              <w:jc w:val="both"/>
              <w:rPr>
                <w:rFonts w:ascii="Times New Roman" w:eastAsia="Times New Roman" w:hAnsi="Times New Roman"/>
                <w:sz w:val="14"/>
                <w:szCs w:val="14"/>
                <w:lang w:eastAsia="en-US"/>
              </w:rPr>
            </w:pPr>
            <w:r w:rsidRPr="000A47EE">
              <w:rPr>
                <w:rFonts w:ascii="Times New Roman" w:hAnsi="Times New Roman"/>
                <w:sz w:val="14"/>
                <w:szCs w:val="14"/>
                <w:lang w:eastAsia="en-US"/>
              </w:rPr>
              <w:t>15-50</w:t>
            </w:r>
          </w:p>
        </w:tc>
        <w:tc>
          <w:tcPr>
            <w:tcW w:w="1368"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napToGrid w:val="0"/>
              <w:spacing w:after="0"/>
              <w:contextualSpacing/>
              <w:jc w:val="center"/>
              <w:rPr>
                <w:rFonts w:ascii="Times New Roman" w:hAnsi="Times New Roman"/>
                <w:sz w:val="14"/>
                <w:szCs w:val="14"/>
                <w:lang w:eastAsia="en-US"/>
              </w:rPr>
            </w:pPr>
            <w:r w:rsidRPr="000A47EE">
              <w:rPr>
                <w:rFonts w:ascii="Times New Roman" w:eastAsia="Times New Roman" w:hAnsi="Times New Roman"/>
                <w:sz w:val="14"/>
                <w:szCs w:val="14"/>
                <w:lang w:eastAsia="en-US"/>
              </w:rPr>
              <w:t xml:space="preserve">            </w:t>
            </w:r>
            <w:r w:rsidRPr="000A47EE">
              <w:rPr>
                <w:rFonts w:ascii="Times New Roman" w:hAnsi="Times New Roman"/>
                <w:sz w:val="14"/>
                <w:szCs w:val="14"/>
                <w:lang w:eastAsia="en-US"/>
              </w:rPr>
              <w:t>-</w:t>
            </w:r>
          </w:p>
        </w:tc>
        <w:tc>
          <w:tcPr>
            <w:tcW w:w="822" w:type="dxa"/>
            <w:tcBorders>
              <w:top w:val="single" w:sz="4" w:space="0" w:color="000000"/>
              <w:bottom w:val="single" w:sz="4" w:space="0" w:color="000000"/>
            </w:tcBorders>
            <w:shd w:val="clear" w:color="auto" w:fill="auto"/>
          </w:tcPr>
          <w:p w:rsidR="00902014" w:rsidRPr="000A47EE" w:rsidRDefault="00902014" w:rsidP="00902014">
            <w:pPr>
              <w:widowControl w:val="0"/>
              <w:autoSpaceDE w:val="0"/>
              <w:snapToGrid w:val="0"/>
              <w:spacing w:after="0"/>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hAnsi="Times New Roman"/>
                <w:sz w:val="14"/>
                <w:szCs w:val="14"/>
                <w:lang w:eastAsia="en-US"/>
              </w:rPr>
            </w:pPr>
            <w:r w:rsidRPr="000A47EE">
              <w:rPr>
                <w:rFonts w:ascii="Times New Roman" w:hAnsi="Times New Roman"/>
                <w:sz w:val="14"/>
                <w:szCs w:val="14"/>
                <w:lang w:eastAsia="en-US"/>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0A47EE">
              <w:rPr>
                <w:rFonts w:ascii="Times New Roman" w:hAnsi="Times New Roman"/>
                <w:sz w:val="14"/>
                <w:szCs w:val="14"/>
                <w:lang w:eastAsia="en-US"/>
              </w:rPr>
              <w:t>-</w:t>
            </w:r>
          </w:p>
        </w:tc>
      </w:tr>
      <w:tr w:rsidR="00902014" w:rsidRPr="000A47EE" w:rsidTr="00FB4986">
        <w:tc>
          <w:tcPr>
            <w:tcW w:w="1548"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ind w:firstLine="851"/>
              <w:contextualSpacing/>
              <w:jc w:val="both"/>
              <w:rPr>
                <w:rFonts w:ascii="Times New Roman" w:hAnsi="Times New Roman"/>
                <w:sz w:val="14"/>
                <w:szCs w:val="14"/>
                <w:lang w:eastAsia="en-US"/>
              </w:rPr>
            </w:pPr>
            <w:r w:rsidRPr="000A47EE">
              <w:rPr>
                <w:rFonts w:ascii="Times New Roman" w:hAnsi="Times New Roman"/>
                <w:sz w:val="14"/>
                <w:szCs w:val="14"/>
                <w:lang w:eastAsia="en-US"/>
              </w:rPr>
              <w:t>3-15</w:t>
            </w:r>
          </w:p>
        </w:tc>
        <w:tc>
          <w:tcPr>
            <w:tcW w:w="1368"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ind w:firstLine="851"/>
              <w:contextualSpacing/>
              <w:jc w:val="center"/>
              <w:rPr>
                <w:rFonts w:ascii="Times New Roman" w:hAnsi="Times New Roman"/>
                <w:sz w:val="14"/>
                <w:szCs w:val="14"/>
                <w:lang w:eastAsia="en-US"/>
              </w:rPr>
            </w:pPr>
            <w:r w:rsidRPr="000A47EE">
              <w:rPr>
                <w:rFonts w:ascii="Times New Roman" w:hAnsi="Times New Roman"/>
                <w:sz w:val="14"/>
                <w:szCs w:val="14"/>
                <w:lang w:eastAsia="en-US"/>
              </w:rPr>
              <w:t>3</w:t>
            </w:r>
          </w:p>
        </w:tc>
        <w:tc>
          <w:tcPr>
            <w:tcW w:w="822" w:type="dxa"/>
            <w:tcBorders>
              <w:top w:val="single" w:sz="4" w:space="0" w:color="000000"/>
              <w:bottom w:val="single" w:sz="4" w:space="0" w:color="000000"/>
            </w:tcBorders>
            <w:shd w:val="clear" w:color="auto" w:fill="auto"/>
          </w:tcPr>
          <w:p w:rsidR="00902014" w:rsidRPr="000A47EE" w:rsidRDefault="00902014" w:rsidP="00902014">
            <w:pPr>
              <w:widowControl w:val="0"/>
              <w:autoSpaceDE w:val="0"/>
              <w:snapToGrid w:val="0"/>
              <w:spacing w:after="0"/>
              <w:ind w:firstLine="851"/>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hAnsi="Times New Roman"/>
                <w:sz w:val="14"/>
                <w:szCs w:val="14"/>
                <w:lang w:eastAsia="en-US"/>
              </w:rPr>
            </w:pPr>
            <w:r w:rsidRPr="000A47EE">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0A47EE">
              <w:rPr>
                <w:rFonts w:ascii="Times New Roman" w:hAnsi="Times New Roman"/>
                <w:sz w:val="14"/>
                <w:szCs w:val="14"/>
                <w:lang w:eastAsia="en-US"/>
              </w:rPr>
              <w:t>3</w:t>
            </w:r>
          </w:p>
        </w:tc>
      </w:tr>
      <w:tr w:rsidR="00902014" w:rsidRPr="000A47EE" w:rsidTr="00FB4986">
        <w:tc>
          <w:tcPr>
            <w:tcW w:w="1548"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ind w:firstLine="851"/>
              <w:contextualSpacing/>
              <w:jc w:val="both"/>
              <w:rPr>
                <w:rFonts w:ascii="Times New Roman" w:hAnsi="Times New Roman"/>
                <w:sz w:val="14"/>
                <w:szCs w:val="14"/>
                <w:lang w:eastAsia="en-US"/>
              </w:rPr>
            </w:pPr>
            <w:r w:rsidRPr="000A47EE">
              <w:rPr>
                <w:rFonts w:ascii="Times New Roman" w:hAnsi="Times New Roman"/>
                <w:sz w:val="14"/>
                <w:szCs w:val="14"/>
                <w:lang w:eastAsia="en-US"/>
              </w:rPr>
              <w:t>1-3</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hAnsi="Times New Roman"/>
                <w:sz w:val="14"/>
                <w:szCs w:val="14"/>
                <w:lang w:eastAsia="en-US"/>
              </w:rPr>
            </w:pPr>
            <w:r w:rsidRPr="000A47EE">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hAnsi="Times New Roman"/>
                <w:sz w:val="14"/>
                <w:szCs w:val="14"/>
                <w:lang w:eastAsia="en-US"/>
              </w:rPr>
            </w:pPr>
            <w:r w:rsidRPr="000A47EE">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0A47EE">
              <w:rPr>
                <w:rFonts w:ascii="Times New Roman" w:hAnsi="Times New Roman"/>
                <w:sz w:val="14"/>
                <w:szCs w:val="14"/>
                <w:lang w:eastAsia="en-US"/>
              </w:rPr>
              <w:t>3</w:t>
            </w:r>
          </w:p>
        </w:tc>
      </w:tr>
      <w:tr w:rsidR="00902014" w:rsidRPr="00540BA3" w:rsidTr="00FB4986">
        <w:tc>
          <w:tcPr>
            <w:tcW w:w="1548"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ind w:firstLine="851"/>
              <w:contextualSpacing/>
              <w:jc w:val="both"/>
              <w:rPr>
                <w:rFonts w:ascii="Times New Roman" w:hAnsi="Times New Roman"/>
                <w:sz w:val="14"/>
                <w:szCs w:val="14"/>
                <w:lang w:eastAsia="en-US"/>
              </w:rPr>
            </w:pPr>
            <w:r w:rsidRPr="000A47EE">
              <w:rPr>
                <w:rFonts w:ascii="Times New Roman" w:hAnsi="Times New Roman"/>
                <w:sz w:val="14"/>
                <w:szCs w:val="14"/>
                <w:lang w:eastAsia="en-US"/>
              </w:rPr>
              <w:t>менее 1</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hAnsi="Times New Roman"/>
                <w:sz w:val="14"/>
                <w:szCs w:val="14"/>
                <w:lang w:eastAsia="en-US"/>
              </w:rPr>
            </w:pPr>
            <w:r w:rsidRPr="000A47EE">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hAnsi="Times New Roman"/>
                <w:sz w:val="14"/>
                <w:szCs w:val="14"/>
                <w:lang w:eastAsia="en-US"/>
              </w:rPr>
            </w:pPr>
            <w:r w:rsidRPr="000A47EE">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0A47EE"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0A47EE">
              <w:rPr>
                <w:rFonts w:ascii="Times New Roman" w:hAnsi="Times New Roman"/>
                <w:sz w:val="14"/>
                <w:szCs w:val="14"/>
                <w:lang w:eastAsia="en-US"/>
              </w:rPr>
              <w:t>3</w:t>
            </w:r>
          </w:p>
        </w:tc>
      </w:tr>
    </w:tbl>
    <w:p w:rsidR="00902014" w:rsidRPr="00540BA3" w:rsidRDefault="00902014" w:rsidP="00902014">
      <w:pPr>
        <w:widowControl w:val="0"/>
        <w:autoSpaceDE w:val="0"/>
        <w:spacing w:after="0"/>
        <w:contextualSpacing/>
        <w:jc w:val="both"/>
        <w:rPr>
          <w:rFonts w:ascii="Times New Roman" w:hAnsi="Times New Roman"/>
          <w:sz w:val="28"/>
          <w:szCs w:val="28"/>
          <w:highlight w:val="yellow"/>
          <w:lang w:eastAsia="en-US"/>
        </w:rPr>
      </w:pPr>
    </w:p>
    <w:p w:rsidR="00902014" w:rsidRPr="008637D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8637DA">
        <w:rPr>
          <w:rFonts w:ascii="Times New Roman" w:hAnsi="Times New Roman"/>
          <w:sz w:val="24"/>
          <w:szCs w:val="24"/>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в таблице 13 в следующих случаях:</w:t>
      </w:r>
    </w:p>
    <w:p w:rsidR="00902014" w:rsidRPr="008637D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8637DA">
        <w:rPr>
          <w:rFonts w:ascii="Times New Roman" w:hAnsi="Times New Roman"/>
          <w:sz w:val="24"/>
          <w:szCs w:val="24"/>
          <w:lang w:eastAsia="en-US"/>
        </w:rPr>
        <w:t>- строительство зданий культового и религиозного назначения;</w:t>
      </w:r>
    </w:p>
    <w:p w:rsidR="00902014" w:rsidRPr="008637D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8637DA">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902014" w:rsidRPr="008637DA"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8637DA">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902014" w:rsidRPr="008637DA" w:rsidRDefault="0090201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w:t>
      </w:r>
      <w:r w:rsidRPr="008637DA">
        <w:rPr>
          <w:rFonts w:ascii="Times New Roman" w:hAnsi="Times New Roman"/>
          <w:sz w:val="24"/>
          <w:szCs w:val="24"/>
          <w:lang w:eastAsia="en-US"/>
        </w:rPr>
        <w:lastRenderedPageBreak/>
        <w:t>нормами инсоляции и освещенности.</w:t>
      </w:r>
    </w:p>
    <w:p w:rsidR="00902014" w:rsidRPr="008637DA" w:rsidRDefault="0090201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902014" w:rsidRPr="008637DA" w:rsidRDefault="0090201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для игр детей дошкольного и младшего школьного возраста - не менее 12 м;</w:t>
      </w:r>
    </w:p>
    <w:p w:rsidR="00902014" w:rsidRPr="008637DA" w:rsidRDefault="0090201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для отдыха взрослого населения - не менее 10 м;</w:t>
      </w:r>
    </w:p>
    <w:p w:rsidR="00902014" w:rsidRPr="008637DA" w:rsidRDefault="0090201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902014" w:rsidRPr="008637DA" w:rsidRDefault="0090201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 для хозяйственных целей - не менее 20 м. </w:t>
      </w:r>
    </w:p>
    <w:p w:rsidR="00902014" w:rsidRDefault="00902014" w:rsidP="008637DA">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Расчет площади нормируемых элементов дворовой территории осуществляется в соответствии с рекомендуемыми нормам</w:t>
      </w:r>
      <w:r w:rsidR="00C66660">
        <w:rPr>
          <w:rFonts w:ascii="Times New Roman" w:hAnsi="Times New Roman"/>
          <w:sz w:val="24"/>
          <w:szCs w:val="24"/>
          <w:lang w:eastAsia="en-US"/>
        </w:rPr>
        <w:t>и, приведенными в таблице 11.</w:t>
      </w:r>
    </w:p>
    <w:p w:rsidR="005F140A" w:rsidRDefault="005F140A" w:rsidP="008637DA">
      <w:pPr>
        <w:widowControl w:val="0"/>
        <w:autoSpaceDE w:val="0"/>
        <w:spacing w:after="0" w:line="240" w:lineRule="auto"/>
        <w:ind w:firstLine="709"/>
        <w:jc w:val="both"/>
        <w:rPr>
          <w:rFonts w:ascii="Times New Roman" w:hAnsi="Times New Roman"/>
          <w:sz w:val="24"/>
          <w:szCs w:val="24"/>
          <w:lang w:eastAsia="en-US"/>
        </w:rPr>
      </w:pPr>
    </w:p>
    <w:p w:rsidR="005F140A" w:rsidRPr="008637DA" w:rsidRDefault="005F140A" w:rsidP="005F140A">
      <w:pPr>
        <w:widowControl w:val="0"/>
        <w:autoSpaceDE w:val="0"/>
        <w:spacing w:after="0" w:line="240" w:lineRule="auto"/>
        <w:ind w:firstLine="709"/>
        <w:jc w:val="right"/>
        <w:rPr>
          <w:rFonts w:ascii="Times New Roman" w:hAnsi="Times New Roman"/>
          <w:sz w:val="24"/>
          <w:szCs w:val="24"/>
          <w:lang w:eastAsia="en-US"/>
        </w:rPr>
      </w:pPr>
      <w:r>
        <w:rPr>
          <w:rFonts w:ascii="Times New Roman" w:hAnsi="Times New Roman"/>
          <w:sz w:val="24"/>
          <w:szCs w:val="24"/>
          <w:lang w:eastAsia="en-US"/>
        </w:rPr>
        <w:t>Таблица 11.</w:t>
      </w:r>
    </w:p>
    <w:tbl>
      <w:tblPr>
        <w:tblW w:w="9729" w:type="dxa"/>
        <w:tblInd w:w="75" w:type="dxa"/>
        <w:tblLayout w:type="fixed"/>
        <w:tblCellMar>
          <w:left w:w="75" w:type="dxa"/>
          <w:right w:w="75" w:type="dxa"/>
        </w:tblCellMar>
        <w:tblLook w:val="0000" w:firstRow="0" w:lastRow="0" w:firstColumn="0" w:lastColumn="0" w:noHBand="0" w:noVBand="0"/>
      </w:tblPr>
      <w:tblGrid>
        <w:gridCol w:w="7371"/>
        <w:gridCol w:w="2358"/>
      </w:tblGrid>
      <w:tr w:rsidR="00902014" w:rsidRPr="008637DA" w:rsidTr="00902014">
        <w:tc>
          <w:tcPr>
            <w:tcW w:w="7371" w:type="dxa"/>
            <w:tcBorders>
              <w:top w:val="single" w:sz="4" w:space="0" w:color="000000"/>
              <w:left w:val="single" w:sz="4" w:space="0" w:color="000000"/>
              <w:bottom w:val="single" w:sz="4" w:space="0" w:color="000000"/>
            </w:tcBorders>
            <w:shd w:val="clear" w:color="auto" w:fill="auto"/>
            <w:vAlign w:val="center"/>
          </w:tcPr>
          <w:p w:rsidR="00902014" w:rsidRPr="008637DA" w:rsidRDefault="00902014" w:rsidP="00902014">
            <w:pPr>
              <w:widowControl w:val="0"/>
              <w:autoSpaceDE w:val="0"/>
              <w:spacing w:after="0" w:line="240" w:lineRule="auto"/>
              <w:ind w:firstLine="851"/>
              <w:jc w:val="center"/>
              <w:rPr>
                <w:rFonts w:ascii="Times New Roman" w:hAnsi="Times New Roman"/>
                <w:b/>
                <w:bCs/>
                <w:sz w:val="14"/>
                <w:szCs w:val="14"/>
                <w:lang w:eastAsia="en-US"/>
              </w:rPr>
            </w:pPr>
            <w:r w:rsidRPr="008637DA">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902014" w:rsidRPr="008637DA" w:rsidRDefault="00902014" w:rsidP="00902014">
            <w:pPr>
              <w:widowControl w:val="0"/>
              <w:autoSpaceDE w:val="0"/>
              <w:spacing w:after="0" w:line="240" w:lineRule="auto"/>
              <w:rPr>
                <w:rFonts w:ascii="Times New Roman" w:eastAsia="Times New Roman" w:hAnsi="Times New Roman"/>
                <w:sz w:val="14"/>
                <w:szCs w:val="14"/>
                <w:lang w:eastAsia="zh-CN"/>
              </w:rPr>
            </w:pPr>
            <w:r w:rsidRPr="008637DA">
              <w:rPr>
                <w:rFonts w:ascii="Times New Roman" w:hAnsi="Times New Roman"/>
                <w:b/>
                <w:bCs/>
                <w:sz w:val="14"/>
                <w:szCs w:val="14"/>
                <w:lang w:eastAsia="en-US"/>
              </w:rPr>
              <w:t>Удельный размер площадок, кв.м/чел.</w:t>
            </w:r>
          </w:p>
        </w:tc>
      </w:tr>
      <w:tr w:rsidR="00902014" w:rsidRPr="008637DA" w:rsidTr="00902014">
        <w:tc>
          <w:tcPr>
            <w:tcW w:w="7371" w:type="dxa"/>
            <w:tcBorders>
              <w:top w:val="single" w:sz="4" w:space="0" w:color="000000"/>
              <w:left w:val="single" w:sz="4" w:space="0" w:color="000000"/>
              <w:bottom w:val="single" w:sz="4" w:space="0" w:color="000000"/>
            </w:tcBorders>
            <w:shd w:val="clear" w:color="auto" w:fill="auto"/>
          </w:tcPr>
          <w:p w:rsidR="00902014" w:rsidRPr="008637DA" w:rsidRDefault="00902014" w:rsidP="00902014">
            <w:pPr>
              <w:widowControl w:val="0"/>
              <w:autoSpaceDE w:val="0"/>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8637D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0,7</w:t>
            </w:r>
          </w:p>
        </w:tc>
      </w:tr>
      <w:tr w:rsidR="00902014" w:rsidRPr="008637DA" w:rsidTr="00902014">
        <w:tc>
          <w:tcPr>
            <w:tcW w:w="7371" w:type="dxa"/>
            <w:tcBorders>
              <w:top w:val="single" w:sz="4" w:space="0" w:color="000000"/>
              <w:left w:val="single" w:sz="4" w:space="0" w:color="000000"/>
              <w:bottom w:val="single" w:sz="4" w:space="0" w:color="000000"/>
            </w:tcBorders>
            <w:shd w:val="clear" w:color="auto" w:fill="auto"/>
          </w:tcPr>
          <w:p w:rsidR="00902014" w:rsidRPr="008637DA" w:rsidRDefault="00902014" w:rsidP="00902014">
            <w:pPr>
              <w:widowControl w:val="0"/>
              <w:autoSpaceDE w:val="0"/>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8637D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0,1</w:t>
            </w:r>
          </w:p>
        </w:tc>
      </w:tr>
      <w:tr w:rsidR="00902014" w:rsidRPr="008637DA" w:rsidTr="00902014">
        <w:tc>
          <w:tcPr>
            <w:tcW w:w="7371" w:type="dxa"/>
            <w:tcBorders>
              <w:top w:val="single" w:sz="4" w:space="0" w:color="000000"/>
              <w:left w:val="single" w:sz="4" w:space="0" w:color="000000"/>
              <w:bottom w:val="single" w:sz="4" w:space="0" w:color="000000"/>
            </w:tcBorders>
            <w:shd w:val="clear" w:color="auto" w:fill="auto"/>
          </w:tcPr>
          <w:p w:rsidR="00902014" w:rsidRPr="008637DA" w:rsidRDefault="00902014" w:rsidP="00902014">
            <w:pPr>
              <w:widowControl w:val="0"/>
              <w:autoSpaceDE w:val="0"/>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8637D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2,0</w:t>
            </w:r>
          </w:p>
        </w:tc>
      </w:tr>
      <w:tr w:rsidR="00902014" w:rsidRPr="008637DA" w:rsidTr="00902014">
        <w:tc>
          <w:tcPr>
            <w:tcW w:w="7371" w:type="dxa"/>
            <w:tcBorders>
              <w:top w:val="single" w:sz="4" w:space="0" w:color="000000"/>
              <w:left w:val="single" w:sz="4" w:space="0" w:color="000000"/>
              <w:bottom w:val="single" w:sz="4" w:space="0" w:color="000000"/>
            </w:tcBorders>
            <w:shd w:val="clear" w:color="auto" w:fill="auto"/>
          </w:tcPr>
          <w:p w:rsidR="00902014" w:rsidRPr="008637DA" w:rsidRDefault="00902014" w:rsidP="00902014">
            <w:pPr>
              <w:widowControl w:val="0"/>
              <w:autoSpaceDE w:val="0"/>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8637DA"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0,3</w:t>
            </w:r>
          </w:p>
        </w:tc>
      </w:tr>
    </w:tbl>
    <w:p w:rsidR="00902014" w:rsidRPr="008637DA" w:rsidRDefault="00902014" w:rsidP="00902014">
      <w:pPr>
        <w:widowControl w:val="0"/>
        <w:autoSpaceDE w:val="0"/>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Примечание:</w:t>
      </w:r>
    </w:p>
    <w:p w:rsidR="00902014" w:rsidRPr="008637DA" w:rsidRDefault="00902014" w:rsidP="00902014">
      <w:pPr>
        <w:widowControl w:val="0"/>
        <w:autoSpaceDE w:val="0"/>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902014" w:rsidRPr="008637DA" w:rsidRDefault="00902014" w:rsidP="00902014">
      <w:pPr>
        <w:spacing w:after="0" w:line="360" w:lineRule="auto"/>
        <w:ind w:firstLine="709"/>
        <w:jc w:val="both"/>
        <w:rPr>
          <w:rFonts w:ascii="Times New Roman" w:hAnsi="Times New Roman"/>
          <w:sz w:val="24"/>
          <w:szCs w:val="24"/>
          <w:lang w:eastAsia="en-US"/>
        </w:rPr>
      </w:pPr>
    </w:p>
    <w:p w:rsidR="00902014" w:rsidRPr="008637DA" w:rsidRDefault="00902014"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8637DA">
        <w:rPr>
          <w:rFonts w:ascii="Times New Roman" w:hAnsi="Times New Roman"/>
          <w:color w:val="000000"/>
          <w:sz w:val="24"/>
          <w:szCs w:val="24"/>
          <w:lang w:eastAsia="en-US"/>
        </w:rPr>
        <w:t xml:space="preserve">тся </w:t>
      </w:r>
      <w:hyperlink r:id="rId11" w:history="1">
        <w:r w:rsidRPr="008637DA">
          <w:rPr>
            <w:rFonts w:ascii="Times New Roman" w:hAnsi="Times New Roman"/>
            <w:color w:val="000000"/>
            <w:sz w:val="24"/>
            <w:szCs w:val="24"/>
            <w:lang w:eastAsia="en-US"/>
          </w:rPr>
          <w:t>органами местного самоуправления</w:t>
        </w:r>
      </w:hyperlink>
      <w:r w:rsidRPr="008637DA">
        <w:rPr>
          <w:rFonts w:ascii="Times New Roman" w:hAnsi="Times New Roman"/>
          <w:color w:val="000000"/>
          <w:sz w:val="24"/>
          <w:szCs w:val="24"/>
          <w:lang w:eastAsia="en-US"/>
        </w:rPr>
        <w:t xml:space="preserve"> в с</w:t>
      </w:r>
      <w:r w:rsidRPr="008637DA">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D842B5" w:rsidRPr="008637DA" w:rsidRDefault="00D842B5"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kern w:val="1"/>
          <w:sz w:val="24"/>
          <w:szCs w:val="24"/>
          <w:lang w:eastAsia="en-US"/>
        </w:rPr>
        <w:t xml:space="preserve">Норматив территории функциональных общественно-деловых зон в населенных пунктах составляет не менее 8 % от площади их территорий. </w:t>
      </w:r>
    </w:p>
    <w:p w:rsidR="00D842B5" w:rsidRPr="008637DA" w:rsidRDefault="00D842B5"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Норма обеспечения населения зелеными насаждениями общего пользования при комплексном освоении территорий составляет не менее 16 кв. м на одного человека на срок до 2025 года.</w:t>
      </w:r>
    </w:p>
    <w:p w:rsidR="00D842B5" w:rsidRPr="008637DA" w:rsidRDefault="00D842B5"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D842B5" w:rsidRDefault="00D842B5" w:rsidP="008637DA">
      <w:pPr>
        <w:widowControl w:val="0"/>
        <w:autoSpaceDE w:val="0"/>
        <w:spacing w:after="0" w:line="240" w:lineRule="auto"/>
        <w:ind w:firstLine="709"/>
        <w:contextualSpacing/>
        <w:jc w:val="both"/>
        <w:rPr>
          <w:rFonts w:ascii="Times New Roman" w:hAnsi="Times New Roman"/>
          <w:sz w:val="24"/>
          <w:szCs w:val="24"/>
          <w:lang w:eastAsia="en-US"/>
        </w:rPr>
      </w:pPr>
      <w:r w:rsidRPr="008637DA">
        <w:rPr>
          <w:rFonts w:ascii="Times New Roman" w:hAnsi="Times New Roman"/>
          <w:sz w:val="24"/>
          <w:szCs w:val="24"/>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sidR="008637DA">
        <w:rPr>
          <w:rFonts w:ascii="Times New Roman" w:hAnsi="Times New Roman"/>
          <w:sz w:val="24"/>
          <w:szCs w:val="24"/>
          <w:lang w:eastAsia="en-US"/>
        </w:rPr>
        <w:t>блице</w:t>
      </w:r>
      <w:r w:rsidR="00C66660">
        <w:rPr>
          <w:rFonts w:ascii="Times New Roman" w:hAnsi="Times New Roman"/>
          <w:sz w:val="24"/>
          <w:szCs w:val="24"/>
          <w:lang w:eastAsia="en-US"/>
        </w:rPr>
        <w:t xml:space="preserve"> 12</w:t>
      </w:r>
      <w:r w:rsidR="008637DA">
        <w:rPr>
          <w:rFonts w:ascii="Times New Roman" w:hAnsi="Times New Roman"/>
          <w:sz w:val="24"/>
          <w:szCs w:val="24"/>
          <w:lang w:eastAsia="en-US"/>
        </w:rPr>
        <w:t>.</w:t>
      </w:r>
    </w:p>
    <w:p w:rsidR="00C66660" w:rsidRPr="008637DA" w:rsidRDefault="00C66660" w:rsidP="00C66660">
      <w:pPr>
        <w:widowControl w:val="0"/>
        <w:autoSpaceDE w:val="0"/>
        <w:spacing w:after="0" w:line="240" w:lineRule="auto"/>
        <w:ind w:firstLine="709"/>
        <w:contextualSpacing/>
        <w:jc w:val="right"/>
        <w:rPr>
          <w:rFonts w:ascii="Times New Roman" w:hAnsi="Times New Roman"/>
          <w:sz w:val="24"/>
          <w:szCs w:val="24"/>
          <w:lang w:eastAsia="en-US"/>
        </w:rPr>
      </w:pPr>
      <w:r>
        <w:rPr>
          <w:rFonts w:ascii="Times New Roman" w:hAnsi="Times New Roman"/>
          <w:sz w:val="24"/>
          <w:szCs w:val="24"/>
          <w:lang w:eastAsia="en-US"/>
        </w:rPr>
        <w:t>Таблица 12.</w:t>
      </w:r>
    </w:p>
    <w:tbl>
      <w:tblPr>
        <w:tblW w:w="0" w:type="auto"/>
        <w:tblInd w:w="75" w:type="dxa"/>
        <w:tblLayout w:type="fixed"/>
        <w:tblCellMar>
          <w:left w:w="75" w:type="dxa"/>
          <w:right w:w="75" w:type="dxa"/>
        </w:tblCellMar>
        <w:tblLook w:val="0000" w:firstRow="0" w:lastRow="0" w:firstColumn="0" w:lastColumn="0" w:noHBand="0" w:noVBand="0"/>
      </w:tblPr>
      <w:tblGrid>
        <w:gridCol w:w="2835"/>
        <w:gridCol w:w="3402"/>
        <w:gridCol w:w="3492"/>
      </w:tblGrid>
      <w:tr w:rsidR="00D842B5" w:rsidRPr="008637DA" w:rsidTr="005C5349">
        <w:tc>
          <w:tcPr>
            <w:tcW w:w="2835" w:type="dxa"/>
            <w:vMerge w:val="restart"/>
            <w:tcBorders>
              <w:top w:val="single" w:sz="4" w:space="0" w:color="000000"/>
              <w:left w:val="single" w:sz="4" w:space="0" w:color="000000"/>
              <w:bottom w:val="single" w:sz="4" w:space="0" w:color="000000"/>
            </w:tcBorders>
            <w:shd w:val="clear" w:color="auto" w:fill="auto"/>
            <w:vAlign w:val="center"/>
          </w:tcPr>
          <w:p w:rsidR="00D842B5" w:rsidRPr="008637DA" w:rsidRDefault="00D842B5" w:rsidP="00D842B5">
            <w:pPr>
              <w:widowControl w:val="0"/>
              <w:autoSpaceDE w:val="0"/>
              <w:snapToGrid w:val="0"/>
              <w:spacing w:after="0"/>
              <w:ind w:firstLine="851"/>
              <w:contextualSpacing/>
              <w:jc w:val="center"/>
              <w:rPr>
                <w:rFonts w:ascii="Times New Roman" w:eastAsia="Times New Roman" w:hAnsi="Times New Roman"/>
                <w:sz w:val="14"/>
                <w:szCs w:val="14"/>
                <w:lang w:eastAsia="zh-CN"/>
              </w:rPr>
            </w:pPr>
          </w:p>
          <w:p w:rsidR="00D842B5" w:rsidRPr="008637DA" w:rsidRDefault="00D842B5" w:rsidP="00D842B5">
            <w:pPr>
              <w:widowControl w:val="0"/>
              <w:autoSpaceDE w:val="0"/>
              <w:spacing w:after="0"/>
              <w:ind w:firstLine="851"/>
              <w:contextualSpacing/>
              <w:jc w:val="center"/>
              <w:rPr>
                <w:rFonts w:ascii="Times New Roman" w:hAnsi="Times New Roman"/>
                <w:b/>
                <w:bCs/>
                <w:sz w:val="14"/>
                <w:szCs w:val="14"/>
                <w:lang w:eastAsia="en-US"/>
              </w:rPr>
            </w:pPr>
            <w:r w:rsidRPr="008637DA">
              <w:rPr>
                <w:rFonts w:ascii="Times New Roman" w:hAnsi="Times New Roman"/>
                <w:b/>
                <w:bCs/>
                <w:sz w:val="14"/>
                <w:szCs w:val="14"/>
                <w:lang w:eastAsia="en-US"/>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8637DA">
              <w:rPr>
                <w:rFonts w:ascii="Times New Roman" w:hAnsi="Times New Roman"/>
                <w:b/>
                <w:bCs/>
                <w:sz w:val="14"/>
                <w:szCs w:val="14"/>
                <w:lang w:eastAsia="en-US"/>
              </w:rPr>
              <w:t xml:space="preserve">Плотность застройки (тыс. кв. м общ. пл./га) </w:t>
            </w:r>
          </w:p>
        </w:tc>
      </w:tr>
      <w:tr w:rsidR="00D842B5" w:rsidRPr="008637DA"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8637DA" w:rsidRDefault="00D842B5" w:rsidP="00D842B5">
            <w:pPr>
              <w:snapToGrid w:val="0"/>
              <w:spacing w:after="0"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42B5" w:rsidRPr="008637DA" w:rsidRDefault="00D842B5" w:rsidP="00D842B5">
            <w:pPr>
              <w:widowControl w:val="0"/>
              <w:autoSpaceDE w:val="0"/>
              <w:spacing w:after="0"/>
              <w:ind w:firstLine="851"/>
              <w:contextualSpacing/>
              <w:rPr>
                <w:rFonts w:ascii="Times New Roman" w:eastAsia="Times New Roman" w:hAnsi="Times New Roman"/>
                <w:sz w:val="14"/>
                <w:szCs w:val="14"/>
                <w:lang w:eastAsia="zh-CN"/>
              </w:rPr>
            </w:pPr>
            <w:r w:rsidRPr="008637DA">
              <w:rPr>
                <w:rFonts w:ascii="Times New Roman" w:hAnsi="Times New Roman"/>
                <w:b/>
                <w:bCs/>
                <w:sz w:val="14"/>
                <w:szCs w:val="14"/>
                <w:lang w:eastAsia="en-US"/>
              </w:rPr>
              <w:t>средние и малые поселения</w:t>
            </w:r>
          </w:p>
        </w:tc>
      </w:tr>
      <w:tr w:rsidR="00D842B5" w:rsidRPr="008637DA"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8637DA" w:rsidRDefault="00D842B5" w:rsidP="00D842B5">
            <w:pPr>
              <w:snapToGrid w:val="0"/>
              <w:spacing w:after="0"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rPr>
                <w:rFonts w:ascii="Times New Roman" w:hAnsi="Times New Roman"/>
                <w:b/>
                <w:bCs/>
                <w:sz w:val="14"/>
                <w:szCs w:val="14"/>
                <w:lang w:eastAsia="en-US"/>
              </w:rPr>
            </w:pPr>
            <w:r w:rsidRPr="008637DA">
              <w:rPr>
                <w:rFonts w:ascii="Times New Roman" w:hAnsi="Times New Roman"/>
                <w:b/>
                <w:bCs/>
                <w:sz w:val="14"/>
                <w:szCs w:val="1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8637DA">
              <w:rPr>
                <w:rFonts w:ascii="Times New Roman" w:hAnsi="Times New Roman"/>
                <w:b/>
                <w:bCs/>
                <w:sz w:val="14"/>
                <w:szCs w:val="14"/>
                <w:lang w:eastAsia="en-US"/>
              </w:rPr>
              <w:t>При реконструкции</w:t>
            </w:r>
          </w:p>
        </w:tc>
      </w:tr>
      <w:tr w:rsidR="00D842B5" w:rsidRPr="008637DA" w:rsidTr="005C5349">
        <w:tc>
          <w:tcPr>
            <w:tcW w:w="2835" w:type="dxa"/>
            <w:tcBorders>
              <w:top w:val="single" w:sz="4" w:space="0" w:color="000000"/>
              <w:left w:val="single" w:sz="4" w:space="0" w:color="000000"/>
            </w:tcBorders>
            <w:shd w:val="clear" w:color="auto" w:fill="auto"/>
          </w:tcPr>
          <w:p w:rsidR="00D842B5" w:rsidRPr="008637DA" w:rsidRDefault="00D842B5" w:rsidP="00D842B5">
            <w:pPr>
              <w:widowControl w:val="0"/>
              <w:autoSpaceDE w:val="0"/>
              <w:spacing w:after="0"/>
              <w:contextualSpacing/>
              <w:jc w:val="both"/>
              <w:rPr>
                <w:rFonts w:ascii="Times New Roman" w:hAnsi="Times New Roman"/>
                <w:sz w:val="14"/>
                <w:szCs w:val="14"/>
                <w:lang w:eastAsia="en-US"/>
              </w:rPr>
            </w:pPr>
            <w:r w:rsidRPr="008637DA">
              <w:rPr>
                <w:rFonts w:ascii="Times New Roman" w:hAnsi="Times New Roman"/>
                <w:sz w:val="14"/>
                <w:szCs w:val="14"/>
                <w:lang w:eastAsia="en-US"/>
              </w:rPr>
              <w:t>Центр</w:t>
            </w:r>
          </w:p>
        </w:tc>
        <w:tc>
          <w:tcPr>
            <w:tcW w:w="3402" w:type="dxa"/>
            <w:tcBorders>
              <w:top w:val="single" w:sz="4" w:space="0" w:color="000000"/>
              <w:lef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hAnsi="Times New Roman"/>
                <w:sz w:val="14"/>
                <w:szCs w:val="14"/>
                <w:lang w:eastAsia="en-US"/>
              </w:rPr>
            </w:pPr>
            <w:r w:rsidRPr="008637DA">
              <w:rPr>
                <w:rFonts w:ascii="Times New Roman" w:hAnsi="Times New Roman"/>
                <w:sz w:val="14"/>
                <w:szCs w:val="14"/>
                <w:lang w:eastAsia="en-US"/>
              </w:rPr>
              <w:t>10</w:t>
            </w:r>
          </w:p>
        </w:tc>
        <w:tc>
          <w:tcPr>
            <w:tcW w:w="3492" w:type="dxa"/>
            <w:tcBorders>
              <w:top w:val="single" w:sz="4" w:space="0" w:color="000000"/>
              <w:left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8637DA">
              <w:rPr>
                <w:rFonts w:ascii="Times New Roman" w:hAnsi="Times New Roman"/>
                <w:sz w:val="14"/>
                <w:szCs w:val="14"/>
                <w:lang w:eastAsia="en-US"/>
              </w:rPr>
              <w:t>10</w:t>
            </w:r>
          </w:p>
        </w:tc>
      </w:tr>
      <w:tr w:rsidR="00D842B5" w:rsidRPr="008637DA" w:rsidTr="005C5349">
        <w:tc>
          <w:tcPr>
            <w:tcW w:w="2835" w:type="dxa"/>
            <w:tcBorders>
              <w:left w:val="single" w:sz="4" w:space="0" w:color="000000"/>
            </w:tcBorders>
            <w:shd w:val="clear" w:color="auto" w:fill="auto"/>
          </w:tcPr>
          <w:p w:rsidR="00D842B5" w:rsidRPr="008637DA" w:rsidRDefault="00D842B5" w:rsidP="00D842B5">
            <w:pPr>
              <w:widowControl w:val="0"/>
              <w:autoSpaceDE w:val="0"/>
              <w:spacing w:after="0"/>
              <w:contextualSpacing/>
              <w:jc w:val="both"/>
              <w:rPr>
                <w:rFonts w:ascii="Times New Roman" w:hAnsi="Times New Roman"/>
                <w:sz w:val="14"/>
                <w:szCs w:val="14"/>
                <w:lang w:eastAsia="en-US"/>
              </w:rPr>
            </w:pPr>
            <w:r w:rsidRPr="008637DA">
              <w:rPr>
                <w:rFonts w:ascii="Times New Roman" w:hAnsi="Times New Roman"/>
                <w:sz w:val="14"/>
                <w:szCs w:val="14"/>
                <w:lang w:eastAsia="en-US"/>
              </w:rPr>
              <w:t>Деловые комплексы</w:t>
            </w:r>
          </w:p>
        </w:tc>
        <w:tc>
          <w:tcPr>
            <w:tcW w:w="3402" w:type="dxa"/>
            <w:tcBorders>
              <w:lef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hAnsi="Times New Roman"/>
                <w:sz w:val="14"/>
                <w:szCs w:val="14"/>
                <w:lang w:eastAsia="en-US"/>
              </w:rPr>
            </w:pPr>
            <w:r w:rsidRPr="008637DA">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8637DA">
              <w:rPr>
                <w:rFonts w:ascii="Times New Roman" w:hAnsi="Times New Roman"/>
                <w:sz w:val="14"/>
                <w:szCs w:val="14"/>
                <w:lang w:eastAsia="en-US"/>
              </w:rPr>
              <w:t>10</w:t>
            </w:r>
          </w:p>
        </w:tc>
      </w:tr>
      <w:tr w:rsidR="00D842B5" w:rsidRPr="008637DA" w:rsidTr="005C5349">
        <w:tc>
          <w:tcPr>
            <w:tcW w:w="2835" w:type="dxa"/>
            <w:tcBorders>
              <w:left w:val="single" w:sz="4" w:space="0" w:color="000000"/>
            </w:tcBorders>
            <w:shd w:val="clear" w:color="auto" w:fill="auto"/>
          </w:tcPr>
          <w:p w:rsidR="00D842B5" w:rsidRPr="008637DA" w:rsidRDefault="00D842B5" w:rsidP="00D842B5">
            <w:pPr>
              <w:widowControl w:val="0"/>
              <w:autoSpaceDE w:val="0"/>
              <w:spacing w:after="0"/>
              <w:contextualSpacing/>
              <w:jc w:val="both"/>
              <w:rPr>
                <w:rFonts w:ascii="Times New Roman" w:hAnsi="Times New Roman"/>
                <w:sz w:val="14"/>
                <w:szCs w:val="14"/>
                <w:lang w:eastAsia="en-US"/>
              </w:rPr>
            </w:pPr>
            <w:r w:rsidRPr="008637DA">
              <w:rPr>
                <w:rFonts w:ascii="Times New Roman" w:hAnsi="Times New Roman"/>
                <w:sz w:val="14"/>
                <w:szCs w:val="14"/>
                <w:lang w:eastAsia="en-US"/>
              </w:rPr>
              <w:t>Гостиничные комплексы</w:t>
            </w:r>
          </w:p>
        </w:tc>
        <w:tc>
          <w:tcPr>
            <w:tcW w:w="3402" w:type="dxa"/>
            <w:tcBorders>
              <w:lef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hAnsi="Times New Roman"/>
                <w:sz w:val="14"/>
                <w:szCs w:val="14"/>
                <w:lang w:eastAsia="en-US"/>
              </w:rPr>
            </w:pPr>
            <w:r w:rsidRPr="008637DA">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8637DA">
              <w:rPr>
                <w:rFonts w:ascii="Times New Roman" w:hAnsi="Times New Roman"/>
                <w:sz w:val="14"/>
                <w:szCs w:val="14"/>
                <w:lang w:eastAsia="en-US"/>
              </w:rPr>
              <w:t>10</w:t>
            </w:r>
          </w:p>
        </w:tc>
      </w:tr>
      <w:tr w:rsidR="00D842B5" w:rsidRPr="008637DA" w:rsidTr="005C5349">
        <w:tc>
          <w:tcPr>
            <w:tcW w:w="2835" w:type="dxa"/>
            <w:tcBorders>
              <w:left w:val="single" w:sz="4" w:space="0" w:color="000000"/>
            </w:tcBorders>
            <w:shd w:val="clear" w:color="auto" w:fill="auto"/>
          </w:tcPr>
          <w:p w:rsidR="00D842B5" w:rsidRPr="008637DA" w:rsidRDefault="00D842B5" w:rsidP="00D842B5">
            <w:pPr>
              <w:widowControl w:val="0"/>
              <w:autoSpaceDE w:val="0"/>
              <w:spacing w:after="0"/>
              <w:contextualSpacing/>
              <w:jc w:val="both"/>
              <w:rPr>
                <w:rFonts w:ascii="Times New Roman" w:hAnsi="Times New Roman"/>
                <w:sz w:val="14"/>
                <w:szCs w:val="14"/>
                <w:lang w:eastAsia="en-US"/>
              </w:rPr>
            </w:pPr>
            <w:r w:rsidRPr="008637DA">
              <w:rPr>
                <w:rFonts w:ascii="Times New Roman" w:hAnsi="Times New Roman"/>
                <w:sz w:val="14"/>
                <w:szCs w:val="14"/>
                <w:lang w:eastAsia="en-US"/>
              </w:rPr>
              <w:t>Торговые комплексы</w:t>
            </w:r>
          </w:p>
        </w:tc>
        <w:tc>
          <w:tcPr>
            <w:tcW w:w="3402" w:type="dxa"/>
            <w:tcBorders>
              <w:lef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hAnsi="Times New Roman"/>
                <w:sz w:val="14"/>
                <w:szCs w:val="14"/>
                <w:lang w:eastAsia="en-US"/>
              </w:rPr>
            </w:pPr>
            <w:r w:rsidRPr="008637DA">
              <w:rPr>
                <w:rFonts w:ascii="Times New Roman" w:hAnsi="Times New Roman"/>
                <w:sz w:val="14"/>
                <w:szCs w:val="14"/>
                <w:lang w:eastAsia="en-US"/>
              </w:rPr>
              <w:t>5</w:t>
            </w:r>
          </w:p>
        </w:tc>
        <w:tc>
          <w:tcPr>
            <w:tcW w:w="3492" w:type="dxa"/>
            <w:tcBorders>
              <w:left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8637DA">
              <w:rPr>
                <w:rFonts w:ascii="Times New Roman" w:hAnsi="Times New Roman"/>
                <w:sz w:val="14"/>
                <w:szCs w:val="14"/>
                <w:lang w:eastAsia="en-US"/>
              </w:rPr>
              <w:t>5</w:t>
            </w:r>
          </w:p>
        </w:tc>
      </w:tr>
      <w:tr w:rsidR="00D842B5" w:rsidRPr="00540BA3" w:rsidTr="005C5349">
        <w:tc>
          <w:tcPr>
            <w:tcW w:w="2835" w:type="dxa"/>
            <w:tcBorders>
              <w:left w:val="single" w:sz="4" w:space="0" w:color="000000"/>
              <w:bottom w:val="single" w:sz="4" w:space="0" w:color="000000"/>
            </w:tcBorders>
            <w:shd w:val="clear" w:color="auto" w:fill="auto"/>
            <w:vAlign w:val="center"/>
          </w:tcPr>
          <w:p w:rsidR="00D842B5" w:rsidRPr="008637DA" w:rsidRDefault="00D842B5" w:rsidP="00D842B5">
            <w:pPr>
              <w:widowControl w:val="0"/>
              <w:autoSpaceDE w:val="0"/>
              <w:spacing w:after="0"/>
              <w:contextualSpacing/>
              <w:rPr>
                <w:rFonts w:ascii="Times New Roman" w:hAnsi="Times New Roman"/>
                <w:sz w:val="14"/>
                <w:szCs w:val="14"/>
                <w:lang w:eastAsia="en-US"/>
              </w:rPr>
            </w:pPr>
            <w:r w:rsidRPr="008637DA">
              <w:rPr>
                <w:rFonts w:ascii="Times New Roman" w:hAnsi="Times New Roman"/>
                <w:sz w:val="14"/>
                <w:szCs w:val="14"/>
                <w:lang w:eastAsia="en-US"/>
              </w:rPr>
              <w:t>Культурные досуговые комплексы</w:t>
            </w:r>
          </w:p>
        </w:tc>
        <w:tc>
          <w:tcPr>
            <w:tcW w:w="3402" w:type="dxa"/>
            <w:tcBorders>
              <w:left w:val="single" w:sz="4" w:space="0" w:color="000000"/>
              <w:bottom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hAnsi="Times New Roman"/>
                <w:sz w:val="14"/>
                <w:szCs w:val="14"/>
                <w:lang w:eastAsia="en-US"/>
              </w:rPr>
            </w:pPr>
            <w:r w:rsidRPr="008637DA">
              <w:rPr>
                <w:rFonts w:ascii="Times New Roman" w:hAnsi="Times New Roman"/>
                <w:sz w:val="14"/>
                <w:szCs w:val="14"/>
                <w:lang w:eastAsia="en-US"/>
              </w:rPr>
              <w:t>5</w:t>
            </w:r>
          </w:p>
        </w:tc>
        <w:tc>
          <w:tcPr>
            <w:tcW w:w="3492" w:type="dxa"/>
            <w:tcBorders>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8637DA">
              <w:rPr>
                <w:rFonts w:ascii="Times New Roman" w:hAnsi="Times New Roman"/>
                <w:sz w:val="14"/>
                <w:szCs w:val="14"/>
                <w:lang w:eastAsia="en-US"/>
              </w:rPr>
              <w:t>5</w:t>
            </w:r>
          </w:p>
        </w:tc>
      </w:tr>
    </w:tbl>
    <w:p w:rsidR="00D842B5" w:rsidRPr="00540BA3" w:rsidRDefault="00D842B5" w:rsidP="00D842B5">
      <w:pPr>
        <w:widowControl w:val="0"/>
        <w:autoSpaceDE w:val="0"/>
        <w:spacing w:after="0"/>
        <w:ind w:firstLine="851"/>
        <w:contextualSpacing/>
        <w:jc w:val="both"/>
        <w:rPr>
          <w:rFonts w:ascii="Times New Roman" w:hAnsi="Times New Roman"/>
          <w:sz w:val="28"/>
          <w:szCs w:val="28"/>
          <w:highlight w:val="yellow"/>
          <w:lang w:eastAsia="en-US"/>
        </w:rPr>
      </w:pPr>
    </w:p>
    <w:p w:rsidR="00D842B5" w:rsidRDefault="00D842B5"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w:t>
      </w:r>
      <w:r w:rsidR="008637DA" w:rsidRPr="008637DA">
        <w:rPr>
          <w:rFonts w:ascii="Times New Roman" w:hAnsi="Times New Roman"/>
          <w:sz w:val="24"/>
          <w:szCs w:val="24"/>
          <w:lang w:eastAsia="en-US"/>
        </w:rPr>
        <w:t>ются в соответствии с таблицей</w:t>
      </w:r>
      <w:r w:rsidR="00C66660">
        <w:rPr>
          <w:rFonts w:ascii="Times New Roman" w:hAnsi="Times New Roman"/>
          <w:sz w:val="24"/>
          <w:szCs w:val="24"/>
          <w:lang w:eastAsia="en-US"/>
        </w:rPr>
        <w:t xml:space="preserve"> 13</w:t>
      </w:r>
      <w:r w:rsidRPr="008637DA">
        <w:rPr>
          <w:rFonts w:ascii="Times New Roman" w:hAnsi="Times New Roman"/>
          <w:sz w:val="24"/>
          <w:szCs w:val="24"/>
          <w:lang w:eastAsia="en-US"/>
        </w:rPr>
        <w:t>.</w:t>
      </w:r>
    </w:p>
    <w:p w:rsidR="00C66660" w:rsidRPr="008637DA" w:rsidRDefault="00C66660" w:rsidP="00C66660">
      <w:pPr>
        <w:spacing w:after="0" w:line="240" w:lineRule="auto"/>
        <w:ind w:firstLine="709"/>
        <w:jc w:val="right"/>
        <w:rPr>
          <w:rFonts w:ascii="Times New Roman" w:hAnsi="Times New Roman"/>
          <w:sz w:val="24"/>
          <w:szCs w:val="24"/>
          <w:lang w:eastAsia="en-US"/>
        </w:rPr>
      </w:pPr>
      <w:r>
        <w:rPr>
          <w:rFonts w:ascii="Times New Roman" w:hAnsi="Times New Roman"/>
          <w:sz w:val="24"/>
          <w:szCs w:val="24"/>
          <w:lang w:eastAsia="en-US"/>
        </w:rPr>
        <w:t>Таблица 13.</w:t>
      </w:r>
    </w:p>
    <w:tbl>
      <w:tblPr>
        <w:tblW w:w="0" w:type="auto"/>
        <w:tblInd w:w="75" w:type="dxa"/>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D842B5" w:rsidRPr="008637DA" w:rsidTr="005C5349">
        <w:tc>
          <w:tcPr>
            <w:tcW w:w="2145" w:type="dxa"/>
            <w:vMerge w:val="restart"/>
            <w:tcBorders>
              <w:top w:val="single" w:sz="4" w:space="0" w:color="000000"/>
              <w:left w:val="single" w:sz="4" w:space="0" w:color="000000"/>
              <w:bottom w:val="single" w:sz="4" w:space="0" w:color="000000"/>
            </w:tcBorders>
            <w:shd w:val="clear" w:color="auto" w:fill="auto"/>
          </w:tcPr>
          <w:p w:rsidR="00D842B5" w:rsidRPr="008637DA" w:rsidRDefault="00D842B5" w:rsidP="00D842B5">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D842B5" w:rsidRPr="008637DA" w:rsidRDefault="00D842B5" w:rsidP="00D842B5">
            <w:pPr>
              <w:snapToGrid w:val="0"/>
              <w:spacing w:after="0" w:line="240" w:lineRule="auto"/>
              <w:ind w:firstLine="851"/>
              <w:rPr>
                <w:rFonts w:ascii="Times New Roman" w:hAnsi="Times New Roman"/>
                <w:b/>
                <w:bCs/>
                <w:sz w:val="14"/>
                <w:szCs w:val="14"/>
                <w:lang w:eastAsia="en-US"/>
              </w:rPr>
            </w:pPr>
          </w:p>
          <w:p w:rsidR="00D842B5" w:rsidRPr="008637DA" w:rsidRDefault="00D842B5" w:rsidP="00D842B5">
            <w:pPr>
              <w:spacing w:after="0" w:line="240" w:lineRule="auto"/>
              <w:ind w:firstLine="851"/>
              <w:rPr>
                <w:rFonts w:ascii="Times New Roman" w:hAnsi="Times New Roman"/>
                <w:b/>
                <w:bCs/>
                <w:sz w:val="14"/>
                <w:szCs w:val="14"/>
                <w:lang w:eastAsia="en-US"/>
              </w:rPr>
            </w:pPr>
          </w:p>
          <w:p w:rsidR="00D842B5" w:rsidRPr="008637DA" w:rsidRDefault="00D842B5" w:rsidP="00D842B5">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spacing w:after="0" w:line="240" w:lineRule="auto"/>
              <w:ind w:firstLine="851"/>
              <w:rPr>
                <w:rFonts w:ascii="Times New Roman" w:eastAsia="Times New Roman" w:hAnsi="Times New Roman"/>
                <w:sz w:val="14"/>
                <w:szCs w:val="14"/>
                <w:lang w:eastAsia="zh-CN"/>
              </w:rPr>
            </w:pPr>
            <w:r w:rsidRPr="008637DA">
              <w:rPr>
                <w:rFonts w:ascii="Times New Roman" w:hAnsi="Times New Roman"/>
                <w:b/>
                <w:bCs/>
                <w:sz w:val="14"/>
                <w:szCs w:val="14"/>
                <w:lang w:eastAsia="en-US"/>
              </w:rPr>
              <w:t>Расчетный показатель (на 1000 жителей)</w:t>
            </w:r>
          </w:p>
        </w:tc>
      </w:tr>
      <w:tr w:rsidR="00D842B5" w:rsidRPr="008637DA" w:rsidTr="005C5349">
        <w:tc>
          <w:tcPr>
            <w:tcW w:w="2145" w:type="dxa"/>
            <w:vMerge/>
            <w:tcBorders>
              <w:top w:val="single" w:sz="4" w:space="0" w:color="000000"/>
              <w:left w:val="single" w:sz="4" w:space="0" w:color="000000"/>
              <w:bottom w:val="single" w:sz="4" w:space="0" w:color="000000"/>
            </w:tcBorders>
            <w:shd w:val="clear" w:color="auto" w:fill="auto"/>
          </w:tcPr>
          <w:p w:rsidR="00D842B5" w:rsidRPr="008637DA" w:rsidRDefault="00D842B5" w:rsidP="00D842B5">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8637DA" w:rsidRDefault="00D842B5" w:rsidP="00D842B5">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jc w:val="center"/>
              <w:rPr>
                <w:rFonts w:ascii="Times New Roman" w:hAnsi="Times New Roman"/>
                <w:b/>
                <w:bCs/>
                <w:sz w:val="14"/>
                <w:szCs w:val="14"/>
                <w:lang w:eastAsia="en-US"/>
              </w:rPr>
            </w:pPr>
            <w:r w:rsidRPr="008637DA">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jc w:val="center"/>
              <w:rPr>
                <w:rFonts w:ascii="Times New Roman" w:hAnsi="Times New Roman"/>
                <w:b/>
                <w:bCs/>
                <w:sz w:val="14"/>
                <w:szCs w:val="14"/>
                <w:lang w:eastAsia="en-US"/>
              </w:rPr>
            </w:pPr>
            <w:r w:rsidRPr="008637DA">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8637DA">
              <w:rPr>
                <w:rFonts w:ascii="Times New Roman" w:hAnsi="Times New Roman"/>
                <w:b/>
                <w:bCs/>
                <w:sz w:val="14"/>
                <w:szCs w:val="14"/>
                <w:lang w:eastAsia="en-US"/>
              </w:rPr>
              <w:t>бытовое обслуживание (рабочих мест)</w:t>
            </w:r>
          </w:p>
        </w:tc>
      </w:tr>
      <w:tr w:rsidR="00D842B5" w:rsidRPr="008637DA" w:rsidTr="005C5349">
        <w:tc>
          <w:tcPr>
            <w:tcW w:w="2145" w:type="dxa"/>
            <w:vMerge/>
            <w:tcBorders>
              <w:top w:val="single" w:sz="4" w:space="0" w:color="000000"/>
              <w:left w:val="single" w:sz="4" w:space="0" w:color="000000"/>
              <w:bottom w:val="single" w:sz="4" w:space="0" w:color="000000"/>
            </w:tcBorders>
            <w:shd w:val="clear" w:color="auto" w:fill="auto"/>
          </w:tcPr>
          <w:p w:rsidR="00D842B5" w:rsidRPr="008637DA" w:rsidRDefault="00D842B5" w:rsidP="00D842B5">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8637DA" w:rsidRDefault="00D842B5" w:rsidP="00D842B5">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D842B5" w:rsidRPr="008637DA" w:rsidRDefault="00D842B5" w:rsidP="00D842B5">
            <w:pPr>
              <w:widowControl w:val="0"/>
              <w:autoSpaceDE w:val="0"/>
              <w:spacing w:after="0" w:line="240" w:lineRule="auto"/>
              <w:jc w:val="center"/>
              <w:rPr>
                <w:rFonts w:ascii="Times New Roman" w:hAnsi="Times New Roman"/>
                <w:b/>
                <w:bCs/>
                <w:sz w:val="14"/>
                <w:szCs w:val="14"/>
                <w:lang w:eastAsia="en-US"/>
              </w:rPr>
            </w:pPr>
            <w:r w:rsidRPr="008637DA">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D842B5" w:rsidRPr="008637DA"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8637DA">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D842B5" w:rsidRPr="008637DA" w:rsidRDefault="00D842B5" w:rsidP="00D842B5">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snapToGrid w:val="0"/>
              <w:spacing w:after="0" w:line="240" w:lineRule="auto"/>
              <w:rPr>
                <w:rFonts w:ascii="Times New Roman" w:eastAsia="Times New Roman" w:hAnsi="Times New Roman"/>
                <w:sz w:val="14"/>
                <w:szCs w:val="14"/>
                <w:lang w:eastAsia="zh-CN"/>
              </w:rPr>
            </w:pPr>
          </w:p>
        </w:tc>
      </w:tr>
      <w:tr w:rsidR="00D842B5" w:rsidRPr="008637DA" w:rsidTr="005C5349">
        <w:tc>
          <w:tcPr>
            <w:tcW w:w="2145" w:type="dxa"/>
            <w:tcBorders>
              <w:top w:val="single" w:sz="4" w:space="0" w:color="000000"/>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D842B5" w:rsidRPr="008637DA" w:rsidRDefault="00D842B5" w:rsidP="00D842B5">
            <w:pPr>
              <w:widowControl w:val="0"/>
              <w:autoSpaceDE w:val="0"/>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2</w:t>
            </w:r>
          </w:p>
        </w:tc>
      </w:tr>
      <w:tr w:rsidR="00D842B5" w:rsidRPr="008637DA" w:rsidTr="005C5349">
        <w:tc>
          <w:tcPr>
            <w:tcW w:w="2145" w:type="dxa"/>
            <w:tcBorders>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1635" w:type="dxa"/>
            <w:tcBorders>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1425" w:type="dxa"/>
            <w:tcBorders>
              <w:left w:val="single" w:sz="4" w:space="0" w:color="000000"/>
            </w:tcBorders>
            <w:shd w:val="clear" w:color="auto" w:fill="auto"/>
          </w:tcPr>
          <w:p w:rsidR="00D842B5" w:rsidRPr="008637DA" w:rsidRDefault="00D842B5" w:rsidP="00D842B5">
            <w:pPr>
              <w:widowControl w:val="0"/>
              <w:autoSpaceDE w:val="0"/>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140</w:t>
            </w:r>
          </w:p>
        </w:tc>
        <w:tc>
          <w:tcPr>
            <w:tcW w:w="1755" w:type="dxa"/>
            <w:tcBorders>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60</w:t>
            </w:r>
          </w:p>
        </w:tc>
        <w:tc>
          <w:tcPr>
            <w:tcW w:w="1350" w:type="dxa"/>
            <w:tcBorders>
              <w:lef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4</w:t>
            </w:r>
          </w:p>
        </w:tc>
      </w:tr>
      <w:tr w:rsidR="00D842B5" w:rsidRPr="008637DA" w:rsidTr="005C5349">
        <w:tc>
          <w:tcPr>
            <w:tcW w:w="2145" w:type="dxa"/>
            <w:tcBorders>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6</w:t>
            </w:r>
          </w:p>
        </w:tc>
      </w:tr>
    </w:tbl>
    <w:p w:rsidR="00D842B5" w:rsidRPr="008637DA" w:rsidRDefault="00D842B5" w:rsidP="00D842B5">
      <w:pPr>
        <w:widowControl w:val="0"/>
        <w:autoSpaceDE w:val="0"/>
        <w:spacing w:after="0" w:line="240" w:lineRule="auto"/>
        <w:ind w:firstLine="851"/>
        <w:jc w:val="both"/>
        <w:rPr>
          <w:rFonts w:ascii="Times New Roman" w:hAnsi="Times New Roman"/>
          <w:sz w:val="28"/>
          <w:szCs w:val="28"/>
          <w:lang w:eastAsia="en-US"/>
        </w:rPr>
      </w:pPr>
    </w:p>
    <w:p w:rsidR="00D842B5" w:rsidRPr="008637DA" w:rsidRDefault="00D842B5"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Структуру и типологию общественных центров, объектов в общественно-деловой </w:t>
      </w:r>
      <w:r w:rsidRPr="008637DA">
        <w:rPr>
          <w:rFonts w:ascii="Times New Roman" w:hAnsi="Times New Roman"/>
          <w:sz w:val="24"/>
          <w:szCs w:val="24"/>
          <w:lang w:eastAsia="en-US"/>
        </w:rPr>
        <w:lastRenderedPageBreak/>
        <w:t>зоне и видов обслуживания в зависимости от места формирования общественного центра рекомендуется принима</w:t>
      </w:r>
      <w:r w:rsidR="008637DA" w:rsidRPr="008637DA">
        <w:rPr>
          <w:rFonts w:ascii="Times New Roman" w:hAnsi="Times New Roman"/>
          <w:sz w:val="24"/>
          <w:szCs w:val="24"/>
          <w:lang w:eastAsia="en-US"/>
        </w:rPr>
        <w:t>ть в соответствии с таблицей</w:t>
      </w:r>
      <w:r w:rsidR="00C66660">
        <w:rPr>
          <w:rFonts w:ascii="Times New Roman" w:hAnsi="Times New Roman"/>
          <w:sz w:val="24"/>
          <w:szCs w:val="24"/>
          <w:lang w:eastAsia="en-US"/>
        </w:rPr>
        <w:t xml:space="preserve"> 14</w:t>
      </w:r>
      <w:r w:rsidRPr="008637DA">
        <w:rPr>
          <w:rFonts w:ascii="Times New Roman" w:hAnsi="Times New Roman"/>
          <w:sz w:val="24"/>
          <w:szCs w:val="24"/>
          <w:lang w:eastAsia="en-US"/>
        </w:rPr>
        <w:t>.</w:t>
      </w:r>
    </w:p>
    <w:p w:rsidR="00D842B5" w:rsidRPr="008637DA" w:rsidRDefault="00D842B5" w:rsidP="00C66660">
      <w:pPr>
        <w:widowControl w:val="0"/>
        <w:autoSpaceDE w:val="0"/>
        <w:spacing w:after="0" w:line="240" w:lineRule="auto"/>
        <w:ind w:firstLine="709"/>
        <w:jc w:val="right"/>
        <w:rPr>
          <w:rFonts w:ascii="Times New Roman" w:eastAsia="Times New Roman" w:hAnsi="Times New Roman"/>
          <w:sz w:val="24"/>
          <w:szCs w:val="24"/>
          <w:lang w:eastAsia="zh-CN"/>
        </w:rPr>
      </w:pPr>
      <w:r w:rsidRPr="008637DA">
        <w:rPr>
          <w:rFonts w:ascii="Times New Roman" w:hAnsi="Times New Roman"/>
          <w:sz w:val="24"/>
          <w:szCs w:val="24"/>
          <w:lang w:eastAsia="en-US"/>
        </w:rPr>
        <w:t>Таблица 1</w:t>
      </w:r>
      <w:r w:rsidR="00C66660">
        <w:rPr>
          <w:rFonts w:ascii="Times New Roman" w:hAnsi="Times New Roman"/>
          <w:sz w:val="24"/>
          <w:szCs w:val="24"/>
          <w:lang w:eastAsia="en-US"/>
        </w:rPr>
        <w:t>4</w:t>
      </w:r>
      <w:r w:rsidRPr="008637DA">
        <w:rPr>
          <w:rFonts w:ascii="Times New Roman" w:hAnsi="Times New Roman"/>
          <w:sz w:val="24"/>
          <w:szCs w:val="24"/>
          <w:lang w:eastAsia="en-US"/>
        </w:rPr>
        <w:t>.</w:t>
      </w:r>
    </w:p>
    <w:tbl>
      <w:tblPr>
        <w:tblW w:w="0" w:type="auto"/>
        <w:tblInd w:w="75" w:type="dxa"/>
        <w:tblLayout w:type="fixed"/>
        <w:tblCellMar>
          <w:left w:w="75" w:type="dxa"/>
          <w:right w:w="75" w:type="dxa"/>
        </w:tblCellMar>
        <w:tblLook w:val="0000" w:firstRow="0" w:lastRow="0" w:firstColumn="0" w:lastColumn="0" w:noHBand="0" w:noVBand="0"/>
      </w:tblPr>
      <w:tblGrid>
        <w:gridCol w:w="285"/>
        <w:gridCol w:w="3543"/>
        <w:gridCol w:w="5334"/>
      </w:tblGrid>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napToGrid w:val="0"/>
              <w:spacing w:after="0" w:line="240" w:lineRule="auto"/>
              <w:jc w:val="both"/>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D842B5" w:rsidRPr="008637DA" w:rsidRDefault="00D842B5" w:rsidP="00D842B5">
            <w:pPr>
              <w:widowControl w:val="0"/>
              <w:autoSpaceDE w:val="0"/>
              <w:spacing w:after="0"/>
              <w:contextualSpacing/>
              <w:rPr>
                <w:rFonts w:ascii="Times New Roman" w:hAnsi="Times New Roman"/>
                <w:b/>
                <w:bCs/>
                <w:sz w:val="14"/>
                <w:szCs w:val="14"/>
                <w:lang w:eastAsia="en-US"/>
              </w:rPr>
            </w:pPr>
            <w:r w:rsidRPr="008637DA">
              <w:rPr>
                <w:rFonts w:ascii="Times New Roman" w:hAnsi="Times New Roman"/>
                <w:b/>
                <w:bCs/>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jc w:val="both"/>
              <w:rPr>
                <w:rFonts w:ascii="Times New Roman" w:eastAsia="Times New Roman" w:hAnsi="Times New Roman"/>
                <w:sz w:val="14"/>
                <w:szCs w:val="14"/>
                <w:lang w:eastAsia="zh-CN"/>
              </w:rPr>
            </w:pPr>
            <w:r w:rsidRPr="008637DA">
              <w:rPr>
                <w:rFonts w:ascii="Times New Roman" w:hAnsi="Times New Roman"/>
                <w:b/>
                <w:bCs/>
                <w:sz w:val="14"/>
                <w:szCs w:val="14"/>
                <w:lang w:eastAsia="en-US"/>
              </w:rPr>
              <w:t>Объекты общественно-деловой зоны по видам обслуживания</w:t>
            </w:r>
          </w:p>
        </w:tc>
      </w:tr>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ind w:firstLine="851"/>
              <w:contextualSpacing/>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ind w:firstLine="851"/>
              <w:contextualSpacing/>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3</w:t>
            </w:r>
          </w:p>
        </w:tc>
      </w:tr>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jc w:val="both"/>
              <w:rPr>
                <w:rFonts w:ascii="Times New Roman" w:hAnsi="Times New Roman"/>
                <w:sz w:val="14"/>
                <w:szCs w:val="14"/>
                <w:lang w:eastAsia="en-US"/>
              </w:rPr>
            </w:pPr>
            <w:r w:rsidRPr="008637DA">
              <w:rPr>
                <w:rFonts w:ascii="Times New Roman" w:hAnsi="Times New Roman"/>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rPr>
                <w:rFonts w:ascii="Times New Roman" w:eastAsia="Times New Roman" w:hAnsi="Times New Roman"/>
                <w:sz w:val="14"/>
                <w:szCs w:val="14"/>
                <w:lang w:eastAsia="zh-CN"/>
              </w:rPr>
            </w:pPr>
            <w:r w:rsidRPr="008637DA">
              <w:rPr>
                <w:rFonts w:ascii="Times New Roman" w:hAnsi="Times New Roman"/>
                <w:sz w:val="14"/>
                <w:szCs w:val="14"/>
                <w:lang w:eastAsia="en-US"/>
              </w:rPr>
              <w:t>административно - хозяйственное здание, отделение связи, банка, жилищно - коммунальная организация, опорный пункт охраны порядка</w:t>
            </w:r>
          </w:p>
        </w:tc>
      </w:tr>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jc w:val="both"/>
              <w:rPr>
                <w:rFonts w:ascii="Times New Roman" w:hAnsi="Times New Roman"/>
                <w:sz w:val="14"/>
                <w:szCs w:val="14"/>
                <w:lang w:eastAsia="en-US"/>
              </w:rPr>
            </w:pPr>
            <w:r w:rsidRPr="008637DA">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rPr>
                <w:rFonts w:ascii="Times New Roman" w:eastAsia="Times New Roman" w:hAnsi="Times New Roman"/>
                <w:sz w:val="14"/>
                <w:szCs w:val="14"/>
                <w:lang w:eastAsia="zh-CN"/>
              </w:rPr>
            </w:pPr>
            <w:r w:rsidRPr="008637DA">
              <w:rPr>
                <w:rFonts w:ascii="Times New Roman" w:hAnsi="Times New Roman"/>
                <w:sz w:val="14"/>
                <w:szCs w:val="14"/>
                <w:lang w:eastAsia="en-US"/>
              </w:rPr>
              <w:t>дошкольные и школьные образовательные учреждения, детские школы творчества</w:t>
            </w:r>
          </w:p>
        </w:tc>
      </w:tr>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rPr>
                <w:rFonts w:ascii="Times New Roman" w:hAnsi="Times New Roman"/>
                <w:sz w:val="14"/>
                <w:szCs w:val="14"/>
                <w:lang w:eastAsia="en-US"/>
              </w:rPr>
            </w:pPr>
            <w:r w:rsidRPr="008637DA">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rPr>
                <w:rFonts w:ascii="Times New Roman" w:eastAsia="Times New Roman" w:hAnsi="Times New Roman"/>
                <w:sz w:val="14"/>
                <w:szCs w:val="14"/>
                <w:lang w:eastAsia="zh-CN"/>
              </w:rPr>
            </w:pPr>
            <w:r w:rsidRPr="008637DA">
              <w:rPr>
                <w:rFonts w:ascii="Times New Roman" w:hAnsi="Times New Roman"/>
                <w:sz w:val="14"/>
                <w:szCs w:val="14"/>
                <w:lang w:eastAsia="en-US"/>
              </w:rPr>
              <w:t>учреждения клубного типа с киноустановками, филиалы библиотек для взрослых и детей</w:t>
            </w:r>
          </w:p>
        </w:tc>
      </w:tr>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rPr>
                <w:rFonts w:ascii="Times New Roman" w:hAnsi="Times New Roman"/>
                <w:sz w:val="14"/>
                <w:szCs w:val="14"/>
                <w:lang w:eastAsia="en-US"/>
              </w:rPr>
            </w:pPr>
            <w:r w:rsidRPr="008637DA">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rPr>
                <w:rFonts w:ascii="Times New Roman" w:eastAsia="Times New Roman" w:hAnsi="Times New Roman"/>
                <w:sz w:val="14"/>
                <w:szCs w:val="14"/>
                <w:lang w:eastAsia="zh-CN"/>
              </w:rPr>
            </w:pPr>
            <w:r w:rsidRPr="008637DA">
              <w:rPr>
                <w:rFonts w:ascii="Times New Roman" w:hAnsi="Times New Roman"/>
                <w:sz w:val="14"/>
                <w:szCs w:val="14"/>
                <w:lang w:eastAsia="en-US"/>
              </w:rPr>
              <w:t>фельдшерско - акушерские пункты, врачебная амбулатория, аптека</w:t>
            </w:r>
          </w:p>
        </w:tc>
      </w:tr>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rPr>
                <w:rFonts w:ascii="Times New Roman" w:hAnsi="Times New Roman"/>
                <w:sz w:val="14"/>
                <w:szCs w:val="14"/>
                <w:lang w:eastAsia="en-US"/>
              </w:rPr>
            </w:pPr>
            <w:r w:rsidRPr="008637DA">
              <w:rPr>
                <w:rFonts w:ascii="Times New Roman" w:hAnsi="Times New Roman"/>
                <w:sz w:val="14"/>
                <w:szCs w:val="14"/>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rPr>
                <w:rFonts w:ascii="Times New Roman" w:eastAsia="Times New Roman" w:hAnsi="Times New Roman"/>
                <w:sz w:val="14"/>
                <w:szCs w:val="14"/>
                <w:lang w:eastAsia="zh-CN"/>
              </w:rPr>
            </w:pPr>
            <w:r w:rsidRPr="008637DA">
              <w:rPr>
                <w:rFonts w:ascii="Times New Roman" w:hAnsi="Times New Roman"/>
                <w:sz w:val="14"/>
                <w:szCs w:val="14"/>
                <w:lang w:eastAsia="en-US"/>
              </w:rPr>
              <w:t>стадион, спортзал с бассейном, как правило, совмещенный со школьным</w:t>
            </w:r>
          </w:p>
        </w:tc>
      </w:tr>
      <w:tr w:rsidR="00D842B5" w:rsidRPr="008637DA"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rPr>
                <w:rFonts w:ascii="Times New Roman" w:hAnsi="Times New Roman"/>
                <w:sz w:val="14"/>
                <w:szCs w:val="14"/>
                <w:lang w:eastAsia="en-US"/>
              </w:rPr>
            </w:pPr>
            <w:r w:rsidRPr="008637DA">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rPr>
                <w:rFonts w:ascii="Times New Roman" w:eastAsia="Times New Roman" w:hAnsi="Times New Roman"/>
                <w:sz w:val="14"/>
                <w:szCs w:val="14"/>
                <w:lang w:eastAsia="zh-CN"/>
              </w:rPr>
            </w:pPr>
            <w:r w:rsidRPr="008637DA">
              <w:rPr>
                <w:rFonts w:ascii="Times New Roman" w:hAnsi="Times New Roman"/>
                <w:sz w:val="14"/>
                <w:szCs w:val="14"/>
                <w:lang w:eastAsia="en-US"/>
              </w:rPr>
              <w:t>магазины продовольственных и промышленных товаров повседневного спроса, пункты общественного питания</w:t>
            </w:r>
          </w:p>
        </w:tc>
      </w:tr>
      <w:tr w:rsidR="00D842B5" w:rsidRPr="00540BA3" w:rsidTr="005C5349">
        <w:tc>
          <w:tcPr>
            <w:tcW w:w="285"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7</w:t>
            </w:r>
          </w:p>
        </w:tc>
        <w:tc>
          <w:tcPr>
            <w:tcW w:w="3543" w:type="dxa"/>
            <w:tcBorders>
              <w:top w:val="single" w:sz="4" w:space="0" w:color="000000"/>
              <w:left w:val="single" w:sz="4" w:space="0" w:color="000000"/>
              <w:bottom w:val="single" w:sz="4" w:space="0" w:color="000000"/>
            </w:tcBorders>
            <w:shd w:val="clear" w:color="auto" w:fill="auto"/>
          </w:tcPr>
          <w:p w:rsidR="00D842B5" w:rsidRPr="008637DA" w:rsidRDefault="00D842B5" w:rsidP="00D842B5">
            <w:pPr>
              <w:widowControl w:val="0"/>
              <w:autoSpaceDE w:val="0"/>
              <w:spacing w:after="0"/>
              <w:contextualSpacing/>
              <w:rPr>
                <w:rFonts w:ascii="Times New Roman" w:hAnsi="Times New Roman"/>
                <w:sz w:val="14"/>
                <w:szCs w:val="14"/>
                <w:lang w:eastAsia="en-US"/>
              </w:rPr>
            </w:pPr>
            <w:r w:rsidRPr="008637DA">
              <w:rPr>
                <w:rFonts w:ascii="Times New Roman" w:hAnsi="Times New Roman"/>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8637DA" w:rsidRDefault="00D842B5" w:rsidP="00D842B5">
            <w:pPr>
              <w:widowControl w:val="0"/>
              <w:autoSpaceDE w:val="0"/>
              <w:spacing w:after="0"/>
              <w:contextualSpacing/>
              <w:rPr>
                <w:rFonts w:ascii="Times New Roman" w:eastAsia="Times New Roman" w:hAnsi="Times New Roman"/>
                <w:sz w:val="14"/>
                <w:szCs w:val="14"/>
                <w:lang w:eastAsia="zh-CN"/>
              </w:rPr>
            </w:pPr>
            <w:r w:rsidRPr="008637DA">
              <w:rPr>
                <w:rFonts w:ascii="Times New Roman" w:hAnsi="Times New Roman"/>
                <w:sz w:val="14"/>
                <w:szCs w:val="14"/>
                <w:lang w:eastAsia="en-US"/>
              </w:rPr>
              <w:t>предприятия бытового обслуживания, приемные пункты прачечных - химчисток, бани</w:t>
            </w:r>
          </w:p>
        </w:tc>
      </w:tr>
    </w:tbl>
    <w:p w:rsidR="00902014" w:rsidRPr="00540BA3" w:rsidRDefault="00902014" w:rsidP="00902014">
      <w:pPr>
        <w:suppressAutoHyphens w:val="0"/>
        <w:spacing w:after="0" w:line="360" w:lineRule="auto"/>
        <w:ind w:firstLine="709"/>
        <w:jc w:val="both"/>
        <w:rPr>
          <w:rFonts w:ascii="Times New Roman" w:eastAsia="Times New Roman" w:hAnsi="Times New Roman"/>
          <w:sz w:val="24"/>
          <w:szCs w:val="24"/>
          <w:highlight w:val="yellow"/>
          <w:lang w:eastAsia="ru-RU"/>
        </w:rPr>
      </w:pPr>
    </w:p>
    <w:p w:rsidR="00281794" w:rsidRPr="008637DA" w:rsidRDefault="00281794" w:rsidP="00FB4986">
      <w:pPr>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81794" w:rsidRPr="008637DA" w:rsidRDefault="00281794" w:rsidP="00FB4986">
      <w:pPr>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81794" w:rsidRPr="008637DA" w:rsidRDefault="00281794" w:rsidP="00FB4986">
      <w:pPr>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81794" w:rsidRPr="008637DA" w:rsidRDefault="00281794" w:rsidP="00FB4986">
      <w:pPr>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81794" w:rsidRPr="008637DA" w:rsidRDefault="00281794" w:rsidP="00FB4986">
      <w:pPr>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81794" w:rsidRPr="008637DA" w:rsidRDefault="00281794" w:rsidP="00FB4986">
      <w:pPr>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81794" w:rsidRPr="008637DA" w:rsidRDefault="00281794" w:rsidP="00FB4986">
      <w:pPr>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81794"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sidR="00777A86" w:rsidRPr="008637DA">
        <w:rPr>
          <w:rFonts w:ascii="Times New Roman" w:hAnsi="Times New Roman"/>
          <w:sz w:val="24"/>
          <w:szCs w:val="24"/>
          <w:lang w:eastAsia="en-US"/>
        </w:rPr>
        <w:t>а</w:t>
      </w:r>
      <w:r w:rsidR="00C66660">
        <w:rPr>
          <w:rFonts w:ascii="Times New Roman" w:hAnsi="Times New Roman"/>
          <w:sz w:val="24"/>
          <w:szCs w:val="24"/>
          <w:lang w:eastAsia="en-US"/>
        </w:rPr>
        <w:t>, в соответствии с таблицей 15</w:t>
      </w:r>
      <w:r w:rsidRPr="008637DA">
        <w:rPr>
          <w:rFonts w:ascii="Times New Roman" w:hAnsi="Times New Roman"/>
          <w:sz w:val="24"/>
          <w:szCs w:val="24"/>
          <w:lang w:eastAsia="en-US"/>
        </w:rPr>
        <w:t>.</w:t>
      </w:r>
    </w:p>
    <w:p w:rsidR="008637DA" w:rsidRPr="008637DA" w:rsidRDefault="00C66660" w:rsidP="00C66660">
      <w:pPr>
        <w:widowControl w:val="0"/>
        <w:autoSpaceDE w:val="0"/>
        <w:spacing w:after="0" w:line="240" w:lineRule="auto"/>
        <w:ind w:firstLine="709"/>
        <w:jc w:val="right"/>
        <w:rPr>
          <w:rFonts w:ascii="Times New Roman" w:hAnsi="Times New Roman"/>
          <w:sz w:val="24"/>
          <w:szCs w:val="24"/>
          <w:lang w:eastAsia="en-US"/>
        </w:rPr>
      </w:pPr>
      <w:r>
        <w:rPr>
          <w:rFonts w:ascii="Times New Roman" w:hAnsi="Times New Roman"/>
          <w:sz w:val="24"/>
          <w:szCs w:val="24"/>
          <w:lang w:eastAsia="en-US"/>
        </w:rPr>
        <w:t>Таблица 15</w:t>
      </w:r>
      <w:r w:rsidR="008637DA">
        <w:rPr>
          <w:rFonts w:ascii="Times New Roman" w:hAnsi="Times New Roman"/>
          <w:sz w:val="24"/>
          <w:szCs w:val="24"/>
          <w:lang w:eastAsia="en-US"/>
        </w:rPr>
        <w:t>.</w:t>
      </w:r>
    </w:p>
    <w:tbl>
      <w:tblPr>
        <w:tblW w:w="0" w:type="auto"/>
        <w:tblInd w:w="108" w:type="dxa"/>
        <w:tblLayout w:type="fixed"/>
        <w:tblLook w:val="0000" w:firstRow="0" w:lastRow="0" w:firstColumn="0" w:lastColumn="0" w:noHBand="0" w:noVBand="0"/>
      </w:tblPr>
      <w:tblGrid>
        <w:gridCol w:w="4111"/>
        <w:gridCol w:w="2410"/>
        <w:gridCol w:w="3208"/>
      </w:tblGrid>
      <w:tr w:rsidR="00281794" w:rsidRPr="00540BA3" w:rsidTr="005C5349">
        <w:trPr>
          <w:trHeight w:val="477"/>
        </w:trPr>
        <w:tc>
          <w:tcPr>
            <w:tcW w:w="4111"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autoSpaceDE w:val="0"/>
              <w:spacing w:after="0" w:line="240" w:lineRule="auto"/>
              <w:rPr>
                <w:rFonts w:ascii="Times New Roman" w:eastAsia="Times New Roman" w:hAnsi="Times New Roman"/>
                <w:sz w:val="14"/>
                <w:szCs w:val="14"/>
                <w:lang w:eastAsia="zh-CN"/>
              </w:rPr>
            </w:pPr>
            <w:r w:rsidRPr="008637DA">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281794" w:rsidRPr="00540BA3" w:rsidTr="005C5349">
        <w:trPr>
          <w:trHeight w:val="1618"/>
        </w:trPr>
        <w:tc>
          <w:tcPr>
            <w:tcW w:w="4111"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lastRenderedPageBreak/>
              <w:t xml:space="preserve">Туристическая гостиница, в том числе: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-одноместный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-номер на 2-х проживающих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-номер на 3-х проживающих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-номер на 4-х проживающих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-номер на 6-ть проживающих </w:t>
            </w:r>
          </w:p>
          <w:p w:rsidR="00281794" w:rsidRPr="008637DA" w:rsidRDefault="00281794" w:rsidP="00281794">
            <w:pPr>
              <w:autoSpaceDE w:val="0"/>
              <w:spacing w:after="0" w:line="240" w:lineRule="auto"/>
              <w:ind w:firstLine="851"/>
              <w:rPr>
                <w:rFonts w:ascii="Times New Roman" w:hAnsi="Times New Roman"/>
                <w:sz w:val="14"/>
                <w:szCs w:val="14"/>
                <w:lang w:eastAsia="en-US"/>
              </w:rPr>
            </w:pPr>
          </w:p>
          <w:p w:rsidR="00281794" w:rsidRPr="008637DA" w:rsidRDefault="00281794" w:rsidP="00D2088E">
            <w:pPr>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Отдельно стоящие туристические дома, в том числе: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-одноместный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-на 2-х проживающих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-на 3-х проживающих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 койко-место</w:t>
            </w:r>
          </w:p>
          <w:p w:rsidR="00281794" w:rsidRPr="008637DA" w:rsidRDefault="00281794" w:rsidP="00281794">
            <w:pPr>
              <w:autoSpaceDE w:val="0"/>
              <w:spacing w:after="0" w:line="240" w:lineRule="auto"/>
              <w:ind w:firstLine="851"/>
              <w:rPr>
                <w:rFonts w:ascii="Times New Roman" w:hAnsi="Times New Roman"/>
                <w:sz w:val="14"/>
                <w:szCs w:val="14"/>
                <w:lang w:eastAsia="en-US"/>
              </w:rPr>
            </w:pPr>
          </w:p>
          <w:p w:rsidR="00281794" w:rsidRPr="008637DA" w:rsidRDefault="00281794" w:rsidP="00281794">
            <w:pPr>
              <w:autoSpaceDE w:val="0"/>
              <w:spacing w:after="0" w:line="240" w:lineRule="auto"/>
              <w:ind w:firstLine="851"/>
              <w:rPr>
                <w:rFonts w:ascii="Times New Roman" w:hAnsi="Times New Roman"/>
                <w:sz w:val="14"/>
                <w:szCs w:val="14"/>
                <w:lang w:eastAsia="en-US"/>
              </w:rPr>
            </w:pPr>
          </w:p>
          <w:p w:rsidR="00281794" w:rsidRPr="008637DA" w:rsidRDefault="00281794" w:rsidP="00281794">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24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18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14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12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8 </w:t>
            </w:r>
          </w:p>
          <w:p w:rsidR="00D2088E" w:rsidRPr="008637DA" w:rsidRDefault="00D2088E" w:rsidP="00281794">
            <w:pPr>
              <w:autoSpaceDE w:val="0"/>
              <w:spacing w:after="0" w:line="240" w:lineRule="auto"/>
              <w:ind w:firstLine="851"/>
              <w:rPr>
                <w:rFonts w:ascii="Times New Roman" w:hAnsi="Times New Roman"/>
                <w:sz w:val="14"/>
                <w:szCs w:val="14"/>
                <w:lang w:eastAsia="en-US"/>
              </w:rPr>
            </w:pPr>
          </w:p>
          <w:p w:rsidR="00D2088E" w:rsidRPr="008637DA" w:rsidRDefault="00D2088E" w:rsidP="00281794">
            <w:pPr>
              <w:autoSpaceDE w:val="0"/>
              <w:spacing w:after="0" w:line="240" w:lineRule="auto"/>
              <w:ind w:firstLine="851"/>
              <w:rPr>
                <w:rFonts w:ascii="Times New Roman" w:hAnsi="Times New Roman"/>
                <w:sz w:val="14"/>
                <w:szCs w:val="14"/>
                <w:lang w:eastAsia="en-US"/>
              </w:rPr>
            </w:pP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32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24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18 </w:t>
            </w:r>
          </w:p>
          <w:p w:rsidR="00281794" w:rsidRPr="008637DA" w:rsidRDefault="00281794" w:rsidP="00281794">
            <w:pPr>
              <w:autoSpaceDE w:val="0"/>
              <w:spacing w:after="0" w:line="240" w:lineRule="auto"/>
              <w:ind w:firstLine="851"/>
              <w:rPr>
                <w:rFonts w:ascii="Times New Roman" w:eastAsia="Times New Roman" w:hAnsi="Times New Roman"/>
                <w:sz w:val="14"/>
                <w:szCs w:val="14"/>
                <w:lang w:eastAsia="zh-CN"/>
              </w:rPr>
            </w:pPr>
            <w:r w:rsidRPr="008637DA">
              <w:rPr>
                <w:rFonts w:ascii="Times New Roman" w:hAnsi="Times New Roman"/>
                <w:sz w:val="14"/>
                <w:szCs w:val="14"/>
                <w:lang w:eastAsia="en-US"/>
              </w:rPr>
              <w:t xml:space="preserve">11 </w:t>
            </w:r>
          </w:p>
        </w:tc>
      </w:tr>
      <w:tr w:rsidR="00281794" w:rsidRPr="00540BA3" w:rsidTr="005C5349">
        <w:trPr>
          <w:trHeight w:val="480"/>
        </w:trPr>
        <w:tc>
          <w:tcPr>
            <w:tcW w:w="4111"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Предприятия общественного питания: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 кафе, закусочные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 столовые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8637DA" w:rsidRDefault="00281794" w:rsidP="00281794">
            <w:pPr>
              <w:autoSpaceDE w:val="0"/>
              <w:spacing w:after="0" w:line="240" w:lineRule="auto"/>
              <w:ind w:firstLine="851"/>
              <w:rPr>
                <w:rFonts w:ascii="Times New Roman" w:hAnsi="Times New Roman"/>
                <w:sz w:val="14"/>
                <w:szCs w:val="14"/>
                <w:lang w:eastAsia="en-US"/>
              </w:rPr>
            </w:pP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2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2,5 </w:t>
            </w:r>
          </w:p>
          <w:p w:rsidR="00281794" w:rsidRPr="008637DA" w:rsidRDefault="00281794" w:rsidP="00281794">
            <w:pPr>
              <w:autoSpaceDE w:val="0"/>
              <w:spacing w:after="0" w:line="240" w:lineRule="auto"/>
              <w:ind w:firstLine="851"/>
              <w:rPr>
                <w:rFonts w:ascii="Times New Roman" w:eastAsia="Times New Roman" w:hAnsi="Times New Roman"/>
                <w:sz w:val="14"/>
                <w:szCs w:val="14"/>
                <w:lang w:eastAsia="zh-CN"/>
              </w:rPr>
            </w:pPr>
            <w:r w:rsidRPr="008637DA">
              <w:rPr>
                <w:rFonts w:ascii="Times New Roman" w:hAnsi="Times New Roman"/>
                <w:sz w:val="14"/>
                <w:szCs w:val="14"/>
                <w:lang w:eastAsia="en-US"/>
              </w:rPr>
              <w:t xml:space="preserve">4 </w:t>
            </w:r>
          </w:p>
        </w:tc>
      </w:tr>
      <w:tr w:rsidR="00281794" w:rsidRPr="00540BA3" w:rsidTr="005C5349">
        <w:trPr>
          <w:trHeight w:val="353"/>
        </w:trPr>
        <w:tc>
          <w:tcPr>
            <w:tcW w:w="4111"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Магазины: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 продовольственные </w:t>
            </w: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3 </w:t>
            </w:r>
          </w:p>
          <w:p w:rsidR="00281794" w:rsidRPr="008637DA" w:rsidRDefault="00281794" w:rsidP="00281794">
            <w:pPr>
              <w:autoSpaceDE w:val="0"/>
              <w:spacing w:after="0" w:line="240" w:lineRule="auto"/>
              <w:ind w:firstLine="851"/>
              <w:rPr>
                <w:rFonts w:ascii="Times New Roman" w:eastAsia="Times New Roman" w:hAnsi="Times New Roman"/>
                <w:sz w:val="14"/>
                <w:szCs w:val="14"/>
                <w:lang w:eastAsia="zh-CN"/>
              </w:rPr>
            </w:pPr>
            <w:r w:rsidRPr="008637DA">
              <w:rPr>
                <w:rFonts w:ascii="Times New Roman" w:hAnsi="Times New Roman"/>
                <w:sz w:val="14"/>
                <w:szCs w:val="14"/>
                <w:lang w:eastAsia="en-US"/>
              </w:rPr>
              <w:t xml:space="preserve">4 </w:t>
            </w:r>
          </w:p>
        </w:tc>
      </w:tr>
      <w:tr w:rsidR="00281794" w:rsidRPr="00540BA3" w:rsidTr="005C5349">
        <w:trPr>
          <w:trHeight w:val="100"/>
        </w:trPr>
        <w:tc>
          <w:tcPr>
            <w:tcW w:w="4111"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1 машиноместо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autoSpaceDE w:val="0"/>
              <w:spacing w:after="0" w:line="240" w:lineRule="auto"/>
              <w:ind w:firstLine="851"/>
              <w:rPr>
                <w:rFonts w:ascii="Times New Roman" w:eastAsia="Times New Roman" w:hAnsi="Times New Roman"/>
                <w:sz w:val="14"/>
                <w:szCs w:val="14"/>
                <w:lang w:eastAsia="zh-CN"/>
              </w:rPr>
            </w:pPr>
            <w:r w:rsidRPr="008637DA">
              <w:rPr>
                <w:rFonts w:ascii="Times New Roman" w:hAnsi="Times New Roman"/>
                <w:sz w:val="14"/>
                <w:szCs w:val="14"/>
                <w:lang w:eastAsia="en-US"/>
              </w:rPr>
              <w:t xml:space="preserve">15 </w:t>
            </w:r>
          </w:p>
        </w:tc>
      </w:tr>
    </w:tbl>
    <w:p w:rsidR="00D2088E" w:rsidRPr="00540BA3" w:rsidRDefault="00D2088E" w:rsidP="00281794">
      <w:pPr>
        <w:widowControl w:val="0"/>
        <w:autoSpaceDE w:val="0"/>
        <w:spacing w:after="0"/>
        <w:ind w:firstLine="851"/>
        <w:jc w:val="both"/>
        <w:rPr>
          <w:rFonts w:ascii="Times New Roman" w:hAnsi="Times New Roman"/>
          <w:sz w:val="28"/>
          <w:szCs w:val="28"/>
          <w:highlight w:val="yellow"/>
          <w:lang w:eastAsia="en-US"/>
        </w:rPr>
      </w:pPr>
    </w:p>
    <w:p w:rsidR="005C5349" w:rsidRPr="008637DA"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8637DA">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Примерный состав</w:t>
      </w:r>
      <w:r w:rsidRPr="008637DA">
        <w:rPr>
          <w:rFonts w:ascii="Times New Roman" w:hAnsi="Times New Roman"/>
          <w:b/>
          <w:sz w:val="24"/>
          <w:szCs w:val="24"/>
          <w:lang w:eastAsia="en-US"/>
        </w:rPr>
        <w:t xml:space="preserve"> </w:t>
      </w:r>
      <w:r w:rsidRPr="008637DA">
        <w:rPr>
          <w:rFonts w:ascii="Times New Roman" w:hAnsi="Times New Roman"/>
          <w:sz w:val="24"/>
          <w:szCs w:val="24"/>
          <w:lang w:eastAsia="en-US"/>
        </w:rPr>
        <w:t>объектов различного назначения, размещаемых в границах населенного пункта</w:t>
      </w:r>
      <w:r w:rsidR="005C5349" w:rsidRPr="008637DA">
        <w:rPr>
          <w:rFonts w:ascii="Times New Roman" w:hAnsi="Times New Roman"/>
          <w:sz w:val="24"/>
          <w:szCs w:val="24"/>
          <w:lang w:eastAsia="en-US"/>
        </w:rPr>
        <w:t>,</w:t>
      </w:r>
      <w:r w:rsidRPr="008637DA">
        <w:rPr>
          <w:rFonts w:ascii="Times New Roman" w:hAnsi="Times New Roman"/>
          <w:sz w:val="24"/>
          <w:szCs w:val="24"/>
          <w:lang w:eastAsia="en-US"/>
        </w:rPr>
        <w:t xml:space="preserve"> принимает</w:t>
      </w:r>
      <w:r w:rsidR="005C5349" w:rsidRPr="008637DA">
        <w:rPr>
          <w:rFonts w:ascii="Times New Roman" w:hAnsi="Times New Roman"/>
          <w:sz w:val="24"/>
          <w:szCs w:val="24"/>
          <w:lang w:eastAsia="en-US"/>
        </w:rPr>
        <w:t>ся в соответствии с таблицей 1</w:t>
      </w:r>
      <w:r w:rsidR="00E43DE5">
        <w:rPr>
          <w:rFonts w:ascii="Times New Roman" w:hAnsi="Times New Roman"/>
          <w:sz w:val="24"/>
          <w:szCs w:val="24"/>
          <w:lang w:eastAsia="en-US"/>
        </w:rPr>
        <w:t>6</w:t>
      </w:r>
      <w:r w:rsidRPr="008637DA">
        <w:rPr>
          <w:rFonts w:ascii="Times New Roman" w:hAnsi="Times New Roman"/>
          <w:sz w:val="24"/>
          <w:szCs w:val="24"/>
          <w:lang w:eastAsia="en-US"/>
        </w:rPr>
        <w:t>.</w:t>
      </w:r>
    </w:p>
    <w:p w:rsidR="008637DA" w:rsidRPr="008637DA" w:rsidRDefault="00E43DE5" w:rsidP="00E43DE5">
      <w:pPr>
        <w:widowControl w:val="0"/>
        <w:autoSpaceDE w:val="0"/>
        <w:spacing w:after="0" w:line="240" w:lineRule="auto"/>
        <w:ind w:firstLine="709"/>
        <w:jc w:val="right"/>
        <w:rPr>
          <w:rFonts w:ascii="Times New Roman" w:hAnsi="Times New Roman"/>
          <w:b/>
          <w:sz w:val="24"/>
          <w:szCs w:val="24"/>
          <w:lang w:eastAsia="en-US"/>
        </w:rPr>
      </w:pPr>
      <w:r>
        <w:rPr>
          <w:rFonts w:ascii="Times New Roman" w:hAnsi="Times New Roman"/>
          <w:sz w:val="24"/>
          <w:szCs w:val="24"/>
          <w:lang w:eastAsia="en-US"/>
        </w:rPr>
        <w:t>Таблица 16</w:t>
      </w:r>
      <w:r w:rsidR="008637DA" w:rsidRPr="008637DA">
        <w:rPr>
          <w:rFonts w:ascii="Times New Roman" w:hAnsi="Times New Roman"/>
          <w:sz w:val="24"/>
          <w:szCs w:val="24"/>
          <w:lang w:eastAsia="en-US"/>
        </w:rPr>
        <w:t>.</w:t>
      </w:r>
    </w:p>
    <w:tbl>
      <w:tblPr>
        <w:tblW w:w="9414" w:type="dxa"/>
        <w:tblInd w:w="10"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AD66EE" w:rsidRPr="008637DA" w:rsidTr="00AD66EE">
        <w:tc>
          <w:tcPr>
            <w:tcW w:w="1868" w:type="dxa"/>
            <w:vMerge w:val="restart"/>
            <w:tcBorders>
              <w:top w:val="single" w:sz="8" w:space="0" w:color="000000"/>
              <w:left w:val="single" w:sz="8" w:space="0" w:color="000000"/>
              <w:bottom w:val="single" w:sz="8" w:space="0" w:color="000000"/>
            </w:tcBorders>
            <w:shd w:val="clear" w:color="auto" w:fill="auto"/>
            <w:vAlign w:val="center"/>
          </w:tcPr>
          <w:p w:rsidR="00AD66EE" w:rsidRPr="008637DA" w:rsidRDefault="00AD66EE"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D66EE" w:rsidRPr="008637DA" w:rsidRDefault="00AD66EE" w:rsidP="00281794">
            <w:pPr>
              <w:spacing w:after="0" w:line="240" w:lineRule="auto"/>
              <w:ind w:firstLine="851"/>
              <w:jc w:val="center"/>
              <w:rPr>
                <w:rFonts w:ascii="Times New Roman" w:eastAsia="Times New Roman" w:hAnsi="Times New Roman"/>
                <w:sz w:val="14"/>
                <w:szCs w:val="14"/>
                <w:lang w:eastAsia="zh-CN"/>
              </w:rPr>
            </w:pPr>
            <w:r w:rsidRPr="008637DA">
              <w:rPr>
                <w:rFonts w:ascii="Times New Roman" w:hAnsi="Times New Roman"/>
                <w:b/>
                <w:bCs/>
                <w:sz w:val="14"/>
                <w:szCs w:val="14"/>
                <w:lang w:eastAsia="en-US"/>
              </w:rPr>
              <w:t>Состав объектов в границах</w:t>
            </w:r>
          </w:p>
        </w:tc>
      </w:tr>
      <w:tr w:rsidR="00AD66EE" w:rsidRPr="008637DA" w:rsidTr="00AD66EE">
        <w:tc>
          <w:tcPr>
            <w:tcW w:w="1868" w:type="dxa"/>
            <w:vMerge/>
            <w:tcBorders>
              <w:top w:val="single" w:sz="8" w:space="0" w:color="000000"/>
              <w:left w:val="single" w:sz="8" w:space="0" w:color="000000"/>
              <w:bottom w:val="single" w:sz="8" w:space="0" w:color="000000"/>
            </w:tcBorders>
            <w:shd w:val="clear" w:color="auto" w:fill="auto"/>
            <w:vAlign w:val="center"/>
          </w:tcPr>
          <w:p w:rsidR="00AD66EE" w:rsidRPr="008637DA" w:rsidRDefault="00AD66EE" w:rsidP="00281794">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AD66EE" w:rsidRPr="008637DA" w:rsidRDefault="00AD66EE" w:rsidP="00281794">
            <w:pPr>
              <w:spacing w:after="0" w:line="240" w:lineRule="auto"/>
              <w:jc w:val="center"/>
              <w:rPr>
                <w:rFonts w:ascii="Times New Roman" w:hAnsi="Times New Roman"/>
                <w:b/>
                <w:bCs/>
                <w:sz w:val="14"/>
                <w:szCs w:val="14"/>
                <w:lang w:eastAsia="en-US"/>
              </w:rPr>
            </w:pPr>
            <w:r w:rsidRPr="008637DA">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AD66EE" w:rsidRPr="008637DA" w:rsidRDefault="00AD66EE" w:rsidP="00281794">
            <w:pPr>
              <w:spacing w:after="0" w:line="240" w:lineRule="auto"/>
              <w:jc w:val="center"/>
              <w:rPr>
                <w:rFonts w:ascii="Times New Roman" w:hAnsi="Times New Roman"/>
                <w:b/>
                <w:bCs/>
                <w:sz w:val="14"/>
                <w:szCs w:val="14"/>
                <w:lang w:eastAsia="en-US"/>
              </w:rPr>
            </w:pPr>
            <w:r w:rsidRPr="008637DA">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AD66EE" w:rsidRPr="008637DA" w:rsidRDefault="00AD66EE" w:rsidP="00281794">
            <w:pPr>
              <w:spacing w:after="0" w:line="240" w:lineRule="auto"/>
              <w:jc w:val="center"/>
              <w:rPr>
                <w:rFonts w:ascii="Times New Roman" w:eastAsia="Times New Roman" w:hAnsi="Times New Roman"/>
                <w:sz w:val="14"/>
                <w:szCs w:val="14"/>
                <w:lang w:eastAsia="zh-CN"/>
              </w:rPr>
            </w:pPr>
            <w:r w:rsidRPr="008637DA">
              <w:rPr>
                <w:rFonts w:ascii="Times New Roman" w:hAnsi="Times New Roman"/>
                <w:b/>
                <w:bCs/>
                <w:sz w:val="14"/>
                <w:szCs w:val="14"/>
                <w:lang w:eastAsia="en-US"/>
              </w:rPr>
              <w:t>населенного пункта</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ind w:firstLine="851"/>
              <w:rPr>
                <w:rFonts w:ascii="Times New Roman" w:eastAsia="Times New Roman" w:hAnsi="Times New Roman"/>
                <w:sz w:val="14"/>
                <w:szCs w:val="14"/>
                <w:lang w:eastAsia="zh-CN"/>
              </w:rPr>
            </w:pPr>
            <w:r w:rsidRPr="008637DA">
              <w:rPr>
                <w:rFonts w:ascii="Times New Roman" w:hAnsi="Times New Roman"/>
                <w:sz w:val="14"/>
                <w:szCs w:val="14"/>
                <w:lang w:eastAsia="en-US"/>
              </w:rPr>
              <w:t> </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инженерного обеспечения (энерго-,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Стадионы, дворцы спорта, спортивные залы, плавательные бассейны</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Гостиницы, дома быта, бани, предприятия ритуальных услуг</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Городские парки, бульвары</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культуры</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rsidR="00AD66EE" w:rsidRPr="008637DA"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lastRenderedPageBreak/>
              <w:t>Сеть дорог и улиц</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AD66EE" w:rsidRPr="00540BA3" w:rsidTr="00AD66EE">
        <w:tc>
          <w:tcPr>
            <w:tcW w:w="1868"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AD66EE" w:rsidRPr="008637DA" w:rsidRDefault="00AD66EE"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AD66EE" w:rsidRPr="008637DA" w:rsidRDefault="00AD66EE"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Стоянки автомобильного транспорта, гаражи, в т.ч. боксовые, подземные и многоярусные</w:t>
            </w:r>
          </w:p>
        </w:tc>
      </w:tr>
    </w:tbl>
    <w:p w:rsidR="00AD66EE" w:rsidRPr="00540BA3" w:rsidRDefault="00AD66EE" w:rsidP="00281794">
      <w:pPr>
        <w:widowControl w:val="0"/>
        <w:autoSpaceDE w:val="0"/>
        <w:spacing w:after="0"/>
        <w:ind w:firstLine="851"/>
        <w:jc w:val="both"/>
        <w:rPr>
          <w:rFonts w:ascii="Times New Roman" w:hAnsi="Times New Roman"/>
          <w:sz w:val="28"/>
          <w:szCs w:val="28"/>
          <w:highlight w:val="yellow"/>
          <w:lang w:eastAsia="en-US"/>
        </w:rPr>
      </w:pP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Минимальные расчетные показатели обеспеченности объектами обслуживания населения устанавливаются на период до 2025 года для:</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образовательных организаций;</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 учреждений социального обслуживания населения; </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учреждений здравоохранения;</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спортивных сооружений (объекты физкультуры и спорта);</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учреждений культуры;</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предприятий торговли, общественного питания и коммунально-бытового обслуживания;</w:t>
      </w:r>
    </w:p>
    <w:p w:rsidR="00281794" w:rsidRPr="008637DA" w:rsidRDefault="00281794" w:rsidP="00FB4986">
      <w:pPr>
        <w:widowControl w:val="0"/>
        <w:autoSpaceDE w:val="0"/>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 учреждений отдыха. </w:t>
      </w:r>
    </w:p>
    <w:p w:rsidR="00281794" w:rsidRPr="008637DA" w:rsidRDefault="00281794"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Расчетные нормативы обеспеченности населения и доступность объектов образовательных учреждений принимает</w:t>
      </w:r>
      <w:r w:rsidR="00E43DE5">
        <w:rPr>
          <w:rFonts w:ascii="Times New Roman" w:hAnsi="Times New Roman"/>
          <w:sz w:val="24"/>
          <w:szCs w:val="24"/>
          <w:lang w:eastAsia="en-US"/>
        </w:rPr>
        <w:t>ся в соответствии с таблицей 17</w:t>
      </w:r>
      <w:r w:rsidR="00AD66EE" w:rsidRPr="008637DA">
        <w:rPr>
          <w:rFonts w:ascii="Times New Roman" w:hAnsi="Times New Roman"/>
          <w:sz w:val="24"/>
          <w:szCs w:val="24"/>
          <w:lang w:eastAsia="en-US"/>
        </w:rPr>
        <w:t>.</w:t>
      </w:r>
    </w:p>
    <w:p w:rsidR="008637DA" w:rsidRPr="008637DA" w:rsidRDefault="00E43DE5" w:rsidP="00E43DE5">
      <w:pPr>
        <w:spacing w:after="0" w:line="240" w:lineRule="auto"/>
        <w:ind w:firstLine="709"/>
        <w:jc w:val="right"/>
        <w:rPr>
          <w:rFonts w:ascii="Times New Roman" w:hAnsi="Times New Roman"/>
          <w:sz w:val="24"/>
          <w:szCs w:val="24"/>
          <w:lang w:eastAsia="en-US"/>
        </w:rPr>
      </w:pPr>
      <w:r>
        <w:rPr>
          <w:rFonts w:ascii="Times New Roman" w:hAnsi="Times New Roman"/>
          <w:sz w:val="24"/>
          <w:szCs w:val="24"/>
          <w:lang w:eastAsia="en-US"/>
        </w:rPr>
        <w:t>Таблица 17</w:t>
      </w:r>
      <w:r w:rsidR="008637DA" w:rsidRPr="008637DA">
        <w:rPr>
          <w:rFonts w:ascii="Times New Roman" w:hAnsi="Times New Roman"/>
          <w:sz w:val="24"/>
          <w:szCs w:val="24"/>
          <w:lang w:eastAsia="en-US"/>
        </w:rPr>
        <w:t>.</w:t>
      </w:r>
    </w:p>
    <w:tbl>
      <w:tblPr>
        <w:tblW w:w="0" w:type="auto"/>
        <w:tblInd w:w="-45" w:type="dxa"/>
        <w:tblLayout w:type="fixed"/>
        <w:tblLook w:val="0000" w:firstRow="0" w:lastRow="0" w:firstColumn="0" w:lastColumn="0" w:noHBand="0" w:noVBand="0"/>
      </w:tblPr>
      <w:tblGrid>
        <w:gridCol w:w="829"/>
        <w:gridCol w:w="4063"/>
        <w:gridCol w:w="2023"/>
        <w:gridCol w:w="3029"/>
      </w:tblGrid>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 xml:space="preserve">Норматив обеспеченности </w:t>
            </w:r>
          </w:p>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b/>
                <w:bCs/>
                <w:sz w:val="14"/>
                <w:szCs w:val="14"/>
                <w:lang w:eastAsia="en-US"/>
              </w:rPr>
              <w:t>Параметры доступности</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4</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55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радиус обслуживания до 300 метров</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пешеходно-транспортная доступность до 30 мин.</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пешеходно-транспортная доступность до 30 мин.</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napToGrid w:val="0"/>
              <w:spacing w:after="0" w:line="240" w:lineRule="auto"/>
              <w:jc w:val="center"/>
              <w:rPr>
                <w:rFonts w:ascii="Times New Roman" w:hAnsi="Times New Roman"/>
                <w:sz w:val="14"/>
                <w:szCs w:val="14"/>
                <w:lang w:eastAsia="en-US"/>
              </w:rPr>
            </w:pPr>
          </w:p>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Общеобразовательными организациями, за исключением специализированных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 xml:space="preserve">радиус обслуживания до 500 метров </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пешеходно-транспортная доступность до 30 мин.</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 xml:space="preserve">транспортной доступностью до 60 мин. </w:t>
            </w:r>
          </w:p>
        </w:tc>
      </w:tr>
      <w:tr w:rsidR="00281794" w:rsidRPr="008637DA"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Организациями дополнительного</w:t>
            </w:r>
          </w:p>
          <w:p w:rsidR="00281794" w:rsidRPr="008637DA" w:rsidRDefault="00281794" w:rsidP="00281794">
            <w:pPr>
              <w:spacing w:after="0" w:line="240" w:lineRule="auto"/>
              <w:rPr>
                <w:rFonts w:ascii="Times New Roman" w:eastAsia="Times New Roman" w:hAnsi="Times New Roman"/>
                <w:sz w:val="14"/>
                <w:szCs w:val="14"/>
                <w:lang w:eastAsia="en-US"/>
              </w:rPr>
            </w:pPr>
            <w:r w:rsidRPr="008637DA">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eastAsia="Times New Roman" w:hAnsi="Times New Roman"/>
                <w:sz w:val="14"/>
                <w:szCs w:val="14"/>
                <w:lang w:eastAsia="en-US"/>
              </w:rPr>
              <w:t xml:space="preserve"> </w:t>
            </w:r>
            <w:r w:rsidRPr="008637DA">
              <w:rPr>
                <w:rFonts w:ascii="Times New Roman" w:hAnsi="Times New Roman"/>
                <w:sz w:val="14"/>
                <w:szCs w:val="14"/>
                <w:lang w:eastAsia="en-US"/>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пешеходно-транспортная доступность до 30 мин.</w:t>
            </w:r>
          </w:p>
        </w:tc>
      </w:tr>
      <w:tr w:rsidR="00281794" w:rsidRPr="00540BA3" w:rsidTr="005C5349">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ind w:firstLine="851"/>
              <w:jc w:val="center"/>
              <w:rPr>
                <w:rFonts w:ascii="Times New Roman" w:hAnsi="Times New Roman"/>
                <w:sz w:val="14"/>
                <w:szCs w:val="14"/>
                <w:lang w:eastAsia="zh-CN"/>
              </w:rPr>
            </w:pPr>
            <w:r w:rsidRPr="008637DA">
              <w:rPr>
                <w:rFonts w:ascii="Times New Roman" w:hAnsi="Times New Roman"/>
                <w:sz w:val="14"/>
                <w:szCs w:val="14"/>
                <w:lang w:eastAsia="en-US"/>
              </w:rPr>
              <w:t>Параметры организации территории и обслуживания</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8637DA">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81794" w:rsidRPr="008637DA" w:rsidRDefault="00281794" w:rsidP="00281794">
            <w:pPr>
              <w:tabs>
                <w:tab w:val="left" w:pos="567"/>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до 400 учащихся – 50 кв. м на 1 учащегося;</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400-500 учащихся – 60 кв. м на 1 учащегося;</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500-600 учащихся – 50 кв. м на 1 учащегося;</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600-800 учащихся –  40 кв. м  на 1 учащегося;</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800-1100 учащихся –  33 кв. м на 1 учащегося;</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1100-1500 учащихся – 21 кв. м на 1 учащегося;</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1500-2000 учащихся – 17 кв. м на  1 учащегося;</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свыше 2000 учащихся – 16 кв. м на 1 учащегося.</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Размеры земельных участков могут быть уменьшены на 20% – в условиях реконструкции.</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дворец (дом) творчества школьников – 3,3%;</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станция юных техников – 0,9%;</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станция юных натуралистов – 0,4%;</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станция юных туристов – 0,4%;</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детско-юношеская спортивная школа – 2,3%;</w:t>
            </w:r>
          </w:p>
          <w:p w:rsidR="00281794" w:rsidRPr="008637DA" w:rsidRDefault="00281794" w:rsidP="00281794">
            <w:pPr>
              <w:tabs>
                <w:tab w:val="left" w:pos="709"/>
              </w:tabs>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детская школа искусств или музыкальная, художественная, хореографическая школа – 2,7%.</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281794" w:rsidRPr="008637DA" w:rsidRDefault="00281794" w:rsidP="00281794">
            <w:pPr>
              <w:spacing w:after="0" w:line="240" w:lineRule="auto"/>
              <w:ind w:firstLine="851"/>
              <w:rPr>
                <w:rFonts w:ascii="Times New Roman" w:eastAsia="Times New Roman" w:hAnsi="Times New Roman"/>
                <w:sz w:val="14"/>
                <w:szCs w:val="14"/>
                <w:lang w:eastAsia="zh-CN"/>
              </w:rPr>
            </w:pPr>
            <w:r w:rsidRPr="008637DA">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AD66EE" w:rsidRPr="00540BA3" w:rsidRDefault="00AD66EE" w:rsidP="00281794">
      <w:pPr>
        <w:spacing w:after="0" w:line="240" w:lineRule="auto"/>
        <w:ind w:firstLine="851"/>
        <w:rPr>
          <w:rFonts w:ascii="Times New Roman" w:hAnsi="Times New Roman"/>
          <w:sz w:val="28"/>
          <w:szCs w:val="28"/>
          <w:highlight w:val="yellow"/>
          <w:lang w:eastAsia="en-US"/>
        </w:rPr>
      </w:pPr>
    </w:p>
    <w:p w:rsidR="008637DA" w:rsidRPr="008637DA" w:rsidRDefault="00281794"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Расчетные нормативы обеспеченности населения и доступность объектов учреждениями здравоохранения принимается</w:t>
      </w:r>
      <w:r w:rsidR="00E43DE5">
        <w:rPr>
          <w:rFonts w:ascii="Times New Roman" w:hAnsi="Times New Roman"/>
          <w:sz w:val="24"/>
          <w:szCs w:val="24"/>
          <w:lang w:eastAsia="en-US"/>
        </w:rPr>
        <w:t xml:space="preserve"> в соответствии с таблицей 18</w:t>
      </w:r>
      <w:r w:rsidR="00DD362A" w:rsidRPr="008637DA">
        <w:rPr>
          <w:rFonts w:ascii="Times New Roman" w:hAnsi="Times New Roman"/>
          <w:sz w:val="24"/>
          <w:szCs w:val="24"/>
          <w:lang w:eastAsia="en-US"/>
        </w:rPr>
        <w:t>.</w:t>
      </w:r>
    </w:p>
    <w:p w:rsidR="00281794" w:rsidRPr="008637DA" w:rsidRDefault="00E43DE5" w:rsidP="00E43DE5">
      <w:pPr>
        <w:spacing w:after="0" w:line="240" w:lineRule="auto"/>
        <w:ind w:firstLine="709"/>
        <w:jc w:val="right"/>
        <w:rPr>
          <w:rFonts w:ascii="Times New Roman" w:hAnsi="Times New Roman"/>
          <w:sz w:val="24"/>
          <w:szCs w:val="24"/>
          <w:lang w:eastAsia="en-US"/>
        </w:rPr>
      </w:pPr>
      <w:r>
        <w:rPr>
          <w:rFonts w:ascii="Times New Roman" w:hAnsi="Times New Roman"/>
          <w:sz w:val="24"/>
          <w:szCs w:val="24"/>
          <w:lang w:eastAsia="en-US"/>
        </w:rPr>
        <w:lastRenderedPageBreak/>
        <w:t>Таблица 18</w:t>
      </w:r>
      <w:r w:rsidR="008637DA" w:rsidRPr="008637DA">
        <w:rPr>
          <w:rFonts w:ascii="Times New Roman" w:hAnsi="Times New Roman"/>
          <w:sz w:val="24"/>
          <w:szCs w:val="24"/>
          <w:lang w:eastAsia="en-US"/>
        </w:rPr>
        <w:t>.</w:t>
      </w:r>
      <w:r w:rsidR="00DD362A" w:rsidRPr="008637DA">
        <w:rPr>
          <w:rFonts w:ascii="Times New Roman" w:hAnsi="Times New Roman"/>
          <w:sz w:val="24"/>
          <w:szCs w:val="24"/>
          <w:lang w:eastAsia="en-US"/>
        </w:rPr>
        <w:t xml:space="preserve"> </w:t>
      </w:r>
    </w:p>
    <w:tbl>
      <w:tblPr>
        <w:tblW w:w="0" w:type="auto"/>
        <w:tblInd w:w="-45" w:type="dxa"/>
        <w:tblLayout w:type="fixed"/>
        <w:tblLook w:val="0000" w:firstRow="0" w:lastRow="0" w:firstColumn="0" w:lastColumn="0" w:noHBand="0" w:noVBand="0"/>
      </w:tblPr>
      <w:tblGrid>
        <w:gridCol w:w="849"/>
        <w:gridCol w:w="4132"/>
        <w:gridCol w:w="1613"/>
        <w:gridCol w:w="3350"/>
      </w:tblGrid>
      <w:tr w:rsidR="00281794" w:rsidRPr="008637D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eastAsia="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8637DA" w:rsidRDefault="00DD362A"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Норматив обеспече</w:t>
            </w:r>
            <w:r w:rsidR="00281794" w:rsidRPr="008637DA">
              <w:rPr>
                <w:rFonts w:ascii="Times New Roman" w:hAnsi="Times New Roman"/>
                <w:b/>
                <w:bCs/>
                <w:sz w:val="14"/>
                <w:szCs w:val="14"/>
                <w:lang w:eastAsia="en-US"/>
              </w:rPr>
              <w:t xml:space="preserve">нности </w:t>
            </w:r>
          </w:p>
          <w:p w:rsidR="00281794" w:rsidRPr="008637DA" w:rsidRDefault="00DD362A"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 xml:space="preserve">(на 1 тыс. </w:t>
            </w:r>
            <w:r w:rsidR="00281794" w:rsidRPr="008637DA">
              <w:rPr>
                <w:rFonts w:ascii="Times New Roman" w:hAnsi="Times New Roman"/>
                <w:b/>
                <w:bCs/>
                <w:sz w:val="14"/>
                <w:szCs w:val="14"/>
                <w:lang w:eastAsia="en-US"/>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b/>
                <w:bCs/>
                <w:sz w:val="14"/>
                <w:szCs w:val="14"/>
                <w:lang w:eastAsia="en-US"/>
              </w:rPr>
              <w:t>Параметры доступности</w:t>
            </w:r>
          </w:p>
        </w:tc>
      </w:tr>
      <w:tr w:rsidR="00281794" w:rsidRPr="008637D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4</w:t>
            </w:r>
          </w:p>
        </w:tc>
      </w:tr>
      <w:tr w:rsidR="00281794" w:rsidRPr="008637D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транспортной доступностью </w:t>
            </w:r>
          </w:p>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до 60 мин.</w:t>
            </w:r>
          </w:p>
        </w:tc>
      </w:tr>
      <w:tr w:rsidR="00281794" w:rsidRPr="008637D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радиус обслуживания до 1000 метров (доступность 30 минут)</w:t>
            </w:r>
          </w:p>
        </w:tc>
      </w:tr>
      <w:tr w:rsidR="00281794" w:rsidRPr="008637DA"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 транспортной доступностью санитарного автомобиля до 15 мин</w:t>
            </w:r>
          </w:p>
        </w:tc>
      </w:tr>
      <w:tr w:rsidR="00281794" w:rsidRPr="00540BA3"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Параметры организации территории и обслуживания</w:t>
            </w:r>
          </w:p>
          <w:p w:rsidR="00281794" w:rsidRPr="008637DA" w:rsidRDefault="00281794" w:rsidP="00281794">
            <w:pPr>
              <w:spacing w:after="0" w:line="240" w:lineRule="auto"/>
              <w:ind w:firstLine="851"/>
              <w:jc w:val="center"/>
              <w:rPr>
                <w:rFonts w:ascii="Times New Roman" w:hAnsi="Times New Roman"/>
                <w:sz w:val="14"/>
                <w:szCs w:val="14"/>
                <w:lang w:eastAsia="en-US"/>
              </w:rPr>
            </w:pP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Параметры организации обслуживания</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При вместимости стационарных учреждений:</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50 коек – 300 кв. м на 1 койку;</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150 коек – 200 кв. м на 1 койку;</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300-400 коек – 150 кв. м на 1 койку;</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500-600 коек – 100 кв. м на 1 койку;</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800 коек – 80 кв. м на 1 койку;</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1000 коек – 60 кв. м на 1 койку.</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Для нестационарных (амбулаторных) учреждений:</w:t>
            </w:r>
          </w:p>
          <w:p w:rsidR="00281794" w:rsidRPr="008637DA" w:rsidRDefault="00281794" w:rsidP="00281794">
            <w:pPr>
              <w:spacing w:after="0" w:line="240" w:lineRule="auto"/>
              <w:ind w:firstLine="851"/>
              <w:jc w:val="center"/>
              <w:rPr>
                <w:rFonts w:ascii="Times New Roman" w:hAnsi="Times New Roman"/>
                <w:sz w:val="14"/>
                <w:szCs w:val="14"/>
                <w:lang w:eastAsia="en-US"/>
              </w:rPr>
            </w:pPr>
            <w:r w:rsidRPr="008637DA">
              <w:rPr>
                <w:rFonts w:ascii="Times New Roman" w:hAnsi="Times New Roman"/>
                <w:sz w:val="14"/>
                <w:szCs w:val="14"/>
                <w:lang w:eastAsia="en-US"/>
              </w:rPr>
              <w:t>0,1 га на 100 посещений в смену, но не менее 0,5 га на объект.</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Нормативы размеров земельных участков: </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для размещения ФАПов – 0,2 га на объект.</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для объектов скорой медицинской помощи   – 0,2 - 0,4 га на объект.</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Нормативы обеспеченности населения аптечными организациями приняты в соответствии с Распоряжением Правительс</w:t>
            </w:r>
            <w:r w:rsidR="00591D76" w:rsidRPr="008637DA">
              <w:rPr>
                <w:rFonts w:ascii="Times New Roman" w:hAnsi="Times New Roman"/>
                <w:sz w:val="14"/>
                <w:szCs w:val="14"/>
                <w:lang w:eastAsia="en-US"/>
              </w:rPr>
              <w:t xml:space="preserve">тва РФ от 03.07.1996 №1063-р «О </w:t>
            </w:r>
            <w:r w:rsidRPr="008637DA">
              <w:rPr>
                <w:rFonts w:ascii="Times New Roman" w:hAnsi="Times New Roman"/>
                <w:sz w:val="14"/>
                <w:szCs w:val="14"/>
                <w:lang w:eastAsia="en-US"/>
              </w:rPr>
              <w:t>социальных нормативах и нормах»:</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для городских населенных пунктов с численностью населения до 50 тыс. человек 1 объект на 10 тыс. человек;</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для сельских населенных пунктов 1 объект на 6,2 тыс. человек.</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Нормативы размеров земельных для аптечных организаций:</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I-II групп – 0,3 га на объект или встроенные;</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III-V групп – 0,25 га на объект;</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 xml:space="preserve">- VI-VIII – 0,2 га на объект.   </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Пешеходная доступность аптечных организаций в сельских поселениях  - до 30 мину</w:t>
            </w:r>
            <w:r w:rsidR="00591D76" w:rsidRPr="008637DA">
              <w:rPr>
                <w:rFonts w:ascii="Times New Roman" w:hAnsi="Times New Roman"/>
                <w:sz w:val="14"/>
                <w:szCs w:val="14"/>
                <w:lang w:eastAsia="en-US"/>
              </w:rPr>
              <w:t>т;</w:t>
            </w:r>
          </w:p>
          <w:p w:rsidR="00281794" w:rsidRPr="008637DA" w:rsidRDefault="00281794" w:rsidP="00281794">
            <w:pPr>
              <w:spacing w:after="0" w:line="240" w:lineRule="auto"/>
              <w:ind w:firstLine="851"/>
              <w:rPr>
                <w:rFonts w:ascii="Times New Roman" w:hAnsi="Times New Roman"/>
                <w:sz w:val="14"/>
                <w:szCs w:val="14"/>
                <w:lang w:eastAsia="en-US"/>
              </w:rPr>
            </w:pPr>
          </w:p>
        </w:tc>
      </w:tr>
    </w:tbl>
    <w:p w:rsidR="00DD362A" w:rsidRPr="00540BA3" w:rsidRDefault="00DD362A" w:rsidP="00281794">
      <w:pPr>
        <w:spacing w:after="0" w:line="240" w:lineRule="auto"/>
        <w:ind w:firstLine="851"/>
        <w:rPr>
          <w:rFonts w:ascii="Times New Roman" w:hAnsi="Times New Roman"/>
          <w:sz w:val="28"/>
          <w:szCs w:val="28"/>
          <w:highlight w:val="yellow"/>
          <w:lang w:eastAsia="en-US"/>
        </w:rPr>
      </w:pPr>
    </w:p>
    <w:p w:rsidR="008637DA" w:rsidRPr="008637DA" w:rsidRDefault="00281794"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sidR="00591D76" w:rsidRPr="008637DA">
        <w:rPr>
          <w:rFonts w:ascii="Times New Roman" w:hAnsi="Times New Roman"/>
          <w:sz w:val="24"/>
          <w:szCs w:val="24"/>
          <w:lang w:eastAsia="en-US"/>
        </w:rPr>
        <w:t xml:space="preserve">ся в соответствии с </w:t>
      </w:r>
      <w:r w:rsidR="00E43DE5">
        <w:rPr>
          <w:rFonts w:ascii="Times New Roman" w:hAnsi="Times New Roman"/>
          <w:sz w:val="24"/>
          <w:szCs w:val="24"/>
          <w:lang w:eastAsia="en-US"/>
        </w:rPr>
        <w:t>таблицей 19</w:t>
      </w:r>
      <w:r w:rsidRPr="008637DA">
        <w:rPr>
          <w:rFonts w:ascii="Times New Roman" w:hAnsi="Times New Roman"/>
          <w:sz w:val="24"/>
          <w:szCs w:val="24"/>
          <w:lang w:eastAsia="en-US"/>
        </w:rPr>
        <w:t>.</w:t>
      </w:r>
    </w:p>
    <w:p w:rsidR="00281794" w:rsidRPr="008637DA" w:rsidRDefault="00E43DE5" w:rsidP="00E43DE5">
      <w:pPr>
        <w:spacing w:after="0" w:line="240" w:lineRule="auto"/>
        <w:ind w:firstLine="709"/>
        <w:jc w:val="right"/>
        <w:rPr>
          <w:rFonts w:ascii="Times New Roman" w:hAnsi="Times New Roman"/>
          <w:sz w:val="24"/>
          <w:szCs w:val="24"/>
          <w:lang w:eastAsia="en-US"/>
        </w:rPr>
      </w:pPr>
      <w:r>
        <w:rPr>
          <w:rFonts w:ascii="Times New Roman" w:hAnsi="Times New Roman"/>
          <w:sz w:val="24"/>
          <w:szCs w:val="24"/>
          <w:lang w:eastAsia="en-US"/>
        </w:rPr>
        <w:t>Таблица 19</w:t>
      </w:r>
      <w:r w:rsidR="008637DA" w:rsidRPr="008637DA">
        <w:rPr>
          <w:rFonts w:ascii="Times New Roman" w:hAnsi="Times New Roman"/>
          <w:sz w:val="24"/>
          <w:szCs w:val="24"/>
          <w:lang w:eastAsia="en-US"/>
        </w:rPr>
        <w:t>.</w:t>
      </w:r>
      <w:r w:rsidR="00281794" w:rsidRPr="008637DA">
        <w:rPr>
          <w:rFonts w:ascii="Times New Roman" w:hAnsi="Times New Roman"/>
          <w:sz w:val="24"/>
          <w:szCs w:val="24"/>
          <w:lang w:eastAsia="en-US"/>
        </w:rPr>
        <w:t xml:space="preserve">                                                                                                                              </w:t>
      </w:r>
      <w:r w:rsidR="00DD362A" w:rsidRPr="008637DA">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50"/>
        <w:gridCol w:w="4172"/>
        <w:gridCol w:w="1935"/>
        <w:gridCol w:w="2987"/>
      </w:tblGrid>
      <w:tr w:rsidR="00281794" w:rsidRPr="008637D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napToGrid w:val="0"/>
              <w:spacing w:after="0" w:line="240" w:lineRule="auto"/>
              <w:rPr>
                <w:rFonts w:ascii="Times New Roman" w:eastAsia="Times New Roman" w:hAnsi="Times New Roman"/>
                <w:sz w:val="14"/>
                <w:szCs w:val="14"/>
                <w:lang w:eastAsia="zh-CN"/>
              </w:rPr>
            </w:pPr>
          </w:p>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ind w:firstLine="851"/>
              <w:rPr>
                <w:rFonts w:ascii="Times New Roman" w:hAnsi="Times New Roman"/>
                <w:b/>
                <w:bCs/>
                <w:sz w:val="14"/>
                <w:szCs w:val="14"/>
                <w:lang w:eastAsia="en-US"/>
              </w:rPr>
            </w:pPr>
            <w:r w:rsidRPr="008637DA">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8637DA" w:rsidRDefault="00591D76" w:rsidP="00DD362A">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Норматив обеспече</w:t>
            </w:r>
            <w:r w:rsidR="00DD362A" w:rsidRPr="008637DA">
              <w:rPr>
                <w:rFonts w:ascii="Times New Roman" w:hAnsi="Times New Roman"/>
                <w:b/>
                <w:bCs/>
                <w:sz w:val="14"/>
                <w:szCs w:val="14"/>
                <w:lang w:eastAsia="en-US"/>
              </w:rPr>
              <w:t xml:space="preserve">нности (на 1 тыс. </w:t>
            </w:r>
            <w:r w:rsidR="00281794" w:rsidRPr="008637DA">
              <w:rPr>
                <w:rFonts w:ascii="Times New Roman" w:hAnsi="Times New Roman"/>
                <w:b/>
                <w:bCs/>
                <w:sz w:val="14"/>
                <w:szCs w:val="14"/>
                <w:lang w:eastAsia="en-US"/>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b/>
                <w:bCs/>
                <w:sz w:val="14"/>
                <w:szCs w:val="14"/>
                <w:lang w:eastAsia="en-US"/>
              </w:rPr>
              <w:t>Параметры доступности</w:t>
            </w:r>
          </w:p>
        </w:tc>
      </w:tr>
      <w:tr w:rsidR="00281794" w:rsidRPr="008637D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4</w:t>
            </w:r>
          </w:p>
        </w:tc>
      </w:tr>
      <w:tr w:rsidR="00281794" w:rsidRPr="008637D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2000 - 2100 кв.м</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радиусом обслуживания до 1000 м</w:t>
            </w:r>
          </w:p>
        </w:tc>
      </w:tr>
      <w:tr w:rsidR="00281794" w:rsidRPr="008637D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400 кв.м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пешеходно-транспортная доступностью до 30 мин.</w:t>
            </w:r>
          </w:p>
        </w:tc>
      </w:tr>
      <w:tr w:rsidR="00281794" w:rsidRPr="008637D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50 - 60 кв.м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пешеходно-транспортная доступностью до 30 мин.</w:t>
            </w:r>
          </w:p>
        </w:tc>
      </w:tr>
      <w:tr w:rsidR="00281794" w:rsidRPr="008637D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4</w:t>
            </w:r>
          </w:p>
        </w:tc>
        <w:tc>
          <w:tcPr>
            <w:tcW w:w="4172"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пешеходно-транспортная доступностью до 30 мин.</w:t>
            </w:r>
          </w:p>
        </w:tc>
      </w:tr>
      <w:tr w:rsidR="00281794" w:rsidRPr="008637DA"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10 кв.м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пешеходно-транспортная</w:t>
            </w:r>
          </w:p>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доступностью до 30 мин.</w:t>
            </w:r>
          </w:p>
        </w:tc>
      </w:tr>
      <w:tr w:rsidR="00281794" w:rsidRPr="008637DA" w:rsidTr="00DD362A">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Параметры организации территории и обслуживания</w:t>
            </w:r>
          </w:p>
          <w:p w:rsidR="00281794" w:rsidRPr="008637DA" w:rsidRDefault="00281794" w:rsidP="00281794">
            <w:pPr>
              <w:spacing w:after="0" w:line="240" w:lineRule="auto"/>
              <w:ind w:firstLine="851"/>
              <w:jc w:val="both"/>
              <w:rPr>
                <w:rFonts w:ascii="Times New Roman" w:hAnsi="Times New Roman"/>
                <w:sz w:val="14"/>
                <w:szCs w:val="14"/>
                <w:lang w:eastAsia="en-US"/>
              </w:rPr>
            </w:pP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8637DA">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81794" w:rsidRPr="008637DA" w:rsidRDefault="00281794" w:rsidP="00591D76">
            <w:pPr>
              <w:spacing w:after="0" w:line="240" w:lineRule="auto"/>
              <w:jc w:val="both"/>
              <w:rPr>
                <w:rFonts w:ascii="Times New Roman" w:eastAsia="Times New Roman" w:hAnsi="Times New Roman"/>
                <w:sz w:val="14"/>
                <w:szCs w:val="14"/>
                <w:lang w:eastAsia="en-US"/>
              </w:rPr>
            </w:pPr>
            <w:r w:rsidRPr="008637DA">
              <w:rPr>
                <w:rFonts w:ascii="Times New Roman" w:hAnsi="Times New Roman"/>
                <w:sz w:val="14"/>
                <w:szCs w:val="14"/>
                <w:lang w:eastAsia="en-US"/>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rsidR="00281794" w:rsidRPr="008637DA" w:rsidRDefault="00281794" w:rsidP="00591D76">
            <w:pPr>
              <w:autoSpaceDE w:val="0"/>
              <w:spacing w:after="0" w:line="240" w:lineRule="auto"/>
              <w:rPr>
                <w:rFonts w:ascii="Times New Roman" w:eastAsia="Times New Roman" w:hAnsi="Times New Roman"/>
                <w:sz w:val="14"/>
                <w:szCs w:val="14"/>
                <w:lang w:eastAsia="en-US"/>
              </w:rPr>
            </w:pPr>
            <w:r w:rsidRPr="008637DA">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81794" w:rsidRPr="008637DA" w:rsidRDefault="00281794" w:rsidP="00591D76">
            <w:pPr>
              <w:spacing w:after="0"/>
              <w:jc w:val="both"/>
              <w:rPr>
                <w:rFonts w:ascii="Times New Roman" w:eastAsia="Times New Roman" w:hAnsi="Times New Roman"/>
                <w:sz w:val="14"/>
                <w:szCs w:val="14"/>
                <w:lang w:eastAsia="zh-CN"/>
              </w:rPr>
            </w:pPr>
            <w:r w:rsidRPr="008637DA">
              <w:rPr>
                <w:rFonts w:ascii="Times New Roman" w:eastAsia="Times New Roman" w:hAnsi="Times New Roman"/>
                <w:sz w:val="14"/>
                <w:szCs w:val="14"/>
                <w:lang w:eastAsia="en-US"/>
              </w:rPr>
              <w:t xml:space="preserve"> </w:t>
            </w:r>
            <w:r w:rsidRPr="008637DA">
              <w:rPr>
                <w:rFonts w:ascii="Times New Roman" w:hAnsi="Times New Roman"/>
                <w:sz w:val="14"/>
                <w:szCs w:val="14"/>
                <w:lang w:eastAsia="en-US"/>
              </w:rPr>
              <w:t>Радиус обслуживания спортивного центра, расположенного в поселении – 1500 м.</w:t>
            </w:r>
          </w:p>
        </w:tc>
      </w:tr>
    </w:tbl>
    <w:p w:rsidR="00313323" w:rsidRPr="008637DA" w:rsidRDefault="00313323" w:rsidP="00281794">
      <w:pPr>
        <w:spacing w:after="0" w:line="240" w:lineRule="auto"/>
        <w:ind w:firstLine="851"/>
        <w:rPr>
          <w:rFonts w:ascii="Times New Roman" w:hAnsi="Times New Roman"/>
          <w:sz w:val="28"/>
          <w:szCs w:val="28"/>
          <w:lang w:eastAsia="en-US"/>
        </w:rPr>
      </w:pPr>
    </w:p>
    <w:p w:rsidR="00E43DE5" w:rsidRDefault="00281794"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sidR="00E43DE5">
        <w:rPr>
          <w:rFonts w:ascii="Times New Roman" w:hAnsi="Times New Roman"/>
          <w:sz w:val="24"/>
          <w:szCs w:val="24"/>
          <w:lang w:eastAsia="en-US"/>
        </w:rPr>
        <w:t>ся в соответствии с таблицей 20</w:t>
      </w:r>
      <w:r w:rsidRPr="008637DA">
        <w:rPr>
          <w:rFonts w:ascii="Times New Roman" w:hAnsi="Times New Roman"/>
          <w:sz w:val="24"/>
          <w:szCs w:val="24"/>
          <w:lang w:eastAsia="en-US"/>
        </w:rPr>
        <w:t xml:space="preserve">.   </w:t>
      </w:r>
    </w:p>
    <w:p w:rsidR="00281794" w:rsidRPr="008637DA" w:rsidRDefault="00E43DE5" w:rsidP="00E43DE5">
      <w:pPr>
        <w:spacing w:after="0" w:line="240" w:lineRule="auto"/>
        <w:ind w:firstLine="709"/>
        <w:jc w:val="right"/>
        <w:rPr>
          <w:rFonts w:ascii="Times New Roman" w:hAnsi="Times New Roman"/>
          <w:sz w:val="24"/>
          <w:szCs w:val="24"/>
          <w:lang w:eastAsia="en-US"/>
        </w:rPr>
      </w:pPr>
      <w:r>
        <w:rPr>
          <w:rFonts w:ascii="Times New Roman" w:hAnsi="Times New Roman"/>
          <w:sz w:val="24"/>
          <w:szCs w:val="24"/>
          <w:lang w:eastAsia="en-US"/>
        </w:rPr>
        <w:t>Таблица 20.</w:t>
      </w:r>
      <w:r w:rsidR="00281794" w:rsidRPr="008637DA">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49"/>
        <w:gridCol w:w="3557"/>
        <w:gridCol w:w="2276"/>
        <w:gridCol w:w="3262"/>
      </w:tblGrid>
      <w:tr w:rsidR="00281794" w:rsidRPr="008637DA"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8637DA" w:rsidRDefault="00313323"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 xml:space="preserve">Норматив обеспеченности </w:t>
            </w:r>
            <w:r w:rsidR="00281794" w:rsidRPr="008637DA">
              <w:rPr>
                <w:rFonts w:ascii="Times New Roman" w:hAnsi="Times New Roman"/>
                <w:b/>
                <w:bCs/>
                <w:sz w:val="14"/>
                <w:szCs w:val="14"/>
                <w:lang w:eastAsia="en-US"/>
              </w:rPr>
              <w:t>(н</w:t>
            </w:r>
            <w:r w:rsidRPr="008637DA">
              <w:rPr>
                <w:rFonts w:ascii="Times New Roman" w:hAnsi="Times New Roman"/>
                <w:b/>
                <w:bCs/>
                <w:sz w:val="14"/>
                <w:szCs w:val="14"/>
                <w:lang w:eastAsia="en-US"/>
              </w:rPr>
              <w:t xml:space="preserve">а 1 тыс. </w:t>
            </w:r>
            <w:r w:rsidR="00281794" w:rsidRPr="008637DA">
              <w:rPr>
                <w:rFonts w:ascii="Times New Roman" w:hAnsi="Times New Roman"/>
                <w:b/>
                <w:bCs/>
                <w:sz w:val="14"/>
                <w:szCs w:val="14"/>
                <w:lang w:eastAsia="en-US"/>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b/>
                <w:bCs/>
                <w:sz w:val="14"/>
                <w:szCs w:val="14"/>
                <w:lang w:eastAsia="en-US"/>
              </w:rPr>
              <w:t>Параметры доступности</w:t>
            </w:r>
          </w:p>
        </w:tc>
      </w:tr>
      <w:tr w:rsidR="00281794" w:rsidRPr="008637DA"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4</w:t>
            </w:r>
          </w:p>
        </w:tc>
      </w:tr>
      <w:tr w:rsidR="00281794" w:rsidRPr="008637DA"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транспортной доступностью </w:t>
            </w:r>
          </w:p>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до 60 мин.</w:t>
            </w:r>
          </w:p>
        </w:tc>
      </w:tr>
      <w:tr w:rsidR="00281794" w:rsidRPr="008637DA"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транспортной доступностью </w:t>
            </w:r>
          </w:p>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до 60 мин.</w:t>
            </w:r>
          </w:p>
        </w:tc>
      </w:tr>
      <w:tr w:rsidR="00281794" w:rsidRPr="008637DA"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 пешеходно-транспортной доступностью до 30 мин.</w:t>
            </w:r>
          </w:p>
        </w:tc>
      </w:tr>
      <w:tr w:rsidR="00281794" w:rsidRPr="008637DA"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 пешеходно-транспортной доступностью до 30 мин.</w:t>
            </w:r>
          </w:p>
        </w:tc>
      </w:tr>
      <w:tr w:rsidR="00281794" w:rsidRPr="008637DA"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 xml:space="preserve">транспортной доступностью </w:t>
            </w:r>
          </w:p>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до 60 мин.</w:t>
            </w:r>
          </w:p>
        </w:tc>
      </w:tr>
      <w:tr w:rsidR="00281794" w:rsidRPr="00540BA3" w:rsidTr="00313323">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591D76">
            <w:pPr>
              <w:spacing w:after="0" w:line="240" w:lineRule="auto"/>
              <w:ind w:firstLine="851"/>
              <w:rPr>
                <w:rFonts w:ascii="Times New Roman" w:eastAsia="Times New Roman" w:hAnsi="Times New Roman"/>
                <w:sz w:val="14"/>
                <w:szCs w:val="14"/>
                <w:lang w:eastAsia="en-US"/>
              </w:rPr>
            </w:pPr>
            <w:r w:rsidRPr="008637DA">
              <w:rPr>
                <w:rFonts w:ascii="Times New Roman" w:hAnsi="Times New Roman"/>
                <w:sz w:val="14"/>
                <w:szCs w:val="14"/>
                <w:lang w:eastAsia="en-US"/>
              </w:rPr>
              <w:t>Параметры орган</w:t>
            </w:r>
            <w:r w:rsidR="00591D76" w:rsidRPr="008637DA">
              <w:rPr>
                <w:rFonts w:ascii="Times New Roman" w:hAnsi="Times New Roman"/>
                <w:sz w:val="14"/>
                <w:szCs w:val="14"/>
                <w:lang w:eastAsia="en-US"/>
              </w:rPr>
              <w:t>изации территории и обслуживания</w:t>
            </w:r>
            <w:r w:rsidRPr="008637DA">
              <w:rPr>
                <w:rFonts w:ascii="Times New Roman" w:eastAsia="Times New Roman" w:hAnsi="Times New Roman"/>
                <w:sz w:val="14"/>
                <w:szCs w:val="14"/>
                <w:lang w:eastAsia="en-US"/>
              </w:rPr>
              <w:t xml:space="preserve"> </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r w:rsidR="00591D76" w:rsidRPr="008637DA">
              <w:rPr>
                <w:rFonts w:ascii="Times New Roman" w:hAnsi="Times New Roman"/>
                <w:sz w:val="14"/>
                <w:szCs w:val="14"/>
                <w:lang w:eastAsia="en-US"/>
              </w:rPr>
              <w:t xml:space="preserve"> </w:t>
            </w:r>
            <w:r w:rsidRPr="008637DA">
              <w:rPr>
                <w:rFonts w:ascii="Times New Roman" w:hAnsi="Times New Roman"/>
                <w:sz w:val="14"/>
                <w:szCs w:val="14"/>
                <w:lang w:eastAsia="en-US"/>
              </w:rPr>
              <w:t xml:space="preserve"> от 5 до 10 тыс. человек – 1 объект .</w:t>
            </w:r>
          </w:p>
          <w:p w:rsidR="00281794" w:rsidRPr="008637DA" w:rsidRDefault="00281794" w:rsidP="00591D76">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Размеры земельных участков  музеев устанавливаются заданием на проектирование.</w:t>
            </w:r>
          </w:p>
          <w:p w:rsidR="00281794" w:rsidRPr="008637DA" w:rsidRDefault="00281794" w:rsidP="00591D76">
            <w:pPr>
              <w:spacing w:after="0" w:line="240" w:lineRule="auto"/>
              <w:rPr>
                <w:rFonts w:ascii="Times New Roman" w:eastAsia="Times New Roman" w:hAnsi="Times New Roman"/>
                <w:sz w:val="14"/>
                <w:szCs w:val="14"/>
                <w:lang w:eastAsia="en-US"/>
              </w:rPr>
            </w:pPr>
            <w:r w:rsidRPr="008637DA">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eastAsia="Times New Roman" w:hAnsi="Times New Roman"/>
                <w:sz w:val="14"/>
                <w:szCs w:val="14"/>
                <w:lang w:eastAsia="en-US"/>
              </w:rPr>
              <w:t xml:space="preserve"> </w:t>
            </w:r>
            <w:r w:rsidRPr="008637DA">
              <w:rPr>
                <w:rFonts w:ascii="Times New Roman" w:hAnsi="Times New Roman"/>
                <w:sz w:val="14"/>
                <w:szCs w:val="14"/>
                <w:lang w:eastAsia="en-US"/>
              </w:rPr>
              <w:t>- для сельских населенных пунктов – 200 мест на 1 тыс. человек.</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для сельских поселений с численностью населения от 1000 до  3000 тыс. человек - общедоступная -1 объект;</w:t>
            </w:r>
          </w:p>
          <w:p w:rsidR="00281794" w:rsidRPr="008637DA" w:rsidRDefault="00281794" w:rsidP="00281794">
            <w:pPr>
              <w:spacing w:after="0" w:line="240" w:lineRule="auto"/>
              <w:ind w:firstLine="851"/>
              <w:rPr>
                <w:rFonts w:ascii="Times New Roman" w:hAnsi="Times New Roman"/>
                <w:sz w:val="14"/>
                <w:szCs w:val="14"/>
                <w:lang w:eastAsia="en-US"/>
              </w:rPr>
            </w:pPr>
            <w:r w:rsidRPr="008637DA">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281794" w:rsidRPr="008637DA" w:rsidRDefault="00281794" w:rsidP="00281794">
            <w:pPr>
              <w:spacing w:after="0" w:line="240" w:lineRule="auto"/>
              <w:ind w:firstLine="851"/>
              <w:rPr>
                <w:rFonts w:ascii="Times New Roman" w:hAnsi="Times New Roman"/>
                <w:sz w:val="14"/>
                <w:szCs w:val="14"/>
                <w:lang w:eastAsia="en-US"/>
              </w:rPr>
            </w:pPr>
          </w:p>
        </w:tc>
      </w:tr>
    </w:tbl>
    <w:p w:rsidR="00313323" w:rsidRPr="00540BA3" w:rsidRDefault="00313323" w:rsidP="00281794">
      <w:pPr>
        <w:spacing w:after="0" w:line="240" w:lineRule="auto"/>
        <w:ind w:firstLine="851"/>
        <w:rPr>
          <w:rFonts w:ascii="Times New Roman" w:hAnsi="Times New Roman"/>
          <w:sz w:val="28"/>
          <w:szCs w:val="28"/>
          <w:highlight w:val="yellow"/>
          <w:lang w:eastAsia="en-US"/>
        </w:rPr>
      </w:pPr>
    </w:p>
    <w:p w:rsidR="008637DA" w:rsidRPr="008637DA" w:rsidRDefault="00281794" w:rsidP="00FB4986">
      <w:pPr>
        <w:spacing w:after="0" w:line="240" w:lineRule="auto"/>
        <w:ind w:firstLine="709"/>
        <w:jc w:val="both"/>
        <w:rPr>
          <w:rFonts w:ascii="Times New Roman" w:hAnsi="Times New Roman"/>
          <w:sz w:val="24"/>
          <w:szCs w:val="24"/>
          <w:lang w:eastAsia="en-US"/>
        </w:rPr>
      </w:pPr>
      <w:r w:rsidRPr="008637DA">
        <w:rPr>
          <w:rFonts w:ascii="Times New Roman" w:hAnsi="Times New Roman"/>
          <w:sz w:val="24"/>
          <w:szCs w:val="24"/>
          <w:lang w:eastAsia="en-US"/>
        </w:rPr>
        <w:t xml:space="preserve">Расчетные нормативы обеспеченности населения </w:t>
      </w:r>
      <w:r w:rsidRPr="008637DA">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8637DA">
        <w:rPr>
          <w:rFonts w:ascii="Times New Roman" w:hAnsi="Times New Roman"/>
          <w:sz w:val="24"/>
          <w:szCs w:val="24"/>
          <w:lang w:eastAsia="en-US"/>
        </w:rPr>
        <w:t>и их доступность принимает</w:t>
      </w:r>
      <w:r w:rsidR="00591D76" w:rsidRPr="008637DA">
        <w:rPr>
          <w:rFonts w:ascii="Times New Roman" w:hAnsi="Times New Roman"/>
          <w:sz w:val="24"/>
          <w:szCs w:val="24"/>
          <w:lang w:eastAsia="en-US"/>
        </w:rPr>
        <w:t>ся в соответствии с таблицей</w:t>
      </w:r>
      <w:r w:rsidR="00E43DE5">
        <w:rPr>
          <w:rFonts w:ascii="Times New Roman" w:hAnsi="Times New Roman"/>
          <w:sz w:val="24"/>
          <w:szCs w:val="24"/>
          <w:lang w:eastAsia="en-US"/>
        </w:rPr>
        <w:t xml:space="preserve"> 21</w:t>
      </w:r>
      <w:r w:rsidRPr="008637DA">
        <w:rPr>
          <w:rFonts w:ascii="Times New Roman" w:hAnsi="Times New Roman"/>
          <w:sz w:val="24"/>
          <w:szCs w:val="24"/>
          <w:lang w:eastAsia="en-US"/>
        </w:rPr>
        <w:t>.</w:t>
      </w:r>
    </w:p>
    <w:p w:rsidR="00281794" w:rsidRPr="008637DA" w:rsidRDefault="008637DA" w:rsidP="00E43DE5">
      <w:pPr>
        <w:spacing w:after="0" w:line="240" w:lineRule="auto"/>
        <w:ind w:firstLine="709"/>
        <w:jc w:val="right"/>
        <w:rPr>
          <w:rFonts w:ascii="Times New Roman" w:hAnsi="Times New Roman"/>
          <w:sz w:val="24"/>
          <w:szCs w:val="24"/>
          <w:lang w:eastAsia="en-US"/>
        </w:rPr>
      </w:pPr>
      <w:r w:rsidRPr="008637DA">
        <w:rPr>
          <w:rFonts w:ascii="Times New Roman" w:hAnsi="Times New Roman"/>
          <w:sz w:val="24"/>
          <w:szCs w:val="24"/>
          <w:lang w:eastAsia="en-US"/>
        </w:rPr>
        <w:t xml:space="preserve">Таблица </w:t>
      </w:r>
      <w:r w:rsidR="00E43DE5">
        <w:rPr>
          <w:rFonts w:ascii="Times New Roman" w:hAnsi="Times New Roman"/>
          <w:sz w:val="24"/>
          <w:szCs w:val="24"/>
          <w:lang w:eastAsia="en-US"/>
        </w:rPr>
        <w:t>21</w:t>
      </w:r>
      <w:r w:rsidRPr="008637DA">
        <w:rPr>
          <w:rFonts w:ascii="Times New Roman" w:hAnsi="Times New Roman"/>
          <w:sz w:val="24"/>
          <w:szCs w:val="24"/>
          <w:lang w:eastAsia="en-US"/>
        </w:rPr>
        <w:t>.</w:t>
      </w:r>
      <w:r w:rsidR="00281794" w:rsidRPr="008637DA">
        <w:rPr>
          <w:rFonts w:ascii="Times New Roman" w:hAnsi="Times New Roman"/>
          <w:sz w:val="24"/>
          <w:szCs w:val="24"/>
          <w:lang w:eastAsia="en-US"/>
        </w:rPr>
        <w:t xml:space="preserve">                                                                                                                                          </w:t>
      </w:r>
    </w:p>
    <w:tbl>
      <w:tblPr>
        <w:tblW w:w="0" w:type="auto"/>
        <w:tblInd w:w="-45" w:type="dxa"/>
        <w:tblLayout w:type="fixed"/>
        <w:tblLook w:val="0000" w:firstRow="0" w:lastRow="0" w:firstColumn="0" w:lastColumn="0" w:noHBand="0" w:noVBand="0"/>
      </w:tblPr>
      <w:tblGrid>
        <w:gridCol w:w="845"/>
        <w:gridCol w:w="3883"/>
        <w:gridCol w:w="2139"/>
        <w:gridCol w:w="3077"/>
      </w:tblGrid>
      <w:tr w:rsidR="00281794" w:rsidRPr="008637DA"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 xml:space="preserve">Норматив обеспеченности </w:t>
            </w:r>
          </w:p>
          <w:p w:rsidR="00281794" w:rsidRPr="008637DA" w:rsidRDefault="00281794" w:rsidP="00281794">
            <w:pPr>
              <w:spacing w:after="0" w:line="240" w:lineRule="auto"/>
              <w:rPr>
                <w:rFonts w:ascii="Times New Roman" w:hAnsi="Times New Roman"/>
                <w:b/>
                <w:bCs/>
                <w:sz w:val="14"/>
                <w:szCs w:val="14"/>
                <w:lang w:eastAsia="en-US"/>
              </w:rPr>
            </w:pPr>
            <w:r w:rsidRPr="008637DA">
              <w:rPr>
                <w:rFonts w:ascii="Times New Roman" w:hAnsi="Times New Roman"/>
                <w:b/>
                <w:bCs/>
                <w:sz w:val="14"/>
                <w:szCs w:val="14"/>
                <w:lang w:eastAsia="en-US"/>
              </w:rPr>
              <w:t>(на 1</w:t>
            </w:r>
            <w:r w:rsidR="00313323" w:rsidRPr="008637DA">
              <w:rPr>
                <w:rFonts w:ascii="Times New Roman" w:hAnsi="Times New Roman"/>
                <w:b/>
                <w:bCs/>
                <w:sz w:val="14"/>
                <w:szCs w:val="14"/>
                <w:lang w:eastAsia="en-US"/>
              </w:rPr>
              <w:t xml:space="preserve"> тыс. </w:t>
            </w:r>
            <w:r w:rsidRPr="008637DA">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b/>
                <w:bCs/>
                <w:sz w:val="14"/>
                <w:szCs w:val="14"/>
                <w:lang w:eastAsia="en-US"/>
              </w:rPr>
              <w:t>Параметры доступности</w:t>
            </w:r>
          </w:p>
        </w:tc>
      </w:tr>
      <w:tr w:rsidR="00281794" w:rsidRPr="008637DA"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jc w:val="center"/>
              <w:rPr>
                <w:rFonts w:ascii="Times New Roman" w:eastAsia="Times New Roman" w:hAnsi="Times New Roman"/>
                <w:sz w:val="14"/>
                <w:szCs w:val="14"/>
                <w:lang w:eastAsia="zh-CN"/>
              </w:rPr>
            </w:pPr>
            <w:r w:rsidRPr="008637DA">
              <w:rPr>
                <w:rFonts w:ascii="Times New Roman" w:hAnsi="Times New Roman"/>
                <w:sz w:val="14"/>
                <w:szCs w:val="14"/>
                <w:lang w:eastAsia="en-US"/>
              </w:rPr>
              <w:t>4</w:t>
            </w:r>
          </w:p>
        </w:tc>
      </w:tr>
      <w:tr w:rsidR="00281794" w:rsidRPr="008637DA" w:rsidTr="00313323">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450-500 метров  или пешеходной доступностью (5-10 мин.)</w:t>
            </w:r>
          </w:p>
        </w:tc>
      </w:tr>
      <w:tr w:rsidR="00281794" w:rsidRPr="008637DA"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1000-1100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 пешеходно-транспортной доступностью до 30 мин.</w:t>
            </w:r>
          </w:p>
        </w:tc>
      </w:tr>
      <w:tr w:rsidR="00281794" w:rsidRPr="008637DA"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 пешеходно-транспортной доступностью до  30 мин.</w:t>
            </w:r>
          </w:p>
        </w:tc>
      </w:tr>
      <w:tr w:rsidR="00281794" w:rsidRPr="008637DA"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8637DA" w:rsidRDefault="00281794" w:rsidP="00281794">
            <w:pPr>
              <w:spacing w:after="0" w:line="240" w:lineRule="auto"/>
              <w:jc w:val="center"/>
              <w:rPr>
                <w:rFonts w:ascii="Times New Roman" w:hAnsi="Times New Roman"/>
                <w:sz w:val="14"/>
                <w:szCs w:val="14"/>
                <w:lang w:eastAsia="en-US"/>
              </w:rPr>
            </w:pPr>
            <w:r w:rsidRPr="008637DA">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281794" w:rsidRPr="008637DA" w:rsidRDefault="00281794" w:rsidP="00281794">
            <w:pPr>
              <w:spacing w:after="0" w:line="240" w:lineRule="auto"/>
              <w:rPr>
                <w:rFonts w:ascii="Times New Roman" w:hAnsi="Times New Roman"/>
                <w:sz w:val="14"/>
                <w:szCs w:val="14"/>
                <w:lang w:eastAsia="en-US"/>
              </w:rPr>
            </w:pPr>
            <w:r w:rsidRPr="008637DA">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8637DA" w:rsidRDefault="00281794" w:rsidP="00281794">
            <w:pPr>
              <w:spacing w:after="0" w:line="240" w:lineRule="auto"/>
              <w:rPr>
                <w:rFonts w:ascii="Times New Roman" w:eastAsia="Times New Roman" w:hAnsi="Times New Roman"/>
                <w:sz w:val="14"/>
                <w:szCs w:val="14"/>
                <w:lang w:eastAsia="zh-CN"/>
              </w:rPr>
            </w:pPr>
            <w:r w:rsidRPr="008637DA">
              <w:rPr>
                <w:rFonts w:ascii="Times New Roman" w:hAnsi="Times New Roman"/>
                <w:sz w:val="14"/>
                <w:szCs w:val="14"/>
                <w:lang w:eastAsia="en-US"/>
              </w:rPr>
              <w:t>с пешеходно-транспортной доступностью до 30 мин.</w:t>
            </w:r>
          </w:p>
        </w:tc>
      </w:tr>
      <w:tr w:rsidR="00281794" w:rsidRPr="00540BA3"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8637DA" w:rsidRDefault="00281794" w:rsidP="00281794">
            <w:pPr>
              <w:spacing w:after="0" w:line="240" w:lineRule="auto"/>
              <w:ind w:firstLine="851"/>
              <w:rPr>
                <w:rFonts w:ascii="Times New Roman" w:eastAsia="Times New Roman" w:hAnsi="Times New Roman"/>
                <w:sz w:val="14"/>
                <w:szCs w:val="14"/>
                <w:lang w:eastAsia="en-US"/>
              </w:rPr>
            </w:pPr>
            <w:r w:rsidRPr="008637DA">
              <w:rPr>
                <w:rFonts w:ascii="Times New Roman" w:hAnsi="Times New Roman"/>
                <w:sz w:val="14"/>
                <w:szCs w:val="14"/>
                <w:lang w:eastAsia="en-US"/>
              </w:rPr>
              <w:t>Параметры организации территории и обслуживания</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eastAsia="Times New Roman" w:hAnsi="Times New Roman"/>
                <w:sz w:val="14"/>
                <w:szCs w:val="14"/>
                <w:lang w:eastAsia="en-US"/>
              </w:rPr>
              <w:t xml:space="preserve">  </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Пешеходная доступность отделений почтовой связи, как учреждений второй степени необходимости определена: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неблагоприятными природными условиями – 200 м/2-5 мин.;</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относительно благоприятными природными условиями – 450 м/5-10 мин.;</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xml:space="preserve">- 300 кв. метров в сельских поселениях. </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2.2. Радиус обслуживания ТЦ в  сельских поселениях – 2000 метров.</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2.3. Торговые центры сельских поселений с числом жителей, тыс. чел.:</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до 1 –  0,1-0,2 га;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св. 1 до 3 – 0,2-0,4 га;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от 3 до 4 – 0,4-0,6 га;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от 5 до 6 – 0,6-0,7 га;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от 7 до 10 – 0,7-0,8 га;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от 10 до 15 – 0,8-1,1 га;</w:t>
            </w:r>
          </w:p>
          <w:p w:rsidR="00281794" w:rsidRPr="008637DA" w:rsidRDefault="00281794" w:rsidP="00281794">
            <w:pPr>
              <w:spacing w:after="0" w:line="240" w:lineRule="auto"/>
              <w:ind w:firstLine="851"/>
              <w:jc w:val="both"/>
              <w:rPr>
                <w:rFonts w:ascii="Times New Roman" w:hAnsi="Times New Roman"/>
                <w:kern w:val="1"/>
                <w:sz w:val="14"/>
                <w:szCs w:val="14"/>
                <w:lang w:eastAsia="zh-CN"/>
              </w:rPr>
            </w:pPr>
            <w:r w:rsidRPr="008637DA">
              <w:rPr>
                <w:rFonts w:ascii="Times New Roman" w:hAnsi="Times New Roman"/>
                <w:sz w:val="14"/>
                <w:szCs w:val="14"/>
                <w:lang w:eastAsia="en-US"/>
              </w:rPr>
              <w:t>- от 15 до 20 – 1,0-1,2 га.</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kern w:val="1"/>
                <w:sz w:val="14"/>
                <w:szCs w:val="14"/>
                <w:lang w:eastAsia="zh-CN"/>
              </w:rPr>
              <w:t>В</w:t>
            </w:r>
            <w:r w:rsidRPr="008637DA">
              <w:rPr>
                <w:rFonts w:ascii="Times New Roman" w:hAnsi="Times New Roman"/>
                <w:color w:val="984806"/>
                <w:kern w:val="1"/>
                <w:sz w:val="14"/>
                <w:szCs w:val="14"/>
                <w:lang w:eastAsia="zh-CN"/>
              </w:rPr>
              <w:t xml:space="preserve"> </w:t>
            </w:r>
            <w:r w:rsidRPr="008637DA">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8637DA">
              <w:rPr>
                <w:rFonts w:ascii="Times New Roman" w:hAnsi="Times New Roman"/>
                <w:color w:val="984806"/>
                <w:kern w:val="1"/>
                <w:sz w:val="14"/>
                <w:szCs w:val="14"/>
                <w:lang w:eastAsia="en-US"/>
              </w:rPr>
              <w:t xml:space="preserve"> </w:t>
            </w:r>
            <w:r w:rsidRPr="008637DA">
              <w:rPr>
                <w:rFonts w:ascii="Times New Roman" w:hAnsi="Times New Roman"/>
                <w:sz w:val="14"/>
                <w:szCs w:val="14"/>
                <w:lang w:eastAsia="en-US"/>
              </w:rPr>
              <w:t xml:space="preserve"> </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торговая зона (с подзонами продовольственных и непродовольственных торговых помещений);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административно-складская зона;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lastRenderedPageBreak/>
              <w:t>- хозяйственная зона;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зона стоянки автотранспорта;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зона подхода и распределения связанных с рынком пешеходных потоков;</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зона озеленения и отдыха покупателей.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При проектировании розничных рынков необходимо обеспечивать:</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безопасность пешеходного передвижения в пределах пешеходной зоны;</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места парковки автомобилей на расстоянии не более 400 м от любой точки рынка;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длину перехода между наиболее удаленными объектами рынков не более 400 м;</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длину перехода из любой точки рынка до общественного туалета не более 200 м.</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81794" w:rsidRPr="008637DA" w:rsidRDefault="00281794" w:rsidP="00591D76">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до 50 мест – 0,25-0,2 га на 100 мест;</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от 50 до 150 мест – 0,2-0,15 га на 100 мест;</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свыше 150 мест – 0,1 га на 100 мест.</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неблагоприятными природными условиями – 200 м/2-5 мин.;</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относительно благоприятными природными условиями – 450 м/5-10 мин.;</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81794" w:rsidRPr="008637DA" w:rsidRDefault="00281794" w:rsidP="006C69F8">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сельских населенных пунктов – 7 рабочих мест на 1 тыс. человек;</w:t>
            </w:r>
          </w:p>
          <w:p w:rsidR="00281794" w:rsidRPr="008637DA" w:rsidRDefault="00281794" w:rsidP="006C69F8">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до 50 рабочих мест – 0,1-0,2 га на 10 рабочих мест;</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от 50 до 150 рабочих мест – 0,05-0,08 га на 10 рабочих мест;</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свыше 150 рабочих мест – 0,03-0,04 га на 10 рабочих мест.</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неблагоприятными природными условиями – 200 м/2-5 мин.;</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зон с относительно благоприятными природными условиями – 450 м/5-10 мин.;</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4.2 Прачечные</w:t>
            </w:r>
          </w:p>
          <w:p w:rsidR="00281794" w:rsidRPr="008637DA" w:rsidRDefault="00281794" w:rsidP="006C69F8">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-для сельских населенных пунктов – 60 кг белья в смену на 1 тыс. человек.</w:t>
            </w:r>
          </w:p>
          <w:p w:rsidR="00281794" w:rsidRPr="008637DA" w:rsidRDefault="00281794" w:rsidP="006C69F8">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- 0,1-0,2 га на объект для прачечных самообслуживания;</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- 0,5-1,0 га на объект для фабрик-прачечных.</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4.3 Химчистки</w:t>
            </w:r>
          </w:p>
          <w:p w:rsidR="00281794" w:rsidRPr="008637DA" w:rsidRDefault="00281794" w:rsidP="006C69F8">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сельских населенных пунктов –  3,5 кг вещей в смену на 1 тыс. человек.</w:t>
            </w:r>
          </w:p>
          <w:p w:rsidR="00281794" w:rsidRPr="008637DA" w:rsidRDefault="00281794" w:rsidP="006C69F8">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- 0,1-0,2 га на объект для химчисток самообслуживания;</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- 0,5-1,0 га на объект для фабрик-химчисток;</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4.4. Бани.</w:t>
            </w:r>
          </w:p>
          <w:p w:rsidR="00281794" w:rsidRPr="008637DA" w:rsidRDefault="00281794" w:rsidP="006C69F8">
            <w:pPr>
              <w:spacing w:after="0" w:line="240" w:lineRule="auto"/>
              <w:jc w:val="both"/>
              <w:rPr>
                <w:rFonts w:ascii="Times New Roman" w:hAnsi="Times New Roman"/>
                <w:sz w:val="14"/>
                <w:szCs w:val="14"/>
                <w:lang w:eastAsia="en-US"/>
              </w:rPr>
            </w:pPr>
            <w:r w:rsidRPr="008637DA">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81794" w:rsidRPr="008637DA" w:rsidRDefault="00281794" w:rsidP="00281794">
            <w:pPr>
              <w:spacing w:after="0" w:line="240" w:lineRule="auto"/>
              <w:ind w:firstLine="851"/>
              <w:jc w:val="both"/>
              <w:rPr>
                <w:rFonts w:ascii="Times New Roman" w:hAnsi="Times New Roman"/>
                <w:sz w:val="14"/>
                <w:szCs w:val="14"/>
                <w:lang w:eastAsia="en-US"/>
              </w:rPr>
            </w:pPr>
            <w:r w:rsidRPr="008637DA">
              <w:rPr>
                <w:rFonts w:ascii="Times New Roman" w:hAnsi="Times New Roman"/>
                <w:sz w:val="14"/>
                <w:szCs w:val="14"/>
                <w:lang w:eastAsia="en-US"/>
              </w:rPr>
              <w:t>- для сельских населенных пунктов – 7 мест на 1 тыс. человек.</w:t>
            </w:r>
          </w:p>
          <w:p w:rsidR="00281794" w:rsidRPr="008637DA" w:rsidRDefault="00281794" w:rsidP="006C69F8">
            <w:pPr>
              <w:spacing w:after="0" w:line="240" w:lineRule="auto"/>
              <w:jc w:val="both"/>
              <w:rPr>
                <w:rFonts w:ascii="Times New Roman" w:eastAsia="Times New Roman" w:hAnsi="Times New Roman"/>
                <w:sz w:val="14"/>
                <w:szCs w:val="14"/>
                <w:lang w:eastAsia="zh-CN"/>
              </w:rPr>
            </w:pPr>
            <w:r w:rsidRPr="008637DA">
              <w:rPr>
                <w:rFonts w:ascii="Times New Roman" w:hAnsi="Times New Roman"/>
                <w:sz w:val="14"/>
                <w:szCs w:val="14"/>
                <w:lang w:eastAsia="en-US"/>
              </w:rPr>
              <w:t>Нормативы размеров земельных участков бань приняты в соответ</w:t>
            </w:r>
            <w:r w:rsidR="00EB5D58" w:rsidRPr="008637DA">
              <w:rPr>
                <w:rFonts w:ascii="Times New Roman" w:hAnsi="Times New Roman"/>
                <w:sz w:val="14"/>
                <w:szCs w:val="14"/>
                <w:lang w:eastAsia="en-US"/>
              </w:rPr>
              <w:t xml:space="preserve">ствии со </w:t>
            </w:r>
            <w:r w:rsidRPr="008637DA">
              <w:rPr>
                <w:rFonts w:ascii="Times New Roman" w:hAnsi="Times New Roman"/>
                <w:sz w:val="14"/>
                <w:szCs w:val="14"/>
                <w:lang w:eastAsia="en-US"/>
              </w:rPr>
              <w:t>СНиП 2.07.01-89* «Градостроительство. Планировка и застройка городских и сельских поселений» –  0,2-0,4 га на объект.</w:t>
            </w:r>
          </w:p>
        </w:tc>
      </w:tr>
    </w:tbl>
    <w:p w:rsidR="00281794" w:rsidRPr="00540BA3" w:rsidRDefault="00281794" w:rsidP="00902014">
      <w:pPr>
        <w:suppressAutoHyphens w:val="0"/>
        <w:spacing w:after="0" w:line="360" w:lineRule="auto"/>
        <w:ind w:firstLine="709"/>
        <w:jc w:val="both"/>
        <w:rPr>
          <w:rFonts w:ascii="Times New Roman" w:eastAsia="Times New Roman" w:hAnsi="Times New Roman"/>
          <w:sz w:val="24"/>
          <w:szCs w:val="24"/>
          <w:highlight w:val="yellow"/>
          <w:lang w:eastAsia="ru-RU"/>
        </w:rPr>
      </w:pP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В качестве отличительных особенностей были выделены следующие:</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численность населения и тип поселения;</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природно-климатическое районирование.</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8637DA">
        <w:rPr>
          <w:rFonts w:ascii="Times New Roman" w:eastAsia="Times New Roman" w:hAnsi="Times New Roman"/>
          <w:sz w:val="24"/>
          <w:szCs w:val="24"/>
          <w:u w:val="single"/>
          <w:lang w:eastAsia="ru-RU"/>
        </w:rPr>
        <w:t>Дифференциация по численности населения и типу поселения</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lastRenderedPageBreak/>
        <w:t>По численности населения городские и сельские поселения разделены на следующие группы:</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городские поселения</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менее 2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от 2 до 5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от 5 до 10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сельские поселения</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менее 0,5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от 0,5 до 1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от 1 до 2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от 2 до 5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от 5 до 10 тыс. человек;</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xml:space="preserve">- музеи; </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выставочные залы;</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библиотеки;</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учреждения культуры клубного типа.</w:t>
      </w:r>
    </w:p>
    <w:p w:rsidR="00EB5D58" w:rsidRPr="008637D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8637DA">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925C5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EB5D58" w:rsidRPr="00925C5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925C5A"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925C5A">
        <w:rPr>
          <w:rFonts w:ascii="Times New Roman" w:eastAsia="Times New Roman" w:hAnsi="Times New Roman"/>
          <w:sz w:val="24"/>
          <w:szCs w:val="24"/>
          <w:u w:val="single"/>
          <w:lang w:eastAsia="ru-RU"/>
        </w:rPr>
        <w:t>Дифференциация территории по природно-климатическому районированию</w:t>
      </w:r>
    </w:p>
    <w:p w:rsidR="00925C5A" w:rsidRPr="00925C5A" w:rsidRDefault="00925C5A" w:rsidP="00925C5A">
      <w:pPr>
        <w:suppressAutoHyphens w:val="0"/>
        <w:spacing w:after="0" w:line="240" w:lineRule="auto"/>
        <w:ind w:right="141" w:firstLine="709"/>
        <w:jc w:val="both"/>
        <w:rPr>
          <w:rFonts w:ascii="Times New Roman CYR" w:eastAsia="Times New Roman" w:hAnsi="Times New Roman CYR" w:cs="Times New Roman CYR"/>
          <w:sz w:val="24"/>
          <w:szCs w:val="24"/>
          <w:lang w:eastAsia="ru-RU"/>
        </w:rPr>
      </w:pPr>
      <w:r w:rsidRPr="00925C5A">
        <w:rPr>
          <w:rFonts w:ascii="Times New Roman CYR" w:eastAsia="Times New Roman" w:hAnsi="Times New Roman CYR" w:cs="Times New Roman CYR"/>
          <w:sz w:val="24"/>
          <w:szCs w:val="24"/>
          <w:lang w:eastAsia="ru-RU"/>
        </w:rPr>
        <w:t xml:space="preserve">Территория </w:t>
      </w:r>
      <w:r w:rsidRPr="00925C5A">
        <w:rPr>
          <w:rFonts w:ascii="Times New Roman" w:eastAsia="Times New Roman" w:hAnsi="Times New Roman"/>
          <w:sz w:val="24"/>
          <w:szCs w:val="24"/>
        </w:rPr>
        <w:t>Староджерелиев</w:t>
      </w:r>
      <w:r w:rsidRPr="00925C5A">
        <w:rPr>
          <w:rFonts w:ascii="Times New Roman CYR" w:eastAsia="Times New Roman" w:hAnsi="Times New Roman CYR" w:cs="Times New Roman CYR"/>
          <w:sz w:val="24"/>
          <w:szCs w:val="24"/>
          <w:lang w:eastAsia="ru-RU"/>
        </w:rPr>
        <w:t>ского сельского поселения находится в зоне умеренно-жаркого климата с хорошей обеспеченностью теплом. Среднегодовое количество осадков составляет 400-580 мм. Почвы поселения характеризуются сравнительно высоким плодородием. Основная часть территории  поселения представляет собой равнину.</w:t>
      </w:r>
    </w:p>
    <w:p w:rsidR="00EB5D58" w:rsidRDefault="00925C5A" w:rsidP="00925C5A">
      <w:pPr>
        <w:tabs>
          <w:tab w:val="left" w:pos="4305"/>
        </w:tabs>
        <w:suppressAutoHyphens w:val="0"/>
        <w:spacing w:after="0" w:line="240" w:lineRule="auto"/>
        <w:ind w:left="135" w:right="195" w:firstLine="600"/>
        <w:jc w:val="both"/>
        <w:rPr>
          <w:rFonts w:ascii="Times New Roman" w:eastAsia="Times New Roman" w:hAnsi="Times New Roman" w:cs="Tahoma"/>
          <w:sz w:val="24"/>
          <w:szCs w:val="24"/>
          <w:lang w:eastAsia="ru-RU"/>
        </w:rPr>
      </w:pPr>
      <w:r w:rsidRPr="00925C5A">
        <w:rPr>
          <w:rFonts w:ascii="Times New Roman" w:eastAsia="Arial Unicode MS" w:hAnsi="Times New Roman" w:cs="Tahoma"/>
          <w:sz w:val="24"/>
          <w:szCs w:val="24"/>
        </w:rPr>
        <w:t xml:space="preserve">Климат района умеренно-континентальный с жарким летом и теплой влажной зимой. Максимальная температура достигает </w:t>
      </w:r>
      <w:r w:rsidRPr="00925C5A">
        <w:rPr>
          <w:rFonts w:ascii="Times New Roman" w:eastAsia="Times New Roman" w:hAnsi="Times New Roman" w:cs="Tahoma"/>
          <w:sz w:val="24"/>
          <w:szCs w:val="24"/>
          <w:lang w:eastAsia="ru-RU"/>
        </w:rPr>
        <w:t>+40º</w:t>
      </w:r>
      <w:r>
        <w:rPr>
          <w:rFonts w:ascii="Times New Roman" w:eastAsia="Times New Roman" w:hAnsi="Times New Roman" w:cs="Tahoma"/>
          <w:sz w:val="24"/>
          <w:szCs w:val="24"/>
          <w:lang w:eastAsia="ru-RU"/>
        </w:rPr>
        <w:t xml:space="preserve"> С, минимальная </w:t>
      </w:r>
      <w:r w:rsidRPr="00925C5A">
        <w:rPr>
          <w:rFonts w:ascii="Times New Roman" w:eastAsia="Times New Roman" w:hAnsi="Times New Roman" w:cs="Tahoma"/>
          <w:sz w:val="24"/>
          <w:szCs w:val="24"/>
          <w:lang w:eastAsia="ru-RU"/>
        </w:rPr>
        <w:t>-36º С.</w:t>
      </w:r>
    </w:p>
    <w:p w:rsidR="00925C5A" w:rsidRPr="00925C5A" w:rsidRDefault="00925C5A" w:rsidP="00925C5A">
      <w:pPr>
        <w:tabs>
          <w:tab w:val="left" w:pos="202"/>
        </w:tabs>
        <w:suppressAutoHyphens w:val="0"/>
        <w:spacing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Зима умеренно-мягкая, начинается во второй декаде декабря и продолжается 6-8 недель, сопровождаясь частыми переходами температуры воздуха через 0</w:t>
      </w:r>
      <w:r w:rsidRPr="00925C5A">
        <w:rPr>
          <w:rFonts w:ascii="Times New Roman" w:eastAsia="Times New Roman" w:hAnsi="Times New Roman"/>
          <w:sz w:val="24"/>
          <w:szCs w:val="24"/>
          <w:vertAlign w:val="superscript"/>
          <w:lang w:eastAsia="ru-RU"/>
        </w:rPr>
        <w:t>0</w:t>
      </w:r>
      <w:r w:rsidRPr="00925C5A">
        <w:rPr>
          <w:rFonts w:ascii="Times New Roman" w:eastAsia="Times New Roman" w:hAnsi="Times New Roman"/>
          <w:sz w:val="24"/>
          <w:szCs w:val="24"/>
          <w:lang w:eastAsia="ru-RU"/>
        </w:rPr>
        <w:t>, что вызывает интенсивные оттепели. Снежный покров неустойчивый и маломощный. Переход от зимы к весне характеризуется неустойчивым режимом погоды с частыми потеплениями и похолоданиями.</w:t>
      </w:r>
    </w:p>
    <w:p w:rsidR="00925C5A" w:rsidRDefault="00925C5A" w:rsidP="00925C5A">
      <w:pPr>
        <w:tabs>
          <w:tab w:val="left" w:pos="202"/>
        </w:tabs>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Значения основных элементов, определяющих климатические условия района, приведены в таблице</w:t>
      </w:r>
      <w:r>
        <w:rPr>
          <w:rFonts w:ascii="Times New Roman" w:eastAsia="Times New Roman" w:hAnsi="Times New Roman"/>
          <w:sz w:val="24"/>
          <w:szCs w:val="24"/>
          <w:lang w:eastAsia="ru-RU"/>
        </w:rPr>
        <w:t xml:space="preserve"> </w:t>
      </w:r>
      <w:r w:rsidR="00E43DE5">
        <w:rPr>
          <w:rFonts w:ascii="Times New Roman" w:eastAsia="Times New Roman" w:hAnsi="Times New Roman"/>
          <w:sz w:val="24"/>
          <w:szCs w:val="24"/>
          <w:lang w:eastAsia="ru-RU"/>
        </w:rPr>
        <w:t>22</w:t>
      </w:r>
      <w:r>
        <w:rPr>
          <w:rFonts w:ascii="Times New Roman" w:eastAsia="Times New Roman" w:hAnsi="Times New Roman"/>
          <w:sz w:val="24"/>
          <w:szCs w:val="24"/>
          <w:lang w:eastAsia="ru-RU"/>
        </w:rPr>
        <w:t>.</w:t>
      </w:r>
    </w:p>
    <w:p w:rsidR="00925C5A" w:rsidRPr="00925C5A" w:rsidRDefault="00925C5A" w:rsidP="00E43DE5">
      <w:pPr>
        <w:tabs>
          <w:tab w:val="left" w:pos="202"/>
        </w:tabs>
        <w:suppressAutoHyphens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Таблица </w:t>
      </w:r>
      <w:r w:rsidR="00E43DE5">
        <w:rPr>
          <w:rFonts w:ascii="Times New Roman" w:eastAsia="Times New Roman" w:hAnsi="Times New Roman"/>
          <w:sz w:val="24"/>
          <w:szCs w:val="24"/>
          <w:lang w:eastAsia="ru-RU"/>
        </w:rPr>
        <w:t>22</w:t>
      </w:r>
      <w:r w:rsidRPr="00925C5A">
        <w:rPr>
          <w:rFonts w:ascii="Times New Roman" w:eastAsia="Times New Roman" w:hAnsi="Times New Roman"/>
          <w:sz w:val="24"/>
          <w:szCs w:val="24"/>
          <w:lang w:eastAsia="ru-RU"/>
        </w:rPr>
        <w:t xml:space="preserve"> .</w:t>
      </w:r>
    </w:p>
    <w:tbl>
      <w:tblPr>
        <w:tblW w:w="10065" w:type="dxa"/>
        <w:tblInd w:w="-34" w:type="dxa"/>
        <w:tblLayout w:type="fixed"/>
        <w:tblLook w:val="0000" w:firstRow="0" w:lastRow="0" w:firstColumn="0" w:lastColumn="0" w:noHBand="0" w:noVBand="0"/>
      </w:tblPr>
      <w:tblGrid>
        <w:gridCol w:w="1601"/>
        <w:gridCol w:w="677"/>
        <w:gridCol w:w="658"/>
        <w:gridCol w:w="555"/>
        <w:gridCol w:w="600"/>
        <w:gridCol w:w="660"/>
        <w:gridCol w:w="750"/>
        <w:gridCol w:w="690"/>
        <w:gridCol w:w="645"/>
        <w:gridCol w:w="675"/>
        <w:gridCol w:w="600"/>
        <w:gridCol w:w="536"/>
        <w:gridCol w:w="709"/>
        <w:gridCol w:w="709"/>
      </w:tblGrid>
      <w:tr w:rsidR="00925C5A" w:rsidRPr="00925C5A" w:rsidTr="002F62EE">
        <w:tc>
          <w:tcPr>
            <w:tcW w:w="1601"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Характе-ристика</w:t>
            </w:r>
          </w:p>
        </w:tc>
        <w:tc>
          <w:tcPr>
            <w:tcW w:w="677"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I</w:t>
            </w:r>
          </w:p>
        </w:tc>
        <w:tc>
          <w:tcPr>
            <w:tcW w:w="658"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II</w:t>
            </w:r>
          </w:p>
        </w:tc>
        <w:tc>
          <w:tcPr>
            <w:tcW w:w="555"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III</w:t>
            </w:r>
          </w:p>
        </w:tc>
        <w:tc>
          <w:tcPr>
            <w:tcW w:w="600"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IV</w:t>
            </w:r>
          </w:p>
        </w:tc>
        <w:tc>
          <w:tcPr>
            <w:tcW w:w="660"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V</w:t>
            </w:r>
          </w:p>
        </w:tc>
        <w:tc>
          <w:tcPr>
            <w:tcW w:w="750"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VI</w:t>
            </w:r>
          </w:p>
        </w:tc>
        <w:tc>
          <w:tcPr>
            <w:tcW w:w="690"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VII</w:t>
            </w:r>
          </w:p>
        </w:tc>
        <w:tc>
          <w:tcPr>
            <w:tcW w:w="645"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VIII</w:t>
            </w:r>
          </w:p>
        </w:tc>
        <w:tc>
          <w:tcPr>
            <w:tcW w:w="675"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IX</w:t>
            </w:r>
          </w:p>
        </w:tc>
        <w:tc>
          <w:tcPr>
            <w:tcW w:w="600"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X</w:t>
            </w:r>
          </w:p>
        </w:tc>
        <w:tc>
          <w:tcPr>
            <w:tcW w:w="536"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XI</w:t>
            </w:r>
          </w:p>
        </w:tc>
        <w:tc>
          <w:tcPr>
            <w:tcW w:w="709" w:type="dxa"/>
            <w:tcBorders>
              <w:top w:val="single" w:sz="4" w:space="0" w:color="000000"/>
              <w:left w:val="single" w:sz="4" w:space="0" w:color="000000"/>
              <w:bottom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val="en-US" w:eastAsia="ru-RU"/>
              </w:rPr>
            </w:pPr>
            <w:r w:rsidRPr="00925C5A">
              <w:rPr>
                <w:rFonts w:ascii="Times New Roman" w:eastAsia="Times New Roman" w:hAnsi="Times New Roman"/>
                <w:sz w:val="24"/>
                <w:szCs w:val="24"/>
                <w:lang w:val="en-US" w:eastAsia="ru-RU"/>
              </w:rPr>
              <w:t>XII</w:t>
            </w:r>
          </w:p>
        </w:tc>
        <w:tc>
          <w:tcPr>
            <w:tcW w:w="709" w:type="dxa"/>
            <w:tcBorders>
              <w:top w:val="single" w:sz="4" w:space="0" w:color="000000"/>
              <w:left w:val="single" w:sz="4" w:space="0" w:color="000000"/>
              <w:bottom w:val="single" w:sz="4" w:space="0" w:color="000000"/>
              <w:right w:val="single" w:sz="4" w:space="0" w:color="000000"/>
            </w:tcBorders>
            <w:vAlign w:val="center"/>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год</w:t>
            </w:r>
          </w:p>
        </w:tc>
      </w:tr>
      <w:tr w:rsidR="00925C5A" w:rsidRPr="00925C5A" w:rsidTr="002F62EE">
        <w:tc>
          <w:tcPr>
            <w:tcW w:w="10065" w:type="dxa"/>
            <w:gridSpan w:val="14"/>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 xml:space="preserve">Температура воздуха, </w:t>
            </w:r>
            <w:r w:rsidRPr="00925C5A">
              <w:rPr>
                <w:rFonts w:ascii="Times New Roman" w:eastAsia="Times New Roman" w:hAnsi="Times New Roman"/>
                <w:sz w:val="24"/>
                <w:szCs w:val="24"/>
                <w:vertAlign w:val="superscript"/>
                <w:lang w:eastAsia="ru-RU"/>
              </w:rPr>
              <w:t>0</w:t>
            </w:r>
            <w:r w:rsidRPr="00925C5A">
              <w:rPr>
                <w:rFonts w:ascii="Times New Roman" w:eastAsia="Times New Roman" w:hAnsi="Times New Roman"/>
                <w:sz w:val="24"/>
                <w:szCs w:val="24"/>
                <w:lang w:eastAsia="ru-RU"/>
              </w:rPr>
              <w:t>С</w:t>
            </w:r>
          </w:p>
        </w:tc>
      </w:tr>
      <w:tr w:rsidR="00925C5A" w:rsidRPr="00925C5A" w:rsidTr="002F62EE">
        <w:tc>
          <w:tcPr>
            <w:tcW w:w="1601"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lastRenderedPageBreak/>
              <w:t>Средняя</w:t>
            </w:r>
          </w:p>
        </w:tc>
        <w:tc>
          <w:tcPr>
            <w:tcW w:w="677"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-1,8</w:t>
            </w:r>
          </w:p>
        </w:tc>
        <w:tc>
          <w:tcPr>
            <w:tcW w:w="658"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-1,2</w:t>
            </w:r>
          </w:p>
        </w:tc>
        <w:tc>
          <w:tcPr>
            <w:tcW w:w="55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3,7</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10,4</w:t>
            </w:r>
          </w:p>
        </w:tc>
        <w:tc>
          <w:tcPr>
            <w:tcW w:w="66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16,4</w:t>
            </w:r>
          </w:p>
        </w:tc>
        <w:tc>
          <w:tcPr>
            <w:tcW w:w="75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20,2</w:t>
            </w:r>
          </w:p>
        </w:tc>
        <w:tc>
          <w:tcPr>
            <w:tcW w:w="69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22,9</w:t>
            </w:r>
          </w:p>
        </w:tc>
        <w:tc>
          <w:tcPr>
            <w:tcW w:w="64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22,3</w:t>
            </w:r>
          </w:p>
        </w:tc>
        <w:tc>
          <w:tcPr>
            <w:tcW w:w="67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17,0</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11,3</w:t>
            </w:r>
          </w:p>
        </w:tc>
        <w:tc>
          <w:tcPr>
            <w:tcW w:w="536"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4,9</w:t>
            </w:r>
          </w:p>
        </w:tc>
        <w:tc>
          <w:tcPr>
            <w:tcW w:w="709"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0,4</w:t>
            </w:r>
          </w:p>
        </w:tc>
        <w:tc>
          <w:tcPr>
            <w:tcW w:w="709" w:type="dxa"/>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10,5</w:t>
            </w:r>
          </w:p>
        </w:tc>
      </w:tr>
      <w:tr w:rsidR="00925C5A" w:rsidRPr="00925C5A" w:rsidTr="002F62EE">
        <w:tc>
          <w:tcPr>
            <w:tcW w:w="1601"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Абс.</w:t>
            </w: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минимум</w:t>
            </w:r>
          </w:p>
        </w:tc>
        <w:tc>
          <w:tcPr>
            <w:tcW w:w="677"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-31</w:t>
            </w:r>
          </w:p>
        </w:tc>
        <w:tc>
          <w:tcPr>
            <w:tcW w:w="658"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-33</w:t>
            </w:r>
          </w:p>
        </w:tc>
        <w:tc>
          <w:tcPr>
            <w:tcW w:w="55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-20</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-9</w:t>
            </w:r>
          </w:p>
        </w:tc>
        <w:tc>
          <w:tcPr>
            <w:tcW w:w="66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w:t>
            </w:r>
          </w:p>
        </w:tc>
        <w:tc>
          <w:tcPr>
            <w:tcW w:w="75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w:t>
            </w:r>
          </w:p>
        </w:tc>
        <w:tc>
          <w:tcPr>
            <w:tcW w:w="69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10</w:t>
            </w:r>
          </w:p>
        </w:tc>
        <w:tc>
          <w:tcPr>
            <w:tcW w:w="64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6</w:t>
            </w:r>
          </w:p>
        </w:tc>
        <w:tc>
          <w:tcPr>
            <w:tcW w:w="67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-9</w:t>
            </w:r>
          </w:p>
        </w:tc>
        <w:tc>
          <w:tcPr>
            <w:tcW w:w="536"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-22</w:t>
            </w:r>
          </w:p>
        </w:tc>
        <w:tc>
          <w:tcPr>
            <w:tcW w:w="709"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-25</w:t>
            </w:r>
          </w:p>
        </w:tc>
        <w:tc>
          <w:tcPr>
            <w:tcW w:w="709" w:type="dxa"/>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-33</w:t>
            </w:r>
          </w:p>
        </w:tc>
      </w:tr>
      <w:tr w:rsidR="00925C5A" w:rsidRPr="00925C5A" w:rsidTr="002F62EE">
        <w:tc>
          <w:tcPr>
            <w:tcW w:w="1601"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Абс.</w:t>
            </w: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максимум</w:t>
            </w:r>
          </w:p>
        </w:tc>
        <w:tc>
          <w:tcPr>
            <w:tcW w:w="677"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18</w:t>
            </w:r>
          </w:p>
        </w:tc>
        <w:tc>
          <w:tcPr>
            <w:tcW w:w="658"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21</w:t>
            </w:r>
          </w:p>
        </w:tc>
        <w:tc>
          <w:tcPr>
            <w:tcW w:w="55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28</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33</w:t>
            </w:r>
          </w:p>
        </w:tc>
        <w:tc>
          <w:tcPr>
            <w:tcW w:w="66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36</w:t>
            </w:r>
          </w:p>
        </w:tc>
        <w:tc>
          <w:tcPr>
            <w:tcW w:w="75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37</w:t>
            </w:r>
          </w:p>
        </w:tc>
        <w:tc>
          <w:tcPr>
            <w:tcW w:w="69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39</w:t>
            </w:r>
          </w:p>
        </w:tc>
        <w:tc>
          <w:tcPr>
            <w:tcW w:w="64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41</w:t>
            </w:r>
          </w:p>
        </w:tc>
        <w:tc>
          <w:tcPr>
            <w:tcW w:w="67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38</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34</w:t>
            </w:r>
          </w:p>
        </w:tc>
        <w:tc>
          <w:tcPr>
            <w:tcW w:w="536"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30</w:t>
            </w:r>
          </w:p>
        </w:tc>
        <w:tc>
          <w:tcPr>
            <w:tcW w:w="709"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21</w:t>
            </w:r>
          </w:p>
        </w:tc>
        <w:tc>
          <w:tcPr>
            <w:tcW w:w="709" w:type="dxa"/>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41</w:t>
            </w:r>
          </w:p>
        </w:tc>
      </w:tr>
      <w:tr w:rsidR="00925C5A" w:rsidRPr="00925C5A" w:rsidTr="002F62EE">
        <w:tc>
          <w:tcPr>
            <w:tcW w:w="10065" w:type="dxa"/>
            <w:gridSpan w:val="14"/>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Осадки, мм</w:t>
            </w:r>
          </w:p>
        </w:tc>
      </w:tr>
      <w:tr w:rsidR="00925C5A" w:rsidRPr="00925C5A" w:rsidTr="002F62EE">
        <w:tc>
          <w:tcPr>
            <w:tcW w:w="1601"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Средняя</w:t>
            </w: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сумма</w:t>
            </w:r>
          </w:p>
        </w:tc>
        <w:tc>
          <w:tcPr>
            <w:tcW w:w="677"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57</w:t>
            </w:r>
          </w:p>
        </w:tc>
        <w:tc>
          <w:tcPr>
            <w:tcW w:w="658"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53</w:t>
            </w:r>
          </w:p>
        </w:tc>
        <w:tc>
          <w:tcPr>
            <w:tcW w:w="55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51</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45</w:t>
            </w:r>
          </w:p>
        </w:tc>
        <w:tc>
          <w:tcPr>
            <w:tcW w:w="66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54</w:t>
            </w:r>
          </w:p>
        </w:tc>
        <w:tc>
          <w:tcPr>
            <w:tcW w:w="75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65</w:t>
            </w:r>
          </w:p>
        </w:tc>
        <w:tc>
          <w:tcPr>
            <w:tcW w:w="69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64</w:t>
            </w:r>
          </w:p>
        </w:tc>
        <w:tc>
          <w:tcPr>
            <w:tcW w:w="64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50</w:t>
            </w:r>
          </w:p>
        </w:tc>
        <w:tc>
          <w:tcPr>
            <w:tcW w:w="67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41</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50</w:t>
            </w:r>
          </w:p>
        </w:tc>
        <w:tc>
          <w:tcPr>
            <w:tcW w:w="536"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59</w:t>
            </w:r>
          </w:p>
        </w:tc>
        <w:tc>
          <w:tcPr>
            <w:tcW w:w="709"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63</w:t>
            </w:r>
          </w:p>
        </w:tc>
        <w:tc>
          <w:tcPr>
            <w:tcW w:w="709" w:type="dxa"/>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p>
          <w:p w:rsidR="00925C5A" w:rsidRPr="00925C5A" w:rsidRDefault="00925C5A" w:rsidP="00925C5A">
            <w:pPr>
              <w:suppressAutoHyphens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652</w:t>
            </w:r>
          </w:p>
        </w:tc>
      </w:tr>
      <w:tr w:rsidR="00925C5A" w:rsidRPr="00925C5A" w:rsidTr="002F62EE">
        <w:tc>
          <w:tcPr>
            <w:tcW w:w="10065" w:type="dxa"/>
            <w:gridSpan w:val="14"/>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Скорость ветра, м</w:t>
            </w:r>
            <w:r w:rsidRPr="00925C5A">
              <w:rPr>
                <w:rFonts w:ascii="Times New Roman" w:eastAsia="Times New Roman" w:hAnsi="Times New Roman"/>
                <w:sz w:val="24"/>
                <w:szCs w:val="24"/>
                <w:lang w:val="en-US" w:eastAsia="ru-RU"/>
              </w:rPr>
              <w:t>/</w:t>
            </w:r>
            <w:r w:rsidRPr="00925C5A">
              <w:rPr>
                <w:rFonts w:ascii="Times New Roman" w:eastAsia="Times New Roman" w:hAnsi="Times New Roman"/>
                <w:sz w:val="24"/>
                <w:szCs w:val="24"/>
                <w:lang w:eastAsia="ru-RU"/>
              </w:rPr>
              <w:t>с</w:t>
            </w:r>
          </w:p>
        </w:tc>
      </w:tr>
      <w:tr w:rsidR="00925C5A" w:rsidRPr="00925C5A" w:rsidTr="002F62EE">
        <w:tc>
          <w:tcPr>
            <w:tcW w:w="1601"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Средняя</w:t>
            </w:r>
          </w:p>
        </w:tc>
        <w:tc>
          <w:tcPr>
            <w:tcW w:w="677"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3,6</w:t>
            </w:r>
          </w:p>
        </w:tc>
        <w:tc>
          <w:tcPr>
            <w:tcW w:w="658"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4,0</w:t>
            </w:r>
          </w:p>
        </w:tc>
        <w:tc>
          <w:tcPr>
            <w:tcW w:w="55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4,4</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3,8</w:t>
            </w:r>
          </w:p>
        </w:tc>
        <w:tc>
          <w:tcPr>
            <w:tcW w:w="66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3,6</w:t>
            </w:r>
          </w:p>
        </w:tc>
        <w:tc>
          <w:tcPr>
            <w:tcW w:w="75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3,0</w:t>
            </w:r>
          </w:p>
        </w:tc>
        <w:tc>
          <w:tcPr>
            <w:tcW w:w="69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2,8</w:t>
            </w:r>
          </w:p>
        </w:tc>
        <w:tc>
          <w:tcPr>
            <w:tcW w:w="64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2,7</w:t>
            </w:r>
          </w:p>
        </w:tc>
        <w:tc>
          <w:tcPr>
            <w:tcW w:w="67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2,8</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3,1</w:t>
            </w:r>
          </w:p>
        </w:tc>
        <w:tc>
          <w:tcPr>
            <w:tcW w:w="536"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3,2</w:t>
            </w:r>
          </w:p>
        </w:tc>
        <w:tc>
          <w:tcPr>
            <w:tcW w:w="709"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3,6</w:t>
            </w:r>
          </w:p>
        </w:tc>
        <w:tc>
          <w:tcPr>
            <w:tcW w:w="709" w:type="dxa"/>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3,4</w:t>
            </w:r>
          </w:p>
        </w:tc>
      </w:tr>
      <w:tr w:rsidR="00925C5A" w:rsidRPr="00925C5A" w:rsidTr="002F62EE">
        <w:tc>
          <w:tcPr>
            <w:tcW w:w="10065" w:type="dxa"/>
            <w:gridSpan w:val="14"/>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Относительная влажность воздуха, %</w:t>
            </w:r>
          </w:p>
        </w:tc>
      </w:tr>
      <w:tr w:rsidR="00925C5A" w:rsidRPr="00925C5A" w:rsidTr="002F62EE">
        <w:tc>
          <w:tcPr>
            <w:tcW w:w="1601"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Средняя</w:t>
            </w:r>
          </w:p>
        </w:tc>
        <w:tc>
          <w:tcPr>
            <w:tcW w:w="677"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86</w:t>
            </w:r>
          </w:p>
        </w:tc>
        <w:tc>
          <w:tcPr>
            <w:tcW w:w="658"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85</w:t>
            </w:r>
          </w:p>
        </w:tc>
        <w:tc>
          <w:tcPr>
            <w:tcW w:w="55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80</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72</w:t>
            </w:r>
          </w:p>
        </w:tc>
        <w:tc>
          <w:tcPr>
            <w:tcW w:w="66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72</w:t>
            </w:r>
          </w:p>
        </w:tc>
        <w:tc>
          <w:tcPr>
            <w:tcW w:w="75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72</w:t>
            </w:r>
          </w:p>
        </w:tc>
        <w:tc>
          <w:tcPr>
            <w:tcW w:w="69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70</w:t>
            </w:r>
          </w:p>
        </w:tc>
        <w:tc>
          <w:tcPr>
            <w:tcW w:w="64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70</w:t>
            </w:r>
          </w:p>
        </w:tc>
        <w:tc>
          <w:tcPr>
            <w:tcW w:w="675"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73</w:t>
            </w:r>
          </w:p>
        </w:tc>
        <w:tc>
          <w:tcPr>
            <w:tcW w:w="600"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80</w:t>
            </w:r>
          </w:p>
        </w:tc>
        <w:tc>
          <w:tcPr>
            <w:tcW w:w="536"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86</w:t>
            </w:r>
          </w:p>
        </w:tc>
        <w:tc>
          <w:tcPr>
            <w:tcW w:w="709" w:type="dxa"/>
            <w:tcBorders>
              <w:left w:val="single" w:sz="4" w:space="0" w:color="000000"/>
              <w:bottom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87</w:t>
            </w:r>
          </w:p>
        </w:tc>
        <w:tc>
          <w:tcPr>
            <w:tcW w:w="709" w:type="dxa"/>
            <w:tcBorders>
              <w:left w:val="single" w:sz="4" w:space="0" w:color="000000"/>
              <w:bottom w:val="single" w:sz="4" w:space="0" w:color="000000"/>
              <w:right w:val="single" w:sz="4" w:space="0" w:color="000000"/>
            </w:tcBorders>
          </w:tcPr>
          <w:p w:rsidR="00925C5A" w:rsidRPr="00925C5A" w:rsidRDefault="00925C5A" w:rsidP="00925C5A">
            <w:pPr>
              <w:suppressAutoHyphens w:val="0"/>
              <w:snapToGrid w:val="0"/>
              <w:spacing w:line="240" w:lineRule="auto"/>
              <w:ind w:right="-113"/>
              <w:jc w:val="center"/>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78</w:t>
            </w:r>
          </w:p>
        </w:tc>
      </w:tr>
    </w:tbl>
    <w:p w:rsidR="00925C5A" w:rsidRPr="00925C5A" w:rsidRDefault="00925C5A" w:rsidP="00925C5A">
      <w:pPr>
        <w:tabs>
          <w:tab w:val="left" w:pos="202"/>
        </w:tabs>
        <w:suppressAutoHyphens w:val="0"/>
        <w:ind w:right="284" w:firstLine="709"/>
        <w:jc w:val="both"/>
        <w:rPr>
          <w:rFonts w:ascii="Times New Roman" w:eastAsia="Times New Roman" w:hAnsi="Times New Roman"/>
          <w:sz w:val="24"/>
          <w:szCs w:val="24"/>
          <w:lang w:eastAsia="ru-RU"/>
        </w:rPr>
      </w:pPr>
    </w:p>
    <w:p w:rsidR="00925C5A" w:rsidRPr="00925C5A" w:rsidRDefault="00925C5A" w:rsidP="00925C5A">
      <w:pPr>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Первые заморозки отмечаются в среднем во второй половине октября, средняя дата последнего заморозка - 10 апреля.</w:t>
      </w:r>
    </w:p>
    <w:p w:rsidR="00925C5A" w:rsidRPr="00925C5A" w:rsidRDefault="00925C5A" w:rsidP="00925C5A">
      <w:pPr>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Средняя продолжительность безморозного периода составляет 194 дня.</w:t>
      </w:r>
    </w:p>
    <w:p w:rsidR="00925C5A" w:rsidRDefault="00925C5A" w:rsidP="00925C5A">
      <w:pPr>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eastAsia="ru-RU"/>
        </w:rPr>
        <w:t>Число дней со снежным покровом составляет 39. Средняя высота снежного покрова колеблется от 3 до 17см, максимальная - 54. Процент зим с отсутствием снежного покрова достигает 70%.</w:t>
      </w:r>
    </w:p>
    <w:p w:rsidR="00EB5D58" w:rsidRPr="00925C5A" w:rsidRDefault="00EB5D58" w:rsidP="00925C5A">
      <w:pPr>
        <w:suppressAutoHyphens w:val="0"/>
        <w:spacing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val="x-none" w:eastAsia="zh-CN"/>
        </w:rPr>
        <w:t>Нормативы минимально допустимого уровня обеспеченности установлены</w:t>
      </w:r>
      <w:r w:rsidRPr="00925C5A">
        <w:rPr>
          <w:rFonts w:ascii="Times New Roman" w:eastAsia="Times New Roman" w:hAnsi="Times New Roman"/>
          <w:sz w:val="24"/>
          <w:szCs w:val="24"/>
          <w:lang w:eastAsia="zh-CN"/>
        </w:rPr>
        <w:t>:</w:t>
      </w:r>
    </w:p>
    <w:p w:rsidR="00EB5D58" w:rsidRPr="00925C5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val="x-none" w:eastAsia="zh-CN"/>
        </w:rPr>
        <w:t>для объектов местного значени</w:t>
      </w:r>
      <w:r w:rsidRPr="00925C5A">
        <w:rPr>
          <w:rFonts w:ascii="Times New Roman" w:eastAsia="Times New Roman" w:hAnsi="Times New Roman"/>
          <w:sz w:val="24"/>
          <w:szCs w:val="24"/>
          <w:lang w:eastAsia="zh-CN"/>
        </w:rPr>
        <w:t>я</w:t>
      </w:r>
      <w:r w:rsidRPr="00925C5A">
        <w:rPr>
          <w:rFonts w:ascii="Times New Roman" w:eastAsia="Times New Roman" w:hAnsi="Times New Roman"/>
          <w:sz w:val="24"/>
          <w:szCs w:val="24"/>
          <w:lang w:val="x-none" w:eastAsia="zh-CN"/>
        </w:rPr>
        <w:t>:</w:t>
      </w:r>
      <w:r w:rsidRPr="00925C5A">
        <w:rPr>
          <w:rFonts w:ascii="Times New Roman" w:eastAsia="Times New Roman" w:hAnsi="Times New Roman"/>
          <w:sz w:val="24"/>
          <w:szCs w:val="24"/>
          <w:lang w:eastAsia="ru-RU"/>
        </w:rPr>
        <w:t xml:space="preserve"> </w:t>
      </w:r>
      <w:r w:rsidRPr="00925C5A">
        <w:rPr>
          <w:rFonts w:ascii="Times New Roman" w:eastAsia="Times New Roman" w:hAnsi="Times New Roman"/>
          <w:sz w:val="24"/>
          <w:szCs w:val="24"/>
          <w:lang w:eastAsia="zh-CN"/>
        </w:rPr>
        <w:t>физкультурно-спортивные залы;</w:t>
      </w:r>
      <w:r w:rsidRPr="00925C5A">
        <w:rPr>
          <w:rFonts w:ascii="Times New Roman" w:eastAsia="Times New Roman" w:hAnsi="Times New Roman"/>
          <w:sz w:val="24"/>
          <w:szCs w:val="24"/>
          <w:lang w:eastAsia="ru-RU"/>
        </w:rPr>
        <w:t xml:space="preserve"> </w:t>
      </w:r>
      <w:r w:rsidRPr="00925C5A">
        <w:rPr>
          <w:rFonts w:ascii="Times New Roman" w:eastAsia="Times New Roman" w:hAnsi="Times New Roman"/>
          <w:sz w:val="24"/>
          <w:szCs w:val="24"/>
          <w:lang w:eastAsia="zh-CN"/>
        </w:rPr>
        <w:t>плавательные бассейны;</w:t>
      </w:r>
      <w:r w:rsidRPr="00925C5A">
        <w:rPr>
          <w:rFonts w:ascii="Times New Roman" w:eastAsia="Times New Roman" w:hAnsi="Times New Roman"/>
          <w:sz w:val="24"/>
          <w:szCs w:val="24"/>
          <w:lang w:eastAsia="ru-RU"/>
        </w:rPr>
        <w:t xml:space="preserve"> </w:t>
      </w:r>
      <w:r w:rsidRPr="00925C5A">
        <w:rPr>
          <w:rFonts w:ascii="Times New Roman" w:eastAsia="Times New Roman" w:hAnsi="Times New Roman"/>
          <w:sz w:val="24"/>
          <w:szCs w:val="24"/>
          <w:lang w:eastAsia="zh-CN"/>
        </w:rPr>
        <w:t>плоскостные сооружения.</w:t>
      </w:r>
      <w:r w:rsidRPr="00925C5A">
        <w:rPr>
          <w:rFonts w:ascii="Times New Roman" w:eastAsia="Times New Roman" w:hAnsi="Times New Roman"/>
          <w:sz w:val="24"/>
          <w:szCs w:val="24"/>
          <w:lang w:eastAsia="ru-RU"/>
        </w:rPr>
        <w:t xml:space="preserve"> </w:t>
      </w:r>
      <w:r w:rsidRPr="00925C5A">
        <w:rPr>
          <w:rFonts w:ascii="Times New Roman" w:eastAsia="Times New Roman" w:hAnsi="Times New Roman"/>
          <w:sz w:val="24"/>
          <w:szCs w:val="24"/>
          <w:lang w:val="x-none" w:eastAsia="zh-CN"/>
        </w:rPr>
        <w:t>Нормативы обеспеченности объектами местного значени</w:t>
      </w:r>
      <w:r w:rsidRPr="00925C5A">
        <w:rPr>
          <w:rFonts w:ascii="Times New Roman" w:eastAsia="Times New Roman" w:hAnsi="Times New Roman"/>
          <w:sz w:val="24"/>
          <w:szCs w:val="24"/>
          <w:lang w:eastAsia="zh-CN"/>
        </w:rPr>
        <w:t>я</w:t>
      </w:r>
      <w:r w:rsidRPr="00925C5A">
        <w:rPr>
          <w:rFonts w:ascii="Times New Roman" w:eastAsia="Times New Roman" w:hAnsi="Times New Roman"/>
          <w:sz w:val="24"/>
          <w:szCs w:val="24"/>
          <w:lang w:val="x-none" w:eastAsia="zh-CN"/>
        </w:rPr>
        <w:t xml:space="preserve">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w:t>
      </w:r>
      <w:r w:rsidRPr="00925C5A">
        <w:rPr>
          <w:rFonts w:ascii="Times New Roman" w:eastAsia="Times New Roman" w:hAnsi="Times New Roman"/>
          <w:sz w:val="24"/>
          <w:szCs w:val="24"/>
          <w:lang w:eastAsia="zh-CN"/>
        </w:rPr>
        <w:t xml:space="preserve"> поселения</w:t>
      </w:r>
      <w:r w:rsidRPr="00925C5A">
        <w:rPr>
          <w:rFonts w:ascii="Times New Roman" w:eastAsia="Times New Roman" w:hAnsi="Times New Roman"/>
          <w:sz w:val="24"/>
          <w:szCs w:val="24"/>
          <w:lang w:val="x-none" w:eastAsia="zh-CN"/>
        </w:rPr>
        <w:t xml:space="preserve">, показатели обеспеченности спортивными сооружениями направлены на достижение целевых показателей. </w:t>
      </w:r>
    </w:p>
    <w:p w:rsidR="00EB5D58" w:rsidRPr="00925C5A"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925C5A">
        <w:rPr>
          <w:rFonts w:ascii="Times New Roman" w:eastAsia="Times New Roman" w:hAnsi="Times New Roman"/>
          <w:sz w:val="24"/>
          <w:szCs w:val="24"/>
          <w:lang w:val="x-none"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EB5D58" w:rsidRPr="00925C5A" w:rsidRDefault="0057025B" w:rsidP="00FB4986">
      <w:pPr>
        <w:widowControl w:val="0"/>
        <w:spacing w:after="0" w:line="240" w:lineRule="auto"/>
        <w:ind w:firstLine="851"/>
        <w:jc w:val="center"/>
        <w:rPr>
          <w:rFonts w:ascii="Times New Roman" w:eastAsia="Bookman Old Style" w:hAnsi="Times New Roman"/>
          <w:sz w:val="24"/>
          <w:szCs w:val="24"/>
          <w:lang w:val="x-none" w:eastAsia="zh-CN"/>
        </w:rPr>
      </w:pPr>
      <w:r>
        <w:rPr>
          <w:rFonts w:ascii="Times New Roman" w:eastAsia="Bookman Old Style" w:hAnsi="Times New Roman"/>
          <w:position w:val="-19"/>
          <w:sz w:val="24"/>
          <w:szCs w:val="24"/>
          <w:lang w:val="x-none"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8.5pt" filled="t">
            <v:fill color2="black"/>
            <v:imagedata r:id="rId12" o:title=""/>
          </v:shape>
        </w:pict>
      </w:r>
    </w:p>
    <w:p w:rsidR="00EB5D58" w:rsidRPr="00925C5A" w:rsidRDefault="00EB5D58" w:rsidP="00FB4986">
      <w:pPr>
        <w:widowControl w:val="0"/>
        <w:spacing w:after="0" w:line="240" w:lineRule="auto"/>
        <w:ind w:firstLine="709"/>
        <w:jc w:val="both"/>
        <w:rPr>
          <w:rFonts w:ascii="Times New Roman" w:eastAsia="Bookman Old Style" w:hAnsi="Times New Roman"/>
          <w:sz w:val="24"/>
          <w:szCs w:val="24"/>
          <w:lang w:val="x-none" w:eastAsia="zh-CN"/>
        </w:rPr>
      </w:pPr>
      <w:r w:rsidRPr="00925C5A">
        <w:rPr>
          <w:rFonts w:ascii="Times New Roman" w:eastAsia="Bookman Old Style" w:hAnsi="Times New Roman"/>
          <w:sz w:val="24"/>
          <w:szCs w:val="24"/>
          <w:lang w:val="x-none" w:eastAsia="zh-CN"/>
        </w:rPr>
        <w:t>где:</w:t>
      </w:r>
    </w:p>
    <w:p w:rsidR="00EB5D58" w:rsidRPr="00925C5A" w:rsidRDefault="00EB5D58" w:rsidP="00FB4986">
      <w:pPr>
        <w:widowControl w:val="0"/>
        <w:spacing w:after="0" w:line="240" w:lineRule="auto"/>
        <w:ind w:firstLine="709"/>
        <w:jc w:val="both"/>
        <w:rPr>
          <w:rFonts w:ascii="Times New Roman" w:eastAsia="Bookman Old Style" w:hAnsi="Times New Roman"/>
          <w:sz w:val="24"/>
          <w:szCs w:val="24"/>
          <w:lang w:val="x-none" w:eastAsia="zh-CN"/>
        </w:rPr>
      </w:pPr>
      <w:r w:rsidRPr="00925C5A">
        <w:rPr>
          <w:rFonts w:ascii="Times New Roman" w:eastAsia="Bookman Old Style" w:hAnsi="Times New Roman"/>
          <w:sz w:val="24"/>
          <w:szCs w:val="24"/>
          <w:lang w:val="x-none" w:eastAsia="zh-CN"/>
        </w:rPr>
        <w:t>Н</w:t>
      </w:r>
      <w:r w:rsidRPr="00925C5A">
        <w:rPr>
          <w:rFonts w:ascii="Times New Roman" w:eastAsia="Bookman Old Style" w:hAnsi="Times New Roman"/>
          <w:sz w:val="24"/>
          <w:szCs w:val="24"/>
          <w:vertAlign w:val="subscript"/>
          <w:lang w:val="x-none" w:eastAsia="zh-CN"/>
        </w:rPr>
        <w:t>С</w:t>
      </w:r>
      <w:r w:rsidRPr="00925C5A">
        <w:rPr>
          <w:rFonts w:ascii="Times New Roman" w:eastAsia="Bookman Old Style" w:hAnsi="Times New Roman"/>
          <w:sz w:val="24"/>
          <w:szCs w:val="24"/>
          <w:lang w:val="x-none"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EB5D58" w:rsidRPr="00925C5A" w:rsidRDefault="00EB5D58" w:rsidP="00FB4986">
      <w:pPr>
        <w:widowControl w:val="0"/>
        <w:spacing w:after="0" w:line="240" w:lineRule="auto"/>
        <w:ind w:firstLine="709"/>
        <w:jc w:val="both"/>
        <w:rPr>
          <w:rFonts w:ascii="Times New Roman" w:eastAsia="Bookman Old Style" w:hAnsi="Times New Roman"/>
          <w:sz w:val="24"/>
          <w:szCs w:val="24"/>
          <w:lang w:val="x-none" w:eastAsia="zh-CN"/>
        </w:rPr>
      </w:pPr>
      <w:r w:rsidRPr="00925C5A">
        <w:rPr>
          <w:rFonts w:ascii="Times New Roman" w:eastAsia="Bookman Old Style" w:hAnsi="Times New Roman"/>
          <w:sz w:val="24"/>
          <w:szCs w:val="24"/>
          <w:lang w:val="x-none" w:eastAsia="zh-CN"/>
        </w:rPr>
        <w:t>В – возрастной коэффициент;</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А – коэффициент активности населения по данному виду обслуживания;</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Ч – частота посещения спортивного сооружения одним активным жителем в течение года;</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М – удельная комфортная мощность, кв. м площади на одного посетителя;</w:t>
      </w:r>
    </w:p>
    <w:p w:rsidR="00EB5D58" w:rsidRPr="00925C5A" w:rsidRDefault="00EB5D58" w:rsidP="00FB4986">
      <w:pPr>
        <w:spacing w:after="0" w:line="240" w:lineRule="auto"/>
        <w:ind w:firstLine="709"/>
        <w:jc w:val="both"/>
        <w:rPr>
          <w:rFonts w:ascii="Times New Roman" w:eastAsia="Times New Roman" w:hAnsi="Times New Roman"/>
          <w:sz w:val="24"/>
          <w:szCs w:val="24"/>
          <w:lang w:eastAsia="zh-CN"/>
        </w:rPr>
      </w:pPr>
      <w:r w:rsidRPr="00925C5A">
        <w:rPr>
          <w:rFonts w:ascii="Times New Roman" w:eastAsia="Times New Roman" w:hAnsi="Times New Roman"/>
          <w:sz w:val="24"/>
          <w:szCs w:val="24"/>
          <w:lang w:val="x-none" w:eastAsia="zh-CN"/>
        </w:rPr>
        <w:t>Д – количество дней работы спортивного сооружения в году;</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en-US" w:eastAsia="zh-CN"/>
        </w:rPr>
        <w:lastRenderedPageBreak/>
        <w:t>C</w:t>
      </w:r>
      <w:r w:rsidRPr="00925C5A">
        <w:rPr>
          <w:rFonts w:ascii="Times New Roman" w:eastAsia="Times New Roman" w:hAnsi="Times New Roman"/>
          <w:sz w:val="24"/>
          <w:szCs w:val="24"/>
          <w:lang w:val="x-none" w:eastAsia="zh-CN"/>
        </w:rPr>
        <w:t xml:space="preserve"> – коэффициент сменности спортивного сооружения в день;</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З – средний коэффициент единовременной загрузки (наполняемости) спортивного сооружения.</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w:t>
      </w:r>
      <w:r w:rsidRPr="00925C5A">
        <w:rPr>
          <w:rFonts w:ascii="Times New Roman" w:eastAsia="Times New Roman" w:hAnsi="Times New Roman"/>
          <w:sz w:val="24"/>
          <w:szCs w:val="24"/>
          <w:lang w:eastAsia="zh-CN"/>
        </w:rPr>
        <w:t xml:space="preserve"> поселения</w:t>
      </w:r>
      <w:r w:rsidRPr="00925C5A">
        <w:rPr>
          <w:rFonts w:ascii="Times New Roman" w:eastAsia="Times New Roman" w:hAnsi="Times New Roman"/>
          <w:sz w:val="24"/>
          <w:szCs w:val="24"/>
          <w:lang w:val="x-none" w:eastAsia="zh-CN"/>
        </w:rPr>
        <w:t xml:space="preserve">. </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 xml:space="preserve">Количество рабочих дней в году определено как среднее – 250 (разница может колебаться в пределах нескольких дней). </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Коэффициент сменности работы предприятия в день - количество смен работы спортивного сооружения в день.</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w:t>
      </w:r>
      <w:r w:rsidRPr="00925C5A">
        <w:rPr>
          <w:rFonts w:ascii="Times New Roman" w:eastAsia="Times New Roman" w:hAnsi="Times New Roman"/>
          <w:sz w:val="24"/>
          <w:szCs w:val="24"/>
          <w:lang w:eastAsia="zh-CN"/>
        </w:rPr>
        <w:t xml:space="preserve"> поселения</w:t>
      </w:r>
      <w:r w:rsidRPr="00925C5A">
        <w:rPr>
          <w:rFonts w:ascii="Times New Roman" w:eastAsia="Times New Roman" w:hAnsi="Times New Roman"/>
          <w:sz w:val="24"/>
          <w:szCs w:val="24"/>
          <w:lang w:val="x-none" w:eastAsia="zh-CN"/>
        </w:rPr>
        <w:t>, а также объектов иного значения.</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sidRPr="00925C5A">
        <w:rPr>
          <w:rFonts w:ascii="Times New Roman" w:eastAsia="Times New Roman" w:hAnsi="Times New Roman"/>
          <w:sz w:val="24"/>
          <w:szCs w:val="24"/>
          <w:lang w:val="x-none" w:eastAsia="zh-CN"/>
        </w:rPr>
        <w:t>ления спортивными сооружениями.</w:t>
      </w:r>
      <w:r w:rsidR="006C69F8" w:rsidRPr="00925C5A">
        <w:rPr>
          <w:rFonts w:ascii="Times New Roman" w:eastAsia="Times New Roman" w:hAnsi="Times New Roman"/>
          <w:sz w:val="24"/>
          <w:szCs w:val="24"/>
          <w:lang w:eastAsia="zh-CN"/>
        </w:rPr>
        <w:t xml:space="preserve"> </w:t>
      </w:r>
      <w:r w:rsidRPr="00925C5A">
        <w:rPr>
          <w:rFonts w:ascii="Times New Roman" w:eastAsia="Times New Roman" w:hAnsi="Times New Roman"/>
          <w:sz w:val="24"/>
          <w:szCs w:val="24"/>
          <w:lang w:val="x-none"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006C69F8" w:rsidRPr="00925C5A">
        <w:rPr>
          <w:rFonts w:ascii="Times New Roman" w:hAnsi="Times New Roman"/>
          <w:sz w:val="24"/>
          <w:szCs w:val="24"/>
          <w:lang w:eastAsia="en-US"/>
        </w:rPr>
        <w:t xml:space="preserve"> </w:t>
      </w:r>
      <w:r w:rsidRPr="00925C5A">
        <w:rPr>
          <w:rFonts w:ascii="Times New Roman" w:hAnsi="Times New Roman"/>
          <w:sz w:val="24"/>
          <w:szCs w:val="24"/>
          <w:lang w:eastAsia="en-US"/>
        </w:rPr>
        <w:t>физкультурно-спортивные залы – 80 кв. м на 1 тыс. человек;</w:t>
      </w:r>
      <w:r w:rsidR="00D30CE9" w:rsidRPr="00925C5A">
        <w:rPr>
          <w:rFonts w:ascii="Times New Roman" w:hAnsi="Times New Roman"/>
          <w:sz w:val="24"/>
          <w:szCs w:val="24"/>
          <w:lang w:eastAsia="en-US"/>
        </w:rPr>
        <w:t xml:space="preserve"> </w:t>
      </w:r>
      <w:r w:rsidRPr="00925C5A">
        <w:rPr>
          <w:rFonts w:ascii="Times New Roman" w:hAnsi="Times New Roman"/>
          <w:sz w:val="24"/>
          <w:szCs w:val="24"/>
          <w:lang w:eastAsia="en-US"/>
        </w:rPr>
        <w:t>плоскостные сооружения – 0,7-0,9 га на 1 тыс. человек.</w:t>
      </w:r>
    </w:p>
    <w:p w:rsidR="00EB5D58" w:rsidRPr="00925C5A" w:rsidRDefault="00EB5D58" w:rsidP="00FB4986">
      <w:pPr>
        <w:keepNext/>
        <w:tabs>
          <w:tab w:val="left" w:pos="1134"/>
          <w:tab w:val="left" w:pos="1276"/>
        </w:tabs>
        <w:spacing w:after="0" w:line="240" w:lineRule="auto"/>
        <w:ind w:firstLine="709"/>
        <w:jc w:val="both"/>
        <w:rPr>
          <w:rFonts w:ascii="Times New Roman" w:eastAsia="Times New Roman" w:hAnsi="Times New Roman"/>
          <w:b/>
          <w:bCs/>
          <w:iCs/>
          <w:sz w:val="24"/>
          <w:szCs w:val="24"/>
          <w:lang w:eastAsia="zh-CN"/>
        </w:rPr>
      </w:pPr>
      <w:r w:rsidRPr="00925C5A">
        <w:rPr>
          <w:rFonts w:ascii="Times New Roman" w:eastAsia="Times New Roman" w:hAnsi="Times New Roman"/>
          <w:b/>
          <w:bCs/>
          <w:iCs/>
          <w:sz w:val="24"/>
          <w:szCs w:val="24"/>
          <w:lang w:val="x-none" w:eastAsia="zh-CN"/>
        </w:rPr>
        <w:t>Объекты местного значения в области культуры</w:t>
      </w:r>
    </w:p>
    <w:p w:rsidR="00EB5D58" w:rsidRPr="00925C5A" w:rsidRDefault="00EB5D58" w:rsidP="00FB4986">
      <w:pPr>
        <w:spacing w:after="0" w:line="240" w:lineRule="auto"/>
        <w:ind w:firstLine="709"/>
        <w:jc w:val="both"/>
        <w:rPr>
          <w:rFonts w:ascii="Times New Roman" w:eastAsia="Times New Roman" w:hAnsi="Times New Roman"/>
          <w:sz w:val="24"/>
          <w:szCs w:val="24"/>
          <w:lang w:val="x-none" w:eastAsia="zh-CN"/>
        </w:rPr>
      </w:pPr>
      <w:r w:rsidRPr="00925C5A">
        <w:rPr>
          <w:rFonts w:ascii="Times New Roman" w:eastAsia="Times New Roman" w:hAnsi="Times New Roman"/>
          <w:sz w:val="24"/>
          <w:szCs w:val="24"/>
          <w:lang w:val="x-none" w:eastAsia="zh-CN"/>
        </w:rPr>
        <w:t>Нормативы минимально допустимого уровня обеспеченности установлены:</w:t>
      </w:r>
      <w:r w:rsidR="00D30CE9" w:rsidRPr="00925C5A">
        <w:rPr>
          <w:rFonts w:ascii="Times New Roman" w:eastAsia="Times New Roman" w:hAnsi="Times New Roman"/>
          <w:sz w:val="24"/>
          <w:szCs w:val="24"/>
          <w:lang w:eastAsia="zh-CN"/>
        </w:rPr>
        <w:t xml:space="preserve"> </w:t>
      </w:r>
      <w:r w:rsidRPr="00925C5A">
        <w:rPr>
          <w:rFonts w:ascii="Times New Roman" w:eastAsia="Times New Roman" w:hAnsi="Times New Roman"/>
          <w:sz w:val="24"/>
          <w:szCs w:val="24"/>
          <w:lang w:val="x-none" w:eastAsia="zh-CN"/>
        </w:rPr>
        <w:t>для объектов местного значения в области культуры:</w:t>
      </w:r>
      <w:r w:rsidR="00D30CE9" w:rsidRPr="00925C5A">
        <w:rPr>
          <w:rFonts w:ascii="Times New Roman" w:eastAsia="Times New Roman" w:hAnsi="Times New Roman"/>
          <w:sz w:val="24"/>
          <w:szCs w:val="24"/>
          <w:lang w:eastAsia="zh-CN"/>
        </w:rPr>
        <w:t xml:space="preserve"> </w:t>
      </w:r>
      <w:r w:rsidRPr="00925C5A">
        <w:rPr>
          <w:rFonts w:ascii="Times New Roman" w:eastAsia="Times New Roman" w:hAnsi="Times New Roman"/>
          <w:sz w:val="24"/>
          <w:szCs w:val="24"/>
          <w:lang w:val="x-none" w:eastAsia="zh-CN"/>
        </w:rPr>
        <w:t>библиотеки;</w:t>
      </w:r>
      <w:r w:rsidR="00D30CE9" w:rsidRPr="00925C5A">
        <w:rPr>
          <w:rFonts w:ascii="Times New Roman" w:eastAsia="Times New Roman" w:hAnsi="Times New Roman"/>
          <w:sz w:val="24"/>
          <w:szCs w:val="24"/>
          <w:lang w:eastAsia="zh-CN"/>
        </w:rPr>
        <w:t xml:space="preserve"> </w:t>
      </w:r>
      <w:r w:rsidRPr="00925C5A">
        <w:rPr>
          <w:rFonts w:ascii="Times New Roman" w:eastAsia="Times New Roman" w:hAnsi="Times New Roman"/>
          <w:sz w:val="24"/>
          <w:szCs w:val="24"/>
          <w:lang w:val="x-none" w:eastAsia="zh-CN"/>
        </w:rPr>
        <w:t>уч</w:t>
      </w:r>
      <w:r w:rsidR="00925C5A" w:rsidRPr="00925C5A">
        <w:rPr>
          <w:rFonts w:ascii="Times New Roman" w:eastAsia="Times New Roman" w:hAnsi="Times New Roman"/>
          <w:sz w:val="24"/>
          <w:szCs w:val="24"/>
          <w:lang w:val="x-none" w:eastAsia="zh-CN"/>
        </w:rPr>
        <w:t>реждения культуры клубного типа</w:t>
      </w:r>
      <w:r w:rsidR="00925C5A" w:rsidRPr="00925C5A">
        <w:rPr>
          <w:rFonts w:ascii="Times New Roman" w:eastAsia="Times New Roman" w:hAnsi="Times New Roman"/>
          <w:sz w:val="24"/>
          <w:szCs w:val="24"/>
          <w:lang w:eastAsia="zh-CN"/>
        </w:rPr>
        <w:t>,</w:t>
      </w:r>
      <w:r w:rsidR="00D30CE9" w:rsidRPr="00925C5A">
        <w:rPr>
          <w:rFonts w:ascii="Times New Roman" w:eastAsia="Times New Roman" w:hAnsi="Times New Roman"/>
          <w:sz w:val="24"/>
          <w:szCs w:val="24"/>
          <w:lang w:eastAsia="zh-CN"/>
        </w:rPr>
        <w:t xml:space="preserve"> </w:t>
      </w:r>
      <w:r w:rsidRPr="00925C5A">
        <w:rPr>
          <w:rFonts w:ascii="Times New Roman" w:eastAsia="Times New Roman" w:hAnsi="Times New Roman"/>
          <w:sz w:val="24"/>
          <w:szCs w:val="24"/>
          <w:lang w:val="x-none" w:eastAsia="zh-CN"/>
        </w:rPr>
        <w:t>музеи</w:t>
      </w:r>
      <w:r w:rsidRPr="00925C5A">
        <w:rPr>
          <w:rFonts w:ascii="Times New Roman" w:eastAsia="Times New Roman" w:hAnsi="Times New Roman"/>
          <w:sz w:val="24"/>
          <w:szCs w:val="24"/>
          <w:lang w:eastAsia="zh-CN"/>
        </w:rPr>
        <w:t>.</w:t>
      </w:r>
    </w:p>
    <w:p w:rsidR="00EB5D58" w:rsidRPr="00925C5A" w:rsidRDefault="00EB5D58" w:rsidP="00FB4986">
      <w:pPr>
        <w:spacing w:after="0" w:line="240" w:lineRule="auto"/>
        <w:ind w:firstLine="709"/>
        <w:jc w:val="both"/>
        <w:rPr>
          <w:rFonts w:ascii="Times New Roman" w:eastAsia="Times New Roman" w:hAnsi="Times New Roman"/>
          <w:sz w:val="24"/>
          <w:szCs w:val="24"/>
          <w:lang w:eastAsia="zh-CN"/>
        </w:rPr>
      </w:pPr>
      <w:r w:rsidRPr="00925C5A">
        <w:rPr>
          <w:rFonts w:ascii="Times New Roman" w:eastAsia="Times New Roman" w:hAnsi="Times New Roman"/>
          <w:sz w:val="24"/>
          <w:szCs w:val="24"/>
          <w:lang w:val="x-none" w:eastAsia="zh-CN"/>
        </w:rPr>
        <w:t>Нормативы обеспеченности библиотеками, учреждениями культуры клубного типа, музеями</w:t>
      </w:r>
      <w:r w:rsidRPr="00925C5A">
        <w:rPr>
          <w:rFonts w:ascii="Times New Roman" w:eastAsia="Times New Roman" w:hAnsi="Times New Roman"/>
          <w:sz w:val="24"/>
          <w:szCs w:val="24"/>
          <w:lang w:eastAsia="zh-CN"/>
        </w:rPr>
        <w:t xml:space="preserve"> </w:t>
      </w:r>
      <w:r w:rsidRPr="00925C5A">
        <w:rPr>
          <w:rFonts w:ascii="Times New Roman" w:eastAsia="Times New Roman" w:hAnsi="Times New Roman"/>
          <w:sz w:val="24"/>
          <w:szCs w:val="24"/>
          <w:lang w:val="x-none" w:eastAsia="zh-CN"/>
        </w:rPr>
        <w:t>местного значения установлены на основании Распоряжения Правительства Российской Федерации от 30.07.1996 №1063-р «О социальных нормативах и нормах».</w:t>
      </w:r>
    </w:p>
    <w:p w:rsidR="00EB5D58" w:rsidRPr="00925C5A" w:rsidRDefault="00EB5D58" w:rsidP="00FB4986">
      <w:pPr>
        <w:keepNext/>
        <w:spacing w:after="0" w:line="240" w:lineRule="auto"/>
        <w:ind w:firstLine="709"/>
        <w:jc w:val="both"/>
        <w:rPr>
          <w:rFonts w:ascii="Times New Roman" w:eastAsia="Times New Roman" w:hAnsi="Times New Roman"/>
          <w:b/>
          <w:bCs/>
          <w:sz w:val="24"/>
          <w:szCs w:val="24"/>
          <w:lang w:val="x-none" w:eastAsia="zh-CN"/>
        </w:rPr>
      </w:pPr>
      <w:r w:rsidRPr="00925C5A">
        <w:rPr>
          <w:rFonts w:ascii="Times New Roman" w:eastAsia="Times New Roman" w:hAnsi="Times New Roman"/>
          <w:sz w:val="24"/>
          <w:szCs w:val="24"/>
          <w:lang w:val="x-none" w:eastAsia="zh-CN"/>
        </w:rPr>
        <w:lastRenderedPageBreak/>
        <w:t xml:space="preserve">Таблица </w:t>
      </w:r>
      <w:r w:rsidR="00E43DE5">
        <w:rPr>
          <w:rFonts w:ascii="Times New Roman" w:eastAsia="Times New Roman" w:hAnsi="Times New Roman"/>
          <w:sz w:val="24"/>
          <w:szCs w:val="24"/>
          <w:lang w:eastAsia="zh-CN"/>
        </w:rPr>
        <w:t>23</w:t>
      </w:r>
      <w:r w:rsidR="007B02FE" w:rsidRPr="00925C5A">
        <w:rPr>
          <w:rFonts w:ascii="Times New Roman" w:eastAsia="Times New Roman" w:hAnsi="Times New Roman"/>
          <w:sz w:val="24"/>
          <w:szCs w:val="24"/>
          <w:lang w:eastAsia="zh-CN"/>
        </w:rPr>
        <w:t xml:space="preserve">. </w:t>
      </w:r>
      <w:r w:rsidRPr="00925C5A">
        <w:rPr>
          <w:rFonts w:ascii="Times New Roman" w:eastAsia="Times New Roman" w:hAnsi="Times New Roman"/>
          <w:sz w:val="24"/>
          <w:szCs w:val="24"/>
          <w:lang w:val="x-none" w:eastAsia="zh-CN"/>
        </w:rPr>
        <w:t>Объекты местного значения в области культуры.</w:t>
      </w:r>
    </w:p>
    <w:tbl>
      <w:tblPr>
        <w:tblW w:w="9509" w:type="dxa"/>
        <w:tblInd w:w="-45" w:type="dxa"/>
        <w:tblLayout w:type="fixed"/>
        <w:tblLook w:val="0000" w:firstRow="0" w:lastRow="0" w:firstColumn="0" w:lastColumn="0" w:noHBand="0" w:noVBand="0"/>
      </w:tblPr>
      <w:tblGrid>
        <w:gridCol w:w="2563"/>
        <w:gridCol w:w="6946"/>
      </w:tblGrid>
      <w:tr w:rsidR="006C69F8" w:rsidRPr="00925C5A" w:rsidTr="006C69F8">
        <w:tc>
          <w:tcPr>
            <w:tcW w:w="2563" w:type="dxa"/>
            <w:tcBorders>
              <w:top w:val="single" w:sz="4" w:space="0" w:color="000000"/>
              <w:left w:val="single" w:sz="4" w:space="0" w:color="000000"/>
              <w:bottom w:val="single" w:sz="4" w:space="0" w:color="000000"/>
            </w:tcBorders>
            <w:shd w:val="clear" w:color="auto" w:fill="auto"/>
          </w:tcPr>
          <w:p w:rsidR="006C69F8" w:rsidRPr="00925C5A" w:rsidRDefault="006C69F8" w:rsidP="006C69F8">
            <w:pPr>
              <w:spacing w:after="0" w:line="360" w:lineRule="auto"/>
              <w:jc w:val="both"/>
              <w:rPr>
                <w:rFonts w:ascii="Times New Roman" w:eastAsia="Times New Roman" w:hAnsi="Times New Roman"/>
                <w:b/>
                <w:bCs/>
                <w:sz w:val="14"/>
                <w:szCs w:val="14"/>
                <w:lang w:eastAsia="zh-CN"/>
              </w:rPr>
            </w:pPr>
            <w:r w:rsidRPr="00925C5A">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925C5A" w:rsidRDefault="006C69F8" w:rsidP="00EB5D58">
            <w:pPr>
              <w:spacing w:after="0" w:line="360" w:lineRule="auto"/>
              <w:ind w:firstLine="709"/>
              <w:jc w:val="both"/>
              <w:rPr>
                <w:rFonts w:ascii="Times New Roman" w:eastAsia="Times New Roman" w:hAnsi="Times New Roman"/>
                <w:sz w:val="14"/>
                <w:szCs w:val="14"/>
                <w:lang w:eastAsia="zh-CN"/>
              </w:rPr>
            </w:pPr>
            <w:r w:rsidRPr="00925C5A">
              <w:rPr>
                <w:rFonts w:ascii="Times New Roman" w:eastAsia="Times New Roman" w:hAnsi="Times New Roman"/>
                <w:b/>
                <w:bCs/>
                <w:sz w:val="14"/>
                <w:szCs w:val="14"/>
                <w:lang w:eastAsia="zh-CN"/>
              </w:rPr>
              <w:t>Норматив</w:t>
            </w:r>
          </w:p>
        </w:tc>
      </w:tr>
      <w:tr w:rsidR="006C69F8" w:rsidRPr="00925C5A" w:rsidTr="006C69F8">
        <w:tc>
          <w:tcPr>
            <w:tcW w:w="2563" w:type="dxa"/>
            <w:tcBorders>
              <w:top w:val="single" w:sz="4" w:space="0" w:color="000000"/>
              <w:left w:val="single" w:sz="4" w:space="0" w:color="000000"/>
              <w:bottom w:val="single" w:sz="4" w:space="0" w:color="000000"/>
            </w:tcBorders>
            <w:shd w:val="clear" w:color="auto" w:fill="auto"/>
            <w:vAlign w:val="center"/>
          </w:tcPr>
          <w:p w:rsidR="006C69F8" w:rsidRPr="00925C5A" w:rsidRDefault="006C69F8" w:rsidP="006C69F8">
            <w:pPr>
              <w:spacing w:after="0" w:line="360" w:lineRule="auto"/>
              <w:jc w:val="center"/>
              <w:rPr>
                <w:rFonts w:ascii="Times New Roman" w:eastAsia="Times New Roman" w:hAnsi="Times New Roman"/>
                <w:sz w:val="14"/>
                <w:szCs w:val="14"/>
                <w:lang w:eastAsia="zh-CN"/>
              </w:rPr>
            </w:pPr>
            <w:r w:rsidRPr="00925C5A">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925C5A" w:rsidRDefault="006C69F8" w:rsidP="007B02FE">
            <w:pPr>
              <w:tabs>
                <w:tab w:val="left" w:pos="255"/>
              </w:tabs>
              <w:spacing w:after="0" w:line="360" w:lineRule="auto"/>
              <w:jc w:val="both"/>
              <w:rPr>
                <w:rFonts w:ascii="Times New Roman" w:eastAsia="Times New Roman" w:hAnsi="Times New Roman"/>
                <w:sz w:val="14"/>
                <w:szCs w:val="14"/>
                <w:lang w:eastAsia="zh-CN"/>
              </w:rPr>
            </w:pPr>
            <w:r w:rsidRPr="00925C5A">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6C69F8" w:rsidRPr="00925C5A" w:rsidRDefault="006C69F8" w:rsidP="007B02FE">
            <w:pPr>
              <w:tabs>
                <w:tab w:val="left" w:pos="255"/>
              </w:tabs>
              <w:spacing w:after="0" w:line="360" w:lineRule="auto"/>
              <w:jc w:val="both"/>
              <w:rPr>
                <w:rFonts w:ascii="Times New Roman" w:eastAsia="Times New Roman" w:hAnsi="Times New Roman"/>
                <w:sz w:val="14"/>
                <w:szCs w:val="14"/>
                <w:lang w:eastAsia="zh-CN"/>
              </w:rPr>
            </w:pPr>
            <w:r w:rsidRPr="00925C5A">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6C69F8" w:rsidRPr="00925C5A" w:rsidRDefault="006C69F8" w:rsidP="007B02FE">
            <w:pPr>
              <w:tabs>
                <w:tab w:val="left" w:pos="255"/>
              </w:tabs>
              <w:spacing w:after="0" w:line="360" w:lineRule="auto"/>
              <w:jc w:val="both"/>
              <w:rPr>
                <w:rFonts w:ascii="Times New Roman" w:eastAsia="Times New Roman" w:hAnsi="Times New Roman"/>
                <w:sz w:val="14"/>
                <w:szCs w:val="14"/>
                <w:lang w:eastAsia="zh-CN"/>
              </w:rPr>
            </w:pPr>
            <w:r w:rsidRPr="00925C5A">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6C69F8" w:rsidRPr="00925C5A" w:rsidRDefault="006C69F8" w:rsidP="007B02FE">
            <w:pPr>
              <w:tabs>
                <w:tab w:val="left" w:pos="255"/>
              </w:tabs>
              <w:spacing w:after="0" w:line="360" w:lineRule="auto"/>
              <w:jc w:val="both"/>
              <w:rPr>
                <w:rFonts w:ascii="Times New Roman" w:eastAsia="Times New Roman" w:hAnsi="Times New Roman"/>
                <w:sz w:val="14"/>
                <w:szCs w:val="14"/>
                <w:lang w:eastAsia="zh-CN"/>
              </w:rPr>
            </w:pPr>
            <w:r w:rsidRPr="00925C5A">
              <w:rPr>
                <w:rFonts w:ascii="Times New Roman" w:eastAsia="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6C69F8" w:rsidRPr="00540BA3" w:rsidTr="006C69F8">
        <w:tc>
          <w:tcPr>
            <w:tcW w:w="2563" w:type="dxa"/>
            <w:tcBorders>
              <w:top w:val="single" w:sz="4" w:space="0" w:color="000000"/>
              <w:left w:val="single" w:sz="4" w:space="0" w:color="000000"/>
              <w:bottom w:val="single" w:sz="4" w:space="0" w:color="000000"/>
            </w:tcBorders>
            <w:shd w:val="clear" w:color="auto" w:fill="auto"/>
          </w:tcPr>
          <w:p w:rsidR="006C69F8" w:rsidRPr="00925C5A" w:rsidRDefault="006C69F8" w:rsidP="006C69F8">
            <w:pPr>
              <w:spacing w:after="0" w:line="240" w:lineRule="auto"/>
              <w:ind w:firstLine="851"/>
              <w:rPr>
                <w:rFonts w:ascii="Times New Roman" w:eastAsia="Times New Roman" w:hAnsi="Times New Roman"/>
                <w:sz w:val="14"/>
                <w:szCs w:val="14"/>
                <w:lang w:eastAsia="zh-CN"/>
              </w:rPr>
            </w:pPr>
            <w:r w:rsidRPr="00925C5A">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925C5A" w:rsidRDefault="006C69F8" w:rsidP="00EB5D58">
            <w:pPr>
              <w:spacing w:after="0" w:line="240" w:lineRule="auto"/>
              <w:ind w:firstLine="851"/>
              <w:rPr>
                <w:rFonts w:ascii="Times New Roman" w:eastAsia="Times New Roman" w:hAnsi="Times New Roman"/>
                <w:sz w:val="14"/>
                <w:szCs w:val="14"/>
                <w:lang w:eastAsia="zh-CN"/>
              </w:rPr>
            </w:pPr>
            <w:r w:rsidRPr="00925C5A">
              <w:rPr>
                <w:rFonts w:ascii="Times New Roman" w:eastAsia="Times New Roman" w:hAnsi="Times New Roman"/>
                <w:sz w:val="14"/>
                <w:szCs w:val="14"/>
                <w:lang w:eastAsia="zh-CN"/>
              </w:rPr>
              <w:t xml:space="preserve">1 объект </w:t>
            </w:r>
          </w:p>
        </w:tc>
      </w:tr>
    </w:tbl>
    <w:p w:rsidR="00EB5D58" w:rsidRPr="00540BA3" w:rsidRDefault="00EB5D58" w:rsidP="00EB5D58">
      <w:pPr>
        <w:spacing w:after="0" w:line="240" w:lineRule="auto"/>
        <w:ind w:firstLine="851"/>
        <w:jc w:val="both"/>
        <w:rPr>
          <w:rFonts w:ascii="Times New Roman" w:eastAsia="Times New Roman" w:hAnsi="Times New Roman"/>
          <w:sz w:val="28"/>
          <w:szCs w:val="28"/>
          <w:highlight w:val="yellow"/>
          <w:lang w:val="x-none" w:eastAsia="zh-CN"/>
        </w:rPr>
      </w:pPr>
    </w:p>
    <w:p w:rsidR="00EB5D58" w:rsidRPr="00925C5A" w:rsidRDefault="00EB5D58" w:rsidP="00FB4986">
      <w:pPr>
        <w:spacing w:after="0" w:line="240" w:lineRule="auto"/>
        <w:ind w:firstLine="794"/>
        <w:jc w:val="both"/>
        <w:rPr>
          <w:rFonts w:ascii="Times New Roman" w:eastAsia="Times New Roman" w:hAnsi="Times New Roman"/>
          <w:sz w:val="24"/>
          <w:szCs w:val="24"/>
          <w:lang w:eastAsia="zh-CN"/>
        </w:rPr>
      </w:pPr>
      <w:r w:rsidRPr="00925C5A">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925C5A" w:rsidRDefault="00EB5D58" w:rsidP="00FB4986">
      <w:pPr>
        <w:spacing w:after="0" w:line="240" w:lineRule="auto"/>
        <w:ind w:firstLine="794"/>
        <w:jc w:val="both"/>
        <w:rPr>
          <w:rFonts w:ascii="Times New Roman" w:eastAsia="Times New Roman" w:hAnsi="Times New Roman"/>
          <w:sz w:val="24"/>
          <w:szCs w:val="24"/>
          <w:lang w:eastAsia="zh-CN"/>
        </w:rPr>
      </w:pPr>
      <w:r w:rsidRPr="00925C5A">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EB5D58" w:rsidRPr="00925C5A" w:rsidRDefault="00EB5D58" w:rsidP="00FB4986">
      <w:pPr>
        <w:spacing w:after="0" w:line="240" w:lineRule="auto"/>
        <w:ind w:firstLine="794"/>
        <w:jc w:val="both"/>
        <w:rPr>
          <w:rFonts w:ascii="Times New Roman" w:eastAsia="Times New Roman" w:hAnsi="Times New Roman"/>
          <w:sz w:val="24"/>
          <w:szCs w:val="24"/>
          <w:lang w:eastAsia="zh-CN"/>
        </w:rPr>
      </w:pPr>
      <w:r w:rsidRPr="00925C5A">
        <w:rPr>
          <w:rFonts w:ascii="Times New Roman" w:eastAsia="Times New Roman" w:hAnsi="Times New Roman"/>
          <w:sz w:val="24"/>
          <w:szCs w:val="24"/>
          <w:lang w:val="x-none" w:eastAsia="zh-CN"/>
        </w:rPr>
        <w:t>Нормативы размеров земельных участков для объектов культурно-досугового назначения местного значени</w:t>
      </w:r>
      <w:r w:rsidRPr="00925C5A">
        <w:rPr>
          <w:rFonts w:ascii="Times New Roman" w:eastAsia="Times New Roman" w:hAnsi="Times New Roman"/>
          <w:sz w:val="24"/>
          <w:szCs w:val="24"/>
          <w:lang w:eastAsia="zh-CN"/>
        </w:rPr>
        <w:t>я</w:t>
      </w:r>
      <w:r w:rsidRPr="00925C5A">
        <w:rPr>
          <w:rFonts w:ascii="Times New Roman" w:eastAsia="Times New Roman" w:hAnsi="Times New Roman"/>
          <w:sz w:val="24"/>
          <w:szCs w:val="24"/>
          <w:lang w:val="x-none" w:eastAsia="zh-CN"/>
        </w:rPr>
        <w:t xml:space="preserve"> определены согласно действующи</w:t>
      </w:r>
      <w:r w:rsidRPr="00925C5A">
        <w:rPr>
          <w:rFonts w:ascii="Times New Roman" w:eastAsia="Times New Roman" w:hAnsi="Times New Roman"/>
          <w:sz w:val="24"/>
          <w:szCs w:val="24"/>
          <w:lang w:eastAsia="zh-CN"/>
        </w:rPr>
        <w:t>м</w:t>
      </w:r>
      <w:r w:rsidRPr="00925C5A">
        <w:rPr>
          <w:rFonts w:ascii="Times New Roman" w:eastAsia="Times New Roman" w:hAnsi="Times New Roman"/>
          <w:sz w:val="24"/>
          <w:szCs w:val="24"/>
          <w:lang w:val="x-none" w:eastAsia="zh-CN"/>
        </w:rPr>
        <w:t xml:space="preserve"> нормативны</w:t>
      </w:r>
      <w:r w:rsidRPr="00925C5A">
        <w:rPr>
          <w:rFonts w:ascii="Times New Roman" w:eastAsia="Times New Roman" w:hAnsi="Times New Roman"/>
          <w:sz w:val="24"/>
          <w:szCs w:val="24"/>
          <w:lang w:eastAsia="zh-CN"/>
        </w:rPr>
        <w:t>м</w:t>
      </w:r>
      <w:r w:rsidRPr="00925C5A">
        <w:rPr>
          <w:rFonts w:ascii="Times New Roman" w:eastAsia="Times New Roman" w:hAnsi="Times New Roman"/>
          <w:sz w:val="24"/>
          <w:szCs w:val="24"/>
          <w:lang w:val="x-none" w:eastAsia="zh-CN"/>
        </w:rPr>
        <w:t xml:space="preserve"> документ</w:t>
      </w:r>
      <w:r w:rsidRPr="00925C5A">
        <w:rPr>
          <w:rFonts w:ascii="Times New Roman" w:eastAsia="Times New Roman" w:hAnsi="Times New Roman"/>
          <w:sz w:val="24"/>
          <w:szCs w:val="24"/>
          <w:lang w:eastAsia="zh-CN"/>
        </w:rPr>
        <w:t>ам</w:t>
      </w:r>
      <w:r w:rsidRPr="00925C5A">
        <w:rPr>
          <w:rFonts w:ascii="Times New Roman" w:eastAsia="Times New Roman" w:hAnsi="Times New Roman"/>
          <w:sz w:val="24"/>
          <w:szCs w:val="24"/>
          <w:lang w:val="x-none" w:eastAsia="zh-CN"/>
        </w:rPr>
        <w:t xml:space="preserve"> и рекомендаци</w:t>
      </w:r>
      <w:r w:rsidRPr="00925C5A">
        <w:rPr>
          <w:rFonts w:ascii="Times New Roman" w:eastAsia="Times New Roman" w:hAnsi="Times New Roman"/>
          <w:sz w:val="24"/>
          <w:szCs w:val="24"/>
          <w:lang w:eastAsia="zh-CN"/>
        </w:rPr>
        <w:t>ям</w:t>
      </w:r>
      <w:r w:rsidRPr="00925C5A">
        <w:rPr>
          <w:rFonts w:ascii="Times New Roman" w:eastAsia="Times New Roman" w:hAnsi="Times New Roman"/>
          <w:sz w:val="24"/>
          <w:szCs w:val="24"/>
          <w:lang w:val="x-none" w:eastAsia="zh-CN"/>
        </w:rPr>
        <w:t xml:space="preserve"> по проектированию соответствующих объектов культурно-досугового назначения. </w:t>
      </w:r>
    </w:p>
    <w:p w:rsidR="00EB5D58" w:rsidRPr="0021027B" w:rsidRDefault="00EB5D58" w:rsidP="00FB4986">
      <w:pPr>
        <w:spacing w:after="0" w:line="240" w:lineRule="auto"/>
        <w:ind w:firstLine="794"/>
        <w:jc w:val="both"/>
        <w:rPr>
          <w:rFonts w:ascii="Times New Roman" w:eastAsia="Times New Roman" w:hAnsi="Times New Roman"/>
          <w:sz w:val="24"/>
          <w:szCs w:val="24"/>
          <w:lang w:eastAsia="zh-CN"/>
        </w:rPr>
      </w:pPr>
      <w:r w:rsidRPr="0021027B">
        <w:rPr>
          <w:rFonts w:ascii="Times New Roman" w:eastAsia="Times New Roman" w:hAnsi="Times New Roman"/>
          <w:sz w:val="24"/>
          <w:szCs w:val="24"/>
          <w:lang w:eastAsia="zh-CN"/>
        </w:rPr>
        <w:t>Минимальные размеры</w:t>
      </w:r>
      <w:r w:rsidRPr="0021027B">
        <w:rPr>
          <w:rFonts w:ascii="Times New Roman" w:eastAsia="Times New Roman" w:hAnsi="Times New Roman"/>
          <w:sz w:val="24"/>
          <w:szCs w:val="24"/>
          <w:lang w:val="x-none" w:eastAsia="zh-CN"/>
        </w:rPr>
        <w:t xml:space="preserve"> земельных участков для библиотек установлены согласно </w:t>
      </w:r>
      <w:r w:rsidRPr="0021027B">
        <w:rPr>
          <w:rFonts w:ascii="Times New Roman" w:eastAsia="Times New Roman" w:hAnsi="Times New Roman"/>
          <w:sz w:val="24"/>
          <w:szCs w:val="24"/>
          <w:lang w:eastAsia="zh-CN"/>
        </w:rPr>
        <w:t xml:space="preserve">СНиП </w:t>
      </w:r>
      <w:r w:rsidRPr="0021027B">
        <w:rPr>
          <w:rFonts w:ascii="Times New Roman" w:eastAsia="Times New Roman" w:hAnsi="Times New Roman"/>
          <w:iCs/>
          <w:sz w:val="24"/>
          <w:szCs w:val="24"/>
          <w:lang w:eastAsia="ru-RU"/>
        </w:rPr>
        <w:t>31-06-2009</w:t>
      </w:r>
      <w:r w:rsidRPr="0021027B">
        <w:rPr>
          <w:rFonts w:ascii="Times New Roman" w:eastAsia="Times New Roman" w:hAnsi="Times New Roman"/>
          <w:i/>
          <w:iCs/>
          <w:sz w:val="24"/>
          <w:szCs w:val="24"/>
          <w:lang w:eastAsia="ru-RU"/>
        </w:rPr>
        <w:t xml:space="preserve"> «</w:t>
      </w:r>
      <w:r w:rsidRPr="0021027B">
        <w:rPr>
          <w:rFonts w:ascii="Times New Roman" w:eastAsia="Times New Roman" w:hAnsi="Times New Roman"/>
          <w:sz w:val="24"/>
          <w:szCs w:val="24"/>
          <w:lang w:val="x-none" w:eastAsia="zh-CN"/>
        </w:rPr>
        <w:t>Общественные здания и сооружения</w:t>
      </w:r>
      <w:r w:rsidRPr="0021027B">
        <w:rPr>
          <w:rFonts w:ascii="Times New Roman" w:eastAsia="Times New Roman" w:hAnsi="Times New Roman"/>
          <w:sz w:val="24"/>
          <w:szCs w:val="24"/>
          <w:lang w:eastAsia="zh-CN"/>
        </w:rPr>
        <w:t xml:space="preserve">», а также </w:t>
      </w:r>
      <w:r w:rsidRPr="0021027B">
        <w:rPr>
          <w:rFonts w:ascii="Times New Roman" w:eastAsia="Times New Roman" w:hAnsi="Times New Roman"/>
          <w:sz w:val="24"/>
          <w:szCs w:val="24"/>
          <w:lang w:val="x-none" w:eastAsia="zh-CN"/>
        </w:rPr>
        <w:t>ранее действовавших обоснованных расчетных показателей, с учётом сложившейся практики проектирования</w:t>
      </w:r>
      <w:r w:rsidRPr="0021027B">
        <w:rPr>
          <w:rFonts w:ascii="Times New Roman" w:eastAsia="Times New Roman" w:hAnsi="Times New Roman"/>
          <w:sz w:val="24"/>
          <w:szCs w:val="24"/>
          <w:lang w:eastAsia="zh-CN"/>
        </w:rPr>
        <w:t>:</w:t>
      </w:r>
      <w:r w:rsidR="00AE6C44" w:rsidRPr="0021027B">
        <w:rPr>
          <w:rFonts w:ascii="Times New Roman" w:eastAsia="Times New Roman" w:hAnsi="Times New Roman"/>
          <w:sz w:val="24"/>
          <w:szCs w:val="24"/>
          <w:lang w:eastAsia="zh-CN"/>
        </w:rPr>
        <w:t xml:space="preserve"> </w:t>
      </w:r>
      <w:r w:rsidRPr="0021027B">
        <w:rPr>
          <w:rFonts w:ascii="Times New Roman" w:eastAsia="Times New Roman" w:hAnsi="Times New Roman"/>
          <w:sz w:val="24"/>
          <w:szCs w:val="24"/>
          <w:lang w:eastAsia="zh-CN"/>
        </w:rPr>
        <w:t>универсальные библиотеки - 35 кв. м. на 1 тыс. ед. хранения;</w:t>
      </w:r>
      <w:r w:rsidR="00AE6C44" w:rsidRPr="0021027B">
        <w:rPr>
          <w:rFonts w:ascii="Times New Roman" w:eastAsia="Times New Roman" w:hAnsi="Times New Roman"/>
          <w:sz w:val="24"/>
          <w:szCs w:val="24"/>
          <w:lang w:eastAsia="zh-CN"/>
        </w:rPr>
        <w:t xml:space="preserve"> </w:t>
      </w:r>
      <w:r w:rsidRPr="0021027B">
        <w:rPr>
          <w:rFonts w:ascii="Times New Roman" w:eastAsia="Times New Roman" w:hAnsi="Times New Roman"/>
          <w:sz w:val="24"/>
          <w:szCs w:val="24"/>
          <w:lang w:eastAsia="zh-CN"/>
        </w:rPr>
        <w:t>детские библиотеки - 39 кв. м. на 1 тыс. ед. хранения;</w:t>
      </w:r>
      <w:r w:rsidR="00AE6C44" w:rsidRPr="0021027B">
        <w:rPr>
          <w:rFonts w:ascii="Times New Roman" w:eastAsia="Times New Roman" w:hAnsi="Times New Roman"/>
          <w:sz w:val="24"/>
          <w:szCs w:val="24"/>
          <w:lang w:eastAsia="zh-CN"/>
        </w:rPr>
        <w:t xml:space="preserve"> </w:t>
      </w:r>
      <w:r w:rsidRPr="0021027B">
        <w:rPr>
          <w:rFonts w:ascii="Times New Roman" w:eastAsia="Times New Roman" w:hAnsi="Times New Roman"/>
          <w:sz w:val="24"/>
          <w:szCs w:val="24"/>
          <w:lang w:eastAsia="zh-CN"/>
        </w:rPr>
        <w:t>юношеские библиотеки - 38 кв. м. на 1 тыс. ед. хранения;</w:t>
      </w:r>
      <w:r w:rsidR="00AE6C44" w:rsidRPr="0021027B">
        <w:rPr>
          <w:rFonts w:ascii="Times New Roman" w:eastAsia="Times New Roman" w:hAnsi="Times New Roman"/>
          <w:sz w:val="24"/>
          <w:szCs w:val="24"/>
          <w:lang w:eastAsia="zh-CN"/>
        </w:rPr>
        <w:t xml:space="preserve"> </w:t>
      </w:r>
      <w:r w:rsidRPr="0021027B">
        <w:rPr>
          <w:rFonts w:ascii="Times New Roman" w:eastAsia="Times New Roman" w:hAnsi="Times New Roman"/>
          <w:sz w:val="24"/>
          <w:szCs w:val="24"/>
          <w:lang w:eastAsia="zh-CN"/>
        </w:rPr>
        <w:t>общедоступные библиотеки - 32 кв. м. на 1 тыс. ед. хранения.</w:t>
      </w:r>
    </w:p>
    <w:p w:rsidR="00EB5D58" w:rsidRPr="0021027B" w:rsidRDefault="00EB5D58" w:rsidP="00FB4986">
      <w:pPr>
        <w:spacing w:after="0" w:line="240" w:lineRule="auto"/>
        <w:ind w:firstLine="794"/>
        <w:jc w:val="both"/>
        <w:rPr>
          <w:rFonts w:ascii="Times New Roman" w:eastAsia="Times New Roman" w:hAnsi="Times New Roman"/>
          <w:sz w:val="24"/>
          <w:szCs w:val="24"/>
          <w:lang w:val="x-none" w:eastAsia="zh-CN"/>
        </w:rPr>
      </w:pPr>
      <w:r w:rsidRPr="0021027B">
        <w:rPr>
          <w:rFonts w:ascii="Times New Roman" w:eastAsia="Times New Roman" w:hAnsi="Times New Roman"/>
          <w:sz w:val="24"/>
          <w:szCs w:val="24"/>
          <w:lang w:val="x-none"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EB5D58" w:rsidRPr="0021027B" w:rsidRDefault="00EB5D58" w:rsidP="00FB4986">
      <w:pPr>
        <w:spacing w:after="0" w:line="240" w:lineRule="auto"/>
        <w:jc w:val="both"/>
        <w:rPr>
          <w:rFonts w:ascii="Times New Roman" w:hAnsi="Times New Roman"/>
          <w:b/>
          <w:bCs/>
          <w:sz w:val="24"/>
          <w:szCs w:val="24"/>
          <w:lang w:val="x-none" w:eastAsia="zh-CN"/>
        </w:rPr>
      </w:pPr>
      <w:r w:rsidRPr="0021027B">
        <w:rPr>
          <w:rFonts w:ascii="Times New Roman" w:eastAsia="Times New Roman" w:hAnsi="Times New Roman"/>
          <w:sz w:val="24"/>
          <w:szCs w:val="24"/>
          <w:lang w:val="x-none" w:eastAsia="zh-CN"/>
        </w:rPr>
        <w:t>Таблица</w:t>
      </w:r>
      <w:r w:rsidR="007B02FE" w:rsidRPr="0021027B">
        <w:rPr>
          <w:rFonts w:ascii="Times New Roman" w:eastAsia="Times New Roman" w:hAnsi="Times New Roman"/>
          <w:sz w:val="24"/>
          <w:szCs w:val="24"/>
          <w:lang w:eastAsia="zh-CN"/>
        </w:rPr>
        <w:t xml:space="preserve"> </w:t>
      </w:r>
      <w:r w:rsidR="00E43DE5">
        <w:rPr>
          <w:rFonts w:ascii="Times New Roman" w:eastAsia="Times New Roman" w:hAnsi="Times New Roman"/>
          <w:sz w:val="24"/>
          <w:szCs w:val="24"/>
          <w:lang w:eastAsia="zh-CN"/>
        </w:rPr>
        <w:t>24</w:t>
      </w:r>
      <w:r w:rsidR="007B02FE" w:rsidRPr="0021027B">
        <w:rPr>
          <w:rFonts w:ascii="Times New Roman" w:eastAsia="Times New Roman" w:hAnsi="Times New Roman"/>
          <w:sz w:val="24"/>
          <w:szCs w:val="24"/>
          <w:lang w:eastAsia="zh-CN"/>
        </w:rPr>
        <w:t xml:space="preserve">. </w:t>
      </w:r>
      <w:r w:rsidRPr="0021027B">
        <w:rPr>
          <w:rFonts w:ascii="Times New Roman" w:eastAsia="Times New Roman" w:hAnsi="Times New Roman"/>
          <w:sz w:val="24"/>
          <w:szCs w:val="24"/>
          <w:lang w:val="x-none" w:eastAsia="zh-CN"/>
        </w:rPr>
        <w:t>Зависимость размера земельного участка музея</w:t>
      </w:r>
      <w:r w:rsidRPr="0021027B">
        <w:rPr>
          <w:rFonts w:ascii="Times New Roman" w:eastAsia="Times New Roman" w:hAnsi="Times New Roman"/>
          <w:sz w:val="24"/>
          <w:szCs w:val="24"/>
          <w:lang w:eastAsia="zh-CN"/>
        </w:rPr>
        <w:t xml:space="preserve"> </w:t>
      </w:r>
      <w:r w:rsidRPr="0021027B">
        <w:rPr>
          <w:rFonts w:ascii="Times New Roman" w:eastAsia="Times New Roman" w:hAnsi="Times New Roman"/>
          <w:sz w:val="24"/>
          <w:szCs w:val="24"/>
          <w:lang w:val="x-none" w:eastAsia="zh-CN"/>
        </w:rPr>
        <w:t>от экспозиционной площади</w:t>
      </w:r>
    </w:p>
    <w:tbl>
      <w:tblPr>
        <w:tblW w:w="0" w:type="auto"/>
        <w:tblInd w:w="630" w:type="dxa"/>
        <w:tblLayout w:type="fixed"/>
        <w:tblLook w:val="0000" w:firstRow="0" w:lastRow="0" w:firstColumn="0" w:lastColumn="0" w:noHBand="0" w:noVBand="0"/>
      </w:tblPr>
      <w:tblGrid>
        <w:gridCol w:w="4312"/>
        <w:gridCol w:w="4720"/>
      </w:tblGrid>
      <w:tr w:rsidR="00EB5D58" w:rsidRPr="0021027B" w:rsidTr="00391890">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autoSpaceDE w:val="0"/>
              <w:spacing w:after="0" w:line="240" w:lineRule="auto"/>
              <w:ind w:firstLine="851"/>
              <w:jc w:val="center"/>
              <w:rPr>
                <w:rFonts w:ascii="Times New Roman" w:eastAsia="Times New Roman" w:hAnsi="Times New Roman"/>
                <w:sz w:val="14"/>
                <w:szCs w:val="14"/>
                <w:lang w:eastAsia="zh-CN"/>
              </w:rPr>
            </w:pPr>
            <w:r w:rsidRPr="0021027B">
              <w:rPr>
                <w:rFonts w:ascii="Times New Roman" w:hAnsi="Times New Roman"/>
                <w:b/>
                <w:bCs/>
                <w:sz w:val="14"/>
                <w:szCs w:val="14"/>
                <w:lang w:eastAsia="zh-CN"/>
              </w:rPr>
              <w:t>Зависимость площадей экспозиции и участка:</w:t>
            </w:r>
          </w:p>
        </w:tc>
      </w:tr>
      <w:tr w:rsidR="00EB5D58" w:rsidRPr="0021027B" w:rsidTr="00391890">
        <w:trPr>
          <w:trHeight w:val="86"/>
        </w:trPr>
        <w:tc>
          <w:tcPr>
            <w:tcW w:w="4312" w:type="dxa"/>
            <w:tcBorders>
              <w:top w:val="single" w:sz="4" w:space="0" w:color="000000"/>
              <w:left w:val="single" w:sz="4" w:space="0" w:color="000000"/>
              <w:bottom w:val="single" w:sz="4" w:space="0" w:color="000000"/>
            </w:tcBorders>
            <w:shd w:val="clear" w:color="auto" w:fill="auto"/>
          </w:tcPr>
          <w:p w:rsidR="00EB5D58" w:rsidRPr="0021027B" w:rsidRDefault="00EB5D58" w:rsidP="00EB5D58">
            <w:pPr>
              <w:autoSpaceDE w:val="0"/>
              <w:spacing w:after="0" w:line="240" w:lineRule="auto"/>
              <w:ind w:firstLine="851"/>
              <w:jc w:val="center"/>
              <w:rPr>
                <w:rFonts w:ascii="Times New Roman" w:hAnsi="Times New Roman"/>
                <w:b/>
                <w:bCs/>
                <w:sz w:val="14"/>
                <w:szCs w:val="14"/>
                <w:lang w:eastAsia="zh-CN"/>
              </w:rPr>
            </w:pPr>
            <w:r w:rsidRPr="0021027B">
              <w:rPr>
                <w:rFonts w:ascii="Times New Roman" w:hAnsi="Times New Roman"/>
                <w:b/>
                <w:bCs/>
                <w:sz w:val="14"/>
                <w:szCs w:val="1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autoSpaceDE w:val="0"/>
              <w:spacing w:after="0" w:line="240" w:lineRule="auto"/>
              <w:jc w:val="center"/>
              <w:rPr>
                <w:rFonts w:ascii="Times New Roman" w:eastAsia="Times New Roman" w:hAnsi="Times New Roman"/>
                <w:sz w:val="14"/>
                <w:szCs w:val="14"/>
                <w:lang w:eastAsia="zh-CN"/>
              </w:rPr>
            </w:pPr>
            <w:r w:rsidRPr="0021027B">
              <w:rPr>
                <w:rFonts w:ascii="Times New Roman" w:hAnsi="Times New Roman"/>
                <w:b/>
                <w:bCs/>
                <w:sz w:val="14"/>
                <w:szCs w:val="14"/>
                <w:lang w:eastAsia="zh-CN"/>
              </w:rPr>
              <w:t>Экспозиционная площадь, кв. м</w:t>
            </w:r>
          </w:p>
        </w:tc>
      </w:tr>
      <w:tr w:rsidR="00EB5D58" w:rsidRPr="0021027B"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500</w:t>
            </w:r>
          </w:p>
        </w:tc>
      </w:tr>
      <w:tr w:rsidR="00EB5D58" w:rsidRPr="0021027B"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1000</w:t>
            </w:r>
          </w:p>
        </w:tc>
      </w:tr>
      <w:tr w:rsidR="00EB5D58" w:rsidRPr="0021027B"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1500</w:t>
            </w:r>
          </w:p>
        </w:tc>
      </w:tr>
      <w:tr w:rsidR="00EB5D58" w:rsidRPr="0021027B"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2000</w:t>
            </w:r>
          </w:p>
        </w:tc>
      </w:tr>
      <w:tr w:rsidR="00EB5D58" w:rsidRPr="0021027B"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2500</w:t>
            </w:r>
          </w:p>
        </w:tc>
      </w:tr>
      <w:tr w:rsidR="00EB5D58" w:rsidRPr="0021027B"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spacing w:after="0" w:line="240" w:lineRule="auto"/>
              <w:ind w:firstLine="851"/>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3000</w:t>
            </w:r>
          </w:p>
        </w:tc>
      </w:tr>
      <w:tr w:rsidR="00EB5D58" w:rsidRPr="00540BA3" w:rsidTr="00391890">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21027B" w:rsidRDefault="00EB5D58" w:rsidP="00EB5D58">
            <w:pPr>
              <w:autoSpaceDE w:val="0"/>
              <w:spacing w:after="0" w:line="240" w:lineRule="auto"/>
              <w:ind w:firstLine="851"/>
              <w:rPr>
                <w:rFonts w:ascii="Times New Roman" w:eastAsia="Times New Roman" w:hAnsi="Times New Roman"/>
                <w:sz w:val="14"/>
                <w:szCs w:val="14"/>
                <w:lang w:eastAsia="zh-CN"/>
              </w:rPr>
            </w:pPr>
            <w:r w:rsidRPr="0021027B">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EB5D58" w:rsidRPr="00540BA3" w:rsidRDefault="00EB5D58" w:rsidP="00EB5D58">
      <w:pPr>
        <w:spacing w:after="0" w:line="240" w:lineRule="auto"/>
        <w:ind w:firstLine="851"/>
        <w:jc w:val="both"/>
        <w:rPr>
          <w:rFonts w:ascii="Times New Roman" w:eastAsia="Times New Roman" w:hAnsi="Times New Roman"/>
          <w:sz w:val="28"/>
          <w:szCs w:val="28"/>
          <w:highlight w:val="yellow"/>
          <w:lang w:eastAsia="zh-CN"/>
        </w:rPr>
      </w:pPr>
    </w:p>
    <w:p w:rsidR="00EB5D58" w:rsidRPr="0021027B" w:rsidRDefault="00EB5D58" w:rsidP="00FB4986">
      <w:pPr>
        <w:spacing w:after="0" w:line="240" w:lineRule="auto"/>
        <w:ind w:firstLine="709"/>
        <w:jc w:val="both"/>
        <w:rPr>
          <w:rFonts w:ascii="Times New Roman" w:eastAsia="Times New Roman" w:hAnsi="Times New Roman"/>
          <w:sz w:val="24"/>
          <w:szCs w:val="24"/>
          <w:lang w:eastAsia="zh-CN"/>
        </w:rPr>
      </w:pPr>
      <w:r w:rsidRPr="0021027B">
        <w:rPr>
          <w:rFonts w:ascii="Times New Roman" w:eastAsia="Times New Roman" w:hAnsi="Times New Roman"/>
          <w:sz w:val="24"/>
          <w:szCs w:val="24"/>
          <w:lang w:eastAsia="zh-CN"/>
        </w:rPr>
        <w:t>Р</w:t>
      </w:r>
      <w:r w:rsidRPr="0021027B">
        <w:rPr>
          <w:rFonts w:ascii="Times New Roman" w:eastAsia="Times New Roman" w:hAnsi="Times New Roman"/>
          <w:sz w:val="24"/>
          <w:szCs w:val="24"/>
          <w:lang w:val="x-none" w:eastAsia="zh-CN"/>
        </w:rPr>
        <w:t>асчетны</w:t>
      </w:r>
      <w:r w:rsidRPr="0021027B">
        <w:rPr>
          <w:rFonts w:ascii="Times New Roman" w:eastAsia="Times New Roman" w:hAnsi="Times New Roman"/>
          <w:sz w:val="24"/>
          <w:szCs w:val="24"/>
          <w:lang w:eastAsia="zh-CN"/>
        </w:rPr>
        <w:t>й</w:t>
      </w:r>
      <w:r w:rsidRPr="0021027B">
        <w:rPr>
          <w:rFonts w:ascii="Times New Roman" w:eastAsia="Times New Roman" w:hAnsi="Times New Roman"/>
          <w:sz w:val="24"/>
          <w:szCs w:val="24"/>
          <w:lang w:val="x-none" w:eastAsia="zh-CN"/>
        </w:rPr>
        <w:t xml:space="preserve"> показател</w:t>
      </w:r>
      <w:r w:rsidRPr="0021027B">
        <w:rPr>
          <w:rFonts w:ascii="Times New Roman" w:eastAsia="Times New Roman" w:hAnsi="Times New Roman"/>
          <w:sz w:val="24"/>
          <w:szCs w:val="24"/>
          <w:lang w:eastAsia="zh-CN"/>
        </w:rPr>
        <w:t>ь</w:t>
      </w:r>
      <w:r w:rsidRPr="0021027B">
        <w:rPr>
          <w:rFonts w:ascii="Times New Roman" w:eastAsia="Times New Roman" w:hAnsi="Times New Roman"/>
          <w:sz w:val="24"/>
          <w:szCs w:val="24"/>
          <w:lang w:val="x-none" w:eastAsia="zh-CN"/>
        </w:rPr>
        <w:t xml:space="preserve"> минимально допустимых размеров земельных участков для</w:t>
      </w:r>
      <w:r w:rsidRPr="0021027B">
        <w:rPr>
          <w:rFonts w:ascii="Times New Roman" w:eastAsia="Times New Roman" w:hAnsi="Times New Roman"/>
          <w:sz w:val="24"/>
          <w:szCs w:val="24"/>
          <w:lang w:eastAsia="zh-CN"/>
        </w:rPr>
        <w:t xml:space="preserve"> учреждений</w:t>
      </w:r>
      <w:r w:rsidRPr="0021027B">
        <w:rPr>
          <w:rFonts w:ascii="Times New Roman" w:eastAsia="Times New Roman" w:hAnsi="Times New Roman"/>
          <w:sz w:val="24"/>
          <w:szCs w:val="24"/>
          <w:lang w:val="x-none" w:eastAsia="zh-CN"/>
        </w:rPr>
        <w:t xml:space="preserve"> культуры клубного типа</w:t>
      </w:r>
      <w:r w:rsidRPr="0021027B">
        <w:rPr>
          <w:rFonts w:ascii="Times New Roman" w:eastAsia="Times New Roman" w:hAnsi="Times New Roman"/>
          <w:sz w:val="24"/>
          <w:szCs w:val="24"/>
          <w:lang w:eastAsia="zh-CN"/>
        </w:rPr>
        <w:t xml:space="preserve"> установлен 0,4-0,5 </w:t>
      </w:r>
      <w:r w:rsidRPr="0021027B">
        <w:rPr>
          <w:rFonts w:ascii="Times New Roman" w:eastAsia="Times New Roman" w:hAnsi="Times New Roman"/>
          <w:sz w:val="24"/>
          <w:szCs w:val="24"/>
          <w:lang w:val="x-none" w:eastAsia="zh-CN"/>
        </w:rPr>
        <w:t>га на 1 объект</w:t>
      </w:r>
      <w:r w:rsidRPr="0021027B">
        <w:rPr>
          <w:rFonts w:ascii="Times New Roman" w:eastAsia="Times New Roman" w:hAnsi="Times New Roman"/>
          <w:sz w:val="24"/>
          <w:szCs w:val="24"/>
          <w:lang w:eastAsia="zh-CN"/>
        </w:rPr>
        <w:t>.</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sidRPr="0021027B">
        <w:rPr>
          <w:rFonts w:ascii="Times New Roman" w:eastAsia="Times New Roman" w:hAnsi="Times New Roman"/>
          <w:sz w:val="24"/>
          <w:szCs w:val="24"/>
          <w:lang w:eastAsia="ru-RU"/>
        </w:rPr>
        <w:t xml:space="preserve">урного и бытового обслуживания: аптечные организации; объекты культуры; </w:t>
      </w:r>
      <w:r w:rsidRPr="0021027B">
        <w:rPr>
          <w:rFonts w:ascii="Times New Roman" w:eastAsia="Times New Roman" w:hAnsi="Times New Roman"/>
          <w:sz w:val="24"/>
          <w:szCs w:val="24"/>
          <w:lang w:eastAsia="ru-RU"/>
        </w:rPr>
        <w:t>объект</w:t>
      </w:r>
      <w:r w:rsidR="00AE6C44" w:rsidRPr="0021027B">
        <w:rPr>
          <w:rFonts w:ascii="Times New Roman" w:eastAsia="Times New Roman" w:hAnsi="Times New Roman"/>
          <w:sz w:val="24"/>
          <w:szCs w:val="24"/>
          <w:lang w:eastAsia="ru-RU"/>
        </w:rPr>
        <w:t xml:space="preserve">ы физической культуры и спорта; </w:t>
      </w:r>
      <w:r w:rsidRPr="0021027B">
        <w:rPr>
          <w:rFonts w:ascii="Times New Roman" w:eastAsia="Times New Roman" w:hAnsi="Times New Roman"/>
          <w:sz w:val="24"/>
          <w:szCs w:val="24"/>
          <w:lang w:eastAsia="ru-RU"/>
        </w:rPr>
        <w:t xml:space="preserve">предприятия торговли, общественного </w:t>
      </w:r>
      <w:r w:rsidR="00AE6C44" w:rsidRPr="0021027B">
        <w:rPr>
          <w:rFonts w:ascii="Times New Roman" w:eastAsia="Times New Roman" w:hAnsi="Times New Roman"/>
          <w:sz w:val="24"/>
          <w:szCs w:val="24"/>
          <w:lang w:eastAsia="ru-RU"/>
        </w:rPr>
        <w:t xml:space="preserve">питания, бытового обслуживания; </w:t>
      </w:r>
      <w:r w:rsidRPr="0021027B">
        <w:rPr>
          <w:rFonts w:ascii="Times New Roman" w:eastAsia="Times New Roman" w:hAnsi="Times New Roman"/>
          <w:sz w:val="24"/>
          <w:szCs w:val="24"/>
          <w:lang w:eastAsia="ru-RU"/>
        </w:rPr>
        <w:t>кредитно-финансовые организации.</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 xml:space="preserve">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w:t>
      </w:r>
      <w:r w:rsidRPr="0021027B">
        <w:rPr>
          <w:rFonts w:ascii="Times New Roman" w:eastAsia="Times New Roman" w:hAnsi="Times New Roman"/>
          <w:sz w:val="24"/>
          <w:szCs w:val="24"/>
          <w:lang w:eastAsia="ru-RU"/>
        </w:rPr>
        <w:lastRenderedPageBreak/>
        <w:t>осуществляется с целью обеспечения населения по месту жительства гарантированным минимумом социально-значимых товаров и услуг.</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sidRPr="0021027B">
        <w:rPr>
          <w:rFonts w:ascii="Times New Roman" w:eastAsia="Times New Roman" w:hAnsi="Times New Roman"/>
          <w:sz w:val="24"/>
          <w:szCs w:val="24"/>
          <w:lang w:eastAsia="ru-RU"/>
        </w:rPr>
        <w:t xml:space="preserve">нности аптечными организациями: </w:t>
      </w:r>
      <w:r w:rsidRPr="0021027B">
        <w:rPr>
          <w:rFonts w:ascii="Times New Roman" w:eastAsia="Times New Roman" w:hAnsi="Times New Roman"/>
          <w:sz w:val="24"/>
          <w:szCs w:val="24"/>
          <w:lang w:eastAsia="ru-RU"/>
        </w:rPr>
        <w:t>- для сельских населенных пунктов – 1 объект на 6,2 тыс. человек.</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r w:rsidR="006C69F8" w:rsidRPr="0021027B">
        <w:rPr>
          <w:rFonts w:ascii="Times New Roman" w:eastAsia="Times New Roman" w:hAnsi="Times New Roman"/>
          <w:sz w:val="24"/>
          <w:szCs w:val="24"/>
          <w:lang w:eastAsia="ru-RU"/>
        </w:rPr>
        <w:t xml:space="preserve"> </w:t>
      </w:r>
      <w:r w:rsidRPr="0021027B">
        <w:rPr>
          <w:rFonts w:ascii="Times New Roman" w:eastAsia="Times New Roman" w:hAnsi="Times New Roman"/>
          <w:sz w:val="24"/>
          <w:szCs w:val="24"/>
          <w:lang w:eastAsia="ru-RU"/>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Пре</w:t>
      </w:r>
      <w:r w:rsidR="00AE6C44" w:rsidRPr="0021027B">
        <w:rPr>
          <w:rFonts w:ascii="Times New Roman" w:eastAsia="Times New Roman" w:hAnsi="Times New Roman"/>
          <w:sz w:val="24"/>
          <w:szCs w:val="24"/>
          <w:lang w:eastAsia="ru-RU"/>
        </w:rPr>
        <w:t xml:space="preserve">дприятия общественного питания: </w:t>
      </w:r>
      <w:r w:rsidRPr="0021027B">
        <w:rPr>
          <w:rFonts w:ascii="Times New Roman" w:eastAsia="Times New Roman" w:hAnsi="Times New Roman"/>
          <w:sz w:val="24"/>
          <w:szCs w:val="24"/>
          <w:lang w:eastAsia="ru-RU"/>
        </w:rPr>
        <w:t>сельские населенные пу</w:t>
      </w:r>
      <w:r w:rsidR="00AE6C44" w:rsidRPr="0021027B">
        <w:rPr>
          <w:rFonts w:ascii="Times New Roman" w:eastAsia="Times New Roman" w:hAnsi="Times New Roman"/>
          <w:sz w:val="24"/>
          <w:szCs w:val="24"/>
          <w:lang w:eastAsia="ru-RU"/>
        </w:rPr>
        <w:t xml:space="preserve">нкты </w:t>
      </w:r>
      <w:r w:rsidRPr="0021027B">
        <w:rPr>
          <w:rFonts w:ascii="Times New Roman" w:eastAsia="Times New Roman" w:hAnsi="Times New Roman"/>
          <w:sz w:val="24"/>
          <w:szCs w:val="24"/>
          <w:lang w:eastAsia="ru-RU"/>
        </w:rPr>
        <w:t>- 40 мест на 1 тыс. человек.</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Пре</w:t>
      </w:r>
      <w:r w:rsidR="00AE6C44" w:rsidRPr="0021027B">
        <w:rPr>
          <w:rFonts w:ascii="Times New Roman" w:eastAsia="Times New Roman" w:hAnsi="Times New Roman"/>
          <w:sz w:val="24"/>
          <w:szCs w:val="24"/>
          <w:lang w:eastAsia="ru-RU"/>
        </w:rPr>
        <w:t xml:space="preserve">дприятия бытового обслуживания: сельские населенные пункты </w:t>
      </w:r>
      <w:r w:rsidRPr="0021027B">
        <w:rPr>
          <w:rFonts w:ascii="Times New Roman" w:eastAsia="Times New Roman" w:hAnsi="Times New Roman"/>
          <w:sz w:val="24"/>
          <w:szCs w:val="24"/>
          <w:lang w:eastAsia="ru-RU"/>
        </w:rPr>
        <w:t>- 7 рабочих мест на 1 тыс. человек.</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6775C1"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EB5D58" w:rsidRPr="0021027B"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21027B">
        <w:rPr>
          <w:rFonts w:ascii="Times New Roman" w:eastAsia="Times New Roman" w:hAnsi="Times New Roman"/>
          <w:sz w:val="24"/>
          <w:szCs w:val="24"/>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BF13C8" w:rsidRPr="0021027B" w:rsidRDefault="00E43DE5" w:rsidP="00FB4986">
      <w:pPr>
        <w:keepNext/>
        <w:keepLines/>
        <w:spacing w:after="60" w:line="240" w:lineRule="auto"/>
        <w:jc w:val="center"/>
        <w:rPr>
          <w:rFonts w:ascii="Times New Roman" w:eastAsia="Times New Roman" w:hAnsi="Times New Roman"/>
          <w:sz w:val="24"/>
          <w:szCs w:val="24"/>
          <w:lang w:eastAsia="zh-CN"/>
        </w:rPr>
      </w:pPr>
      <w:r>
        <w:rPr>
          <w:rFonts w:ascii="Times New Roman" w:hAnsi="Times New Roman"/>
          <w:sz w:val="24"/>
          <w:szCs w:val="24"/>
          <w:lang w:eastAsia="ru-RU"/>
        </w:rPr>
        <w:t>Таблица 25</w:t>
      </w:r>
      <w:r w:rsidR="00BF13C8" w:rsidRPr="0021027B">
        <w:rPr>
          <w:rFonts w:ascii="Times New Roman" w:hAnsi="Times New Roman"/>
          <w:sz w:val="24"/>
          <w:szCs w:val="24"/>
          <w:lang w:eastAsia="ru-RU"/>
        </w:rPr>
        <w:t>. Нормы расчета учреждений и предприятий обслуживания</w:t>
      </w:r>
    </w:p>
    <w:tbl>
      <w:tblPr>
        <w:tblW w:w="9356" w:type="dxa"/>
        <w:tblInd w:w="108" w:type="dxa"/>
        <w:tblLayout w:type="fixed"/>
        <w:tblLook w:val="0000" w:firstRow="0" w:lastRow="0" w:firstColumn="0" w:lastColumn="0" w:noHBand="0" w:noVBand="0"/>
      </w:tblPr>
      <w:tblGrid>
        <w:gridCol w:w="3402"/>
        <w:gridCol w:w="2694"/>
        <w:gridCol w:w="3260"/>
      </w:tblGrid>
      <w:tr w:rsidR="00BF13C8" w:rsidRPr="0021027B" w:rsidTr="00BF13C8">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Источник</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Учреждения образования</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Учреждения здравоохранения</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lastRenderedPageBreak/>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Закон Краснодарского края от 02.03.2009 N 1695-КЗ</w:t>
            </w:r>
          </w:p>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BF13C8" w:rsidRPr="00540BA3"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BF13C8" w:rsidRPr="00540BA3" w:rsidRDefault="00BF13C8" w:rsidP="00BF13C8">
            <w:pPr>
              <w:snapToGrid w:val="0"/>
              <w:spacing w:after="0" w:line="240" w:lineRule="auto"/>
              <w:rPr>
                <w:rFonts w:ascii="Times New Roman" w:eastAsia="Times New Roman" w:hAnsi="Times New Roman"/>
                <w:sz w:val="14"/>
                <w:szCs w:val="14"/>
                <w:highlight w:val="yellow"/>
                <w:lang w:eastAsia="zh-CN"/>
              </w:rPr>
            </w:pP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Фельдшерско–акушерские пункты</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overflowPunct w:val="0"/>
              <w:autoSpaceDE w:val="0"/>
              <w:spacing w:after="0" w:line="240" w:lineRule="auto"/>
              <w:jc w:val="center"/>
              <w:textAlignment w:val="baseline"/>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Спортивные и физкультурно-оздоровительные сооружения</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Учреждения культуры и искусства</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Предприятия торговли</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Магазины</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Предприятия общественного питания</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Предприятия бытового и коммунального обслуживания</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 xml:space="preserve">Кредитно-финансовые учреждения </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left="-96" w:right="-108"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b/>
                <w:bCs/>
                <w:sz w:val="14"/>
                <w:szCs w:val="14"/>
                <w:lang w:eastAsia="zh-CN"/>
              </w:rPr>
              <w:t>Учреждения жилищно-коммунального хозяйства</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СНиП 2.07.01-89*</w:t>
            </w:r>
          </w:p>
        </w:tc>
      </w:tr>
      <w:tr w:rsidR="00BF13C8" w:rsidRPr="0021027B" w:rsidTr="00BF13C8">
        <w:trPr>
          <w:trHeight w:val="23"/>
        </w:trPr>
        <w:tc>
          <w:tcPr>
            <w:tcW w:w="3402"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1 депо на 2 автомобиля  ри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ind w:firstLine="5"/>
              <w:jc w:val="center"/>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EB5D58" w:rsidRPr="0021027B" w:rsidRDefault="00EB5D58" w:rsidP="00BF13C8">
      <w:pPr>
        <w:suppressAutoHyphens w:val="0"/>
        <w:spacing w:after="0" w:line="360" w:lineRule="auto"/>
        <w:jc w:val="both"/>
        <w:rPr>
          <w:rFonts w:ascii="Times New Roman" w:eastAsia="Times New Roman" w:hAnsi="Times New Roman"/>
          <w:sz w:val="24"/>
          <w:szCs w:val="24"/>
          <w:lang w:eastAsia="ru-RU"/>
        </w:rPr>
      </w:pPr>
    </w:p>
    <w:p w:rsidR="00BF13C8" w:rsidRPr="0021027B" w:rsidRDefault="00BF13C8" w:rsidP="00BF13C8">
      <w:pPr>
        <w:spacing w:after="0" w:line="360" w:lineRule="auto"/>
        <w:jc w:val="both"/>
        <w:rPr>
          <w:rFonts w:ascii="Times New Roman" w:hAnsi="Times New Roman"/>
          <w:b/>
          <w:sz w:val="24"/>
          <w:szCs w:val="24"/>
          <w:lang w:eastAsia="en-US"/>
        </w:rPr>
      </w:pPr>
      <w:r w:rsidRPr="0021027B">
        <w:rPr>
          <w:rFonts w:ascii="Times New Roman" w:eastAsia="Times New Roman" w:hAnsi="Times New Roman"/>
          <w:sz w:val="24"/>
          <w:szCs w:val="24"/>
          <w:lang w:eastAsia="zh-CN"/>
        </w:rPr>
        <w:t>Таблица 2</w:t>
      </w:r>
      <w:r w:rsidR="006C69F8" w:rsidRPr="0021027B">
        <w:rPr>
          <w:rFonts w:ascii="Times New Roman" w:eastAsia="Times New Roman" w:hAnsi="Times New Roman"/>
          <w:sz w:val="24"/>
          <w:szCs w:val="24"/>
          <w:lang w:eastAsia="zh-CN"/>
        </w:rPr>
        <w:t>2</w:t>
      </w:r>
      <w:r w:rsidRPr="0021027B">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Pr="0021027B">
        <w:rPr>
          <w:rFonts w:ascii="Times New Roman" w:hAnsi="Times New Roman"/>
          <w:sz w:val="24"/>
          <w:szCs w:val="24"/>
          <w:lang w:eastAsia="en-US"/>
        </w:rPr>
        <w:t xml:space="preserve">влияющие на определение </w:t>
      </w:r>
      <w:r w:rsidRPr="0021027B">
        <w:rPr>
          <w:rFonts w:ascii="Times New Roman" w:eastAsia="Times New Roman" w:hAnsi="Times New Roman"/>
          <w:sz w:val="24"/>
          <w:szCs w:val="24"/>
          <w:lang w:eastAsia="zh-CN"/>
        </w:rPr>
        <w:t xml:space="preserve">расчетных показателей объектов </w:t>
      </w:r>
      <w:r w:rsidRPr="0021027B">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firstRow="0" w:lastRow="0" w:firstColumn="0" w:lastColumn="0" w:noHBand="0" w:noVBand="0"/>
      </w:tblPr>
      <w:tblGrid>
        <w:gridCol w:w="2563"/>
        <w:gridCol w:w="3260"/>
        <w:gridCol w:w="3686"/>
      </w:tblGrid>
      <w:tr w:rsidR="00BF13C8" w:rsidRPr="0021027B" w:rsidTr="00BF13C8">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hAnsi="Times New Roman"/>
                <w:b/>
                <w:sz w:val="14"/>
                <w:szCs w:val="14"/>
                <w:lang w:eastAsia="en-US"/>
              </w:rPr>
            </w:pPr>
            <w:r w:rsidRPr="0021027B">
              <w:rPr>
                <w:rFonts w:ascii="Times New Roman" w:hAnsi="Times New Roman"/>
                <w:b/>
                <w:sz w:val="14"/>
                <w:szCs w:val="14"/>
                <w:lang w:eastAsia="en-US"/>
              </w:rPr>
              <w:t>Наименование объекта</w:t>
            </w:r>
          </w:p>
          <w:p w:rsidR="00BF13C8" w:rsidRPr="0021027B" w:rsidRDefault="00BF13C8" w:rsidP="00BF13C8">
            <w:pPr>
              <w:spacing w:after="0" w:line="240" w:lineRule="auto"/>
              <w:jc w:val="center"/>
              <w:rPr>
                <w:rFonts w:ascii="Times New Roman" w:hAnsi="Times New Roman"/>
                <w:b/>
                <w:sz w:val="14"/>
                <w:szCs w:val="14"/>
                <w:lang w:eastAsia="en-US"/>
              </w:rPr>
            </w:pPr>
            <w:r w:rsidRPr="0021027B">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jc w:val="center"/>
              <w:rPr>
                <w:rFonts w:ascii="Times New Roman" w:hAnsi="Times New Roman"/>
                <w:b/>
                <w:sz w:val="14"/>
                <w:szCs w:val="14"/>
                <w:lang w:eastAsia="en-US"/>
              </w:rPr>
            </w:pPr>
            <w:r w:rsidRPr="0021027B">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BF13C8" w:rsidRPr="0021027B"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hAnsi="Times New Roman"/>
                <w:b/>
                <w:sz w:val="14"/>
                <w:szCs w:val="14"/>
                <w:lang w:eastAsia="en-US"/>
              </w:rPr>
              <w:t>В области  культуры</w:t>
            </w:r>
          </w:p>
        </w:tc>
      </w:tr>
      <w:tr w:rsidR="00BF13C8" w:rsidRPr="0021027B"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rPr>
                <w:rFonts w:ascii="Times New Roman" w:hAnsi="Times New Roman"/>
                <w:sz w:val="14"/>
                <w:szCs w:val="14"/>
                <w:lang w:eastAsia="en-US"/>
              </w:rPr>
            </w:pPr>
            <w:r w:rsidRPr="0021027B">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Транспортная доступность</w:t>
            </w:r>
          </w:p>
        </w:tc>
      </w:tr>
      <w:tr w:rsidR="00BF13C8" w:rsidRPr="0021027B"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b/>
                <w:sz w:val="14"/>
                <w:szCs w:val="14"/>
                <w:lang w:eastAsia="zh-CN"/>
              </w:rPr>
              <w:t>В области физической культуры и массового спорта</w:t>
            </w:r>
          </w:p>
        </w:tc>
      </w:tr>
      <w:tr w:rsidR="00BF13C8" w:rsidRPr="0021027B"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rPr>
                <w:rFonts w:ascii="Times New Roman" w:hAnsi="Times New Roman"/>
                <w:sz w:val="14"/>
                <w:szCs w:val="14"/>
                <w:lang w:eastAsia="en-US"/>
              </w:rPr>
            </w:pPr>
            <w:r w:rsidRPr="0021027B">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Пешеходная доступность</w:t>
            </w:r>
          </w:p>
        </w:tc>
      </w:tr>
      <w:tr w:rsidR="00BF13C8" w:rsidRPr="0021027B"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BF13C8" w:rsidRPr="0021027B"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Торговые предприятия</w:t>
            </w:r>
          </w:p>
          <w:p w:rsidR="00BF13C8" w:rsidRPr="0021027B" w:rsidRDefault="00BF13C8" w:rsidP="00BF13C8">
            <w:pPr>
              <w:spacing w:after="0" w:line="240" w:lineRule="auto"/>
              <w:rPr>
                <w:rFonts w:ascii="Times New Roman" w:hAnsi="Times New Roman"/>
                <w:sz w:val="14"/>
                <w:szCs w:val="14"/>
                <w:lang w:eastAsia="en-US"/>
              </w:rPr>
            </w:pPr>
            <w:r w:rsidRPr="0021027B">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Пешеходная доступность</w:t>
            </w:r>
          </w:p>
        </w:tc>
      </w:tr>
      <w:tr w:rsidR="00BF13C8" w:rsidRPr="0021027B"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hAnsi="Times New Roman"/>
                <w:i/>
                <w:sz w:val="14"/>
                <w:szCs w:val="14"/>
                <w:lang w:eastAsia="en-US"/>
              </w:rPr>
              <w:t xml:space="preserve">Примечание: территориальная доступность </w:t>
            </w:r>
            <w:r w:rsidRPr="0021027B">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BF13C8" w:rsidRPr="0021027B"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rPr>
                <w:rFonts w:ascii="Times New Roman" w:hAnsi="Times New Roman"/>
                <w:sz w:val="14"/>
                <w:szCs w:val="14"/>
                <w:lang w:eastAsia="en-US"/>
              </w:rPr>
            </w:pPr>
            <w:r w:rsidRPr="0021027B">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Пешеходная доступность:</w:t>
            </w:r>
          </w:p>
        </w:tc>
      </w:tr>
      <w:tr w:rsidR="00BF13C8" w:rsidRPr="0021027B"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30 минут</w:t>
            </w:r>
          </w:p>
        </w:tc>
      </w:tr>
      <w:tr w:rsidR="00BF13C8" w:rsidRPr="0021027B"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21027B" w:rsidRDefault="00BF13C8" w:rsidP="00BF13C8">
            <w:pPr>
              <w:spacing w:after="0" w:line="240" w:lineRule="auto"/>
              <w:jc w:val="center"/>
              <w:rPr>
                <w:rFonts w:ascii="Times New Roman" w:eastAsia="Times New Roman" w:hAnsi="Times New Roman"/>
                <w:sz w:val="14"/>
                <w:szCs w:val="14"/>
                <w:lang w:eastAsia="zh-CN"/>
              </w:rPr>
            </w:pPr>
            <w:r w:rsidRPr="0021027B">
              <w:rPr>
                <w:rFonts w:ascii="Times New Roman" w:eastAsia="Times New Roman" w:hAnsi="Times New Roman"/>
                <w:b/>
                <w:sz w:val="14"/>
                <w:szCs w:val="14"/>
                <w:lang w:eastAsia="zh-CN"/>
              </w:rPr>
              <w:t>В области кредитно-финансового обслуживания</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21027B" w:rsidRDefault="00BF13C8" w:rsidP="00BF13C8">
            <w:pPr>
              <w:spacing w:after="0" w:line="240" w:lineRule="auto"/>
              <w:rPr>
                <w:rFonts w:ascii="Times New Roman" w:hAnsi="Times New Roman"/>
                <w:sz w:val="14"/>
                <w:szCs w:val="14"/>
                <w:lang w:eastAsia="en-US"/>
              </w:rPr>
            </w:pPr>
            <w:r w:rsidRPr="0021027B">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BF13C8" w:rsidRPr="0021027B" w:rsidRDefault="00BF13C8" w:rsidP="00BF13C8">
            <w:pPr>
              <w:spacing w:after="0" w:line="240" w:lineRule="auto"/>
              <w:rPr>
                <w:rFonts w:ascii="Times New Roman" w:eastAsia="Times New Roman" w:hAnsi="Times New Roman"/>
                <w:sz w:val="14"/>
                <w:szCs w:val="14"/>
                <w:lang w:eastAsia="zh-CN"/>
              </w:rPr>
            </w:pPr>
            <w:r w:rsidRPr="0021027B">
              <w:rPr>
                <w:rFonts w:ascii="Times New Roman" w:hAnsi="Times New Roman"/>
                <w:sz w:val="14"/>
                <w:szCs w:val="1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F13C8" w:rsidRDefault="00BF13C8" w:rsidP="00BF13C8">
            <w:pPr>
              <w:spacing w:after="0" w:line="240" w:lineRule="auto"/>
              <w:rPr>
                <w:rFonts w:ascii="Times New Roman" w:eastAsia="Times New Roman" w:hAnsi="Times New Roman"/>
                <w:sz w:val="14"/>
                <w:szCs w:val="14"/>
                <w:lang w:eastAsia="zh-CN"/>
              </w:rPr>
            </w:pPr>
            <w:r w:rsidRPr="0021027B">
              <w:rPr>
                <w:rFonts w:ascii="Times New Roman" w:eastAsia="Times New Roman" w:hAnsi="Times New Roman"/>
                <w:sz w:val="14"/>
                <w:szCs w:val="14"/>
                <w:lang w:eastAsia="zh-CN"/>
              </w:rPr>
              <w:t>Пешеходная доступность</w:t>
            </w:r>
          </w:p>
        </w:tc>
      </w:tr>
    </w:tbl>
    <w:p w:rsidR="00540BA3" w:rsidRDefault="00540BA3" w:rsidP="00D30CE9">
      <w:pPr>
        <w:suppressAutoHyphens w:val="0"/>
        <w:spacing w:line="360" w:lineRule="auto"/>
        <w:ind w:firstLine="709"/>
        <w:jc w:val="both"/>
        <w:rPr>
          <w:rFonts w:ascii="Times New Roman" w:eastAsia="Times New Roman" w:hAnsi="Times New Roman"/>
          <w:b/>
          <w:sz w:val="24"/>
          <w:szCs w:val="24"/>
          <w:lang w:eastAsia="ru-RU"/>
        </w:rPr>
      </w:pPr>
    </w:p>
    <w:p w:rsidR="00D30CE9" w:rsidRDefault="00D30CE9" w:rsidP="00D30CE9">
      <w:pPr>
        <w:suppressAutoHyphens w:val="0"/>
        <w:spacing w:line="36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lastRenderedPageBreak/>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Pr="00A05D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комплексного развития социальной инфраструктуры </w:t>
      </w:r>
      <w:r w:rsidR="0021027B">
        <w:rPr>
          <w:rFonts w:ascii="Times New Roman" w:eastAsia="Times New Roman" w:hAnsi="Times New Roman"/>
          <w:sz w:val="24"/>
          <w:szCs w:val="24"/>
          <w:lang w:eastAsia="ru-RU"/>
        </w:rPr>
        <w:t>Староджерелиевского сельского поселения</w:t>
      </w:r>
      <w:r>
        <w:rPr>
          <w:rFonts w:ascii="Times New Roman" w:eastAsia="Times New Roman" w:hAnsi="Times New Roman"/>
          <w:sz w:val="24"/>
          <w:szCs w:val="24"/>
          <w:lang w:eastAsia="ru-RU"/>
        </w:rPr>
        <w:t xml:space="preserve">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sidR="0021027B">
        <w:rPr>
          <w:rFonts w:ascii="Times New Roman" w:eastAsia="Times New Roman" w:hAnsi="Times New Roman"/>
          <w:sz w:val="24"/>
          <w:szCs w:val="24"/>
          <w:lang w:eastAsia="ru-RU"/>
        </w:rPr>
        <w:t>Староджерелиевского сельского поселения</w:t>
      </w:r>
      <w:r>
        <w:rPr>
          <w:rFonts w:ascii="Times New Roman" w:eastAsia="Times New Roman" w:hAnsi="Times New Roman"/>
          <w:sz w:val="24"/>
          <w:szCs w:val="24"/>
          <w:lang w:eastAsia="ru-RU"/>
        </w:rPr>
        <w:t xml:space="preserve"> </w:t>
      </w:r>
      <w:r w:rsidRPr="00A05DAF">
        <w:rPr>
          <w:rFonts w:ascii="Times New Roman" w:eastAsia="Times New Roman" w:hAnsi="Times New Roman"/>
          <w:sz w:val="24"/>
          <w:szCs w:val="24"/>
          <w:lang w:eastAsia="ru-RU"/>
        </w:rPr>
        <w:t>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Местные нормативы градостроительного проектирования поселения направлены на решение следующих основных задач:</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окружающей среды;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lastRenderedPageBreak/>
        <w:t>- санитарно-гигиенических норм;</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D30CE9"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F64FB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в том числе целям и задачам настоящей Программы.</w:t>
      </w:r>
      <w:r w:rsidRPr="00791B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Нормативы </w:t>
      </w:r>
      <w:r w:rsidRPr="00791B94">
        <w:rPr>
          <w:rFonts w:ascii="Times New Roman" w:eastAsia="Times New Roman" w:hAnsi="Times New Roman"/>
          <w:sz w:val="24"/>
          <w:szCs w:val="24"/>
          <w:lang w:eastAsia="ru-RU"/>
        </w:rPr>
        <w:t>обеспеченности общеобразовательными организациями приняты с учетом 100</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Pr>
          <w:rFonts w:ascii="Times New Roman" w:eastAsia="Times New Roman" w:hAnsi="Times New Roman"/>
          <w:sz w:val="24"/>
          <w:szCs w:val="24"/>
          <w:lang w:eastAsia="ru-RU"/>
        </w:rPr>
        <w:t xml:space="preserve">ветствии со </w:t>
      </w:r>
      <w:r w:rsidRPr="00791B94">
        <w:rPr>
          <w:rFonts w:ascii="Times New Roman" w:eastAsia="Times New Roman" w:hAnsi="Times New Roman"/>
          <w:sz w:val="24"/>
          <w:szCs w:val="24"/>
          <w:lang w:eastAsia="ru-RU"/>
        </w:rPr>
        <w:t>СНиП 2.07.01-89*</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общеобразовательных организаций  п</w:t>
      </w:r>
      <w:r w:rsidR="0061647A">
        <w:rPr>
          <w:rFonts w:ascii="Times New Roman" w:eastAsia="Times New Roman" w:hAnsi="Times New Roman"/>
          <w:sz w:val="24"/>
          <w:szCs w:val="24"/>
          <w:lang w:eastAsia="ru-RU"/>
        </w:rPr>
        <w:t xml:space="preserve">ри соответствующей вместимости: </w:t>
      </w:r>
      <w:r w:rsidRPr="00791B94">
        <w:rPr>
          <w:rFonts w:ascii="Times New Roman" w:eastAsia="Times New Roman" w:hAnsi="Times New Roman"/>
          <w:sz w:val="24"/>
          <w:szCs w:val="24"/>
          <w:lang w:eastAsia="ru-RU"/>
        </w:rPr>
        <w:t>до 400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400-500 учащ</w:t>
      </w:r>
      <w:r w:rsidR="0061647A">
        <w:rPr>
          <w:rFonts w:ascii="Times New Roman" w:eastAsia="Times New Roman" w:hAnsi="Times New Roman"/>
          <w:sz w:val="24"/>
          <w:szCs w:val="24"/>
          <w:lang w:eastAsia="ru-RU"/>
        </w:rPr>
        <w:t xml:space="preserve">ихся – 60 кв. м на 1 учащегося; </w:t>
      </w:r>
      <w:r w:rsidRPr="00791B94">
        <w:rPr>
          <w:rFonts w:ascii="Times New Roman" w:eastAsia="Times New Roman" w:hAnsi="Times New Roman"/>
          <w:sz w:val="24"/>
          <w:szCs w:val="24"/>
          <w:lang w:eastAsia="ru-RU"/>
        </w:rPr>
        <w:t>500-600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600-800 учащих</w:t>
      </w:r>
      <w:r w:rsidR="0061647A">
        <w:rPr>
          <w:rFonts w:ascii="Times New Roman" w:eastAsia="Times New Roman" w:hAnsi="Times New Roman"/>
          <w:sz w:val="24"/>
          <w:szCs w:val="24"/>
          <w:lang w:eastAsia="ru-RU"/>
        </w:rPr>
        <w:t xml:space="preserve">ся –  40 кв. м  на 1 учащегося; </w:t>
      </w:r>
      <w:r w:rsidRPr="00791B94">
        <w:rPr>
          <w:rFonts w:ascii="Times New Roman" w:eastAsia="Times New Roman" w:hAnsi="Times New Roman"/>
          <w:sz w:val="24"/>
          <w:szCs w:val="24"/>
          <w:lang w:eastAsia="ru-RU"/>
        </w:rPr>
        <w:t>800-1100 учащи</w:t>
      </w:r>
      <w:r w:rsidR="0061647A">
        <w:rPr>
          <w:rFonts w:ascii="Times New Roman" w:eastAsia="Times New Roman" w:hAnsi="Times New Roman"/>
          <w:sz w:val="24"/>
          <w:szCs w:val="24"/>
          <w:lang w:eastAsia="ru-RU"/>
        </w:rPr>
        <w:t xml:space="preserve">хся –  33 кв. м на 1 учащегося; </w:t>
      </w:r>
      <w:r w:rsidRPr="00791B94">
        <w:rPr>
          <w:rFonts w:ascii="Times New Roman" w:eastAsia="Times New Roman" w:hAnsi="Times New Roman"/>
          <w:sz w:val="24"/>
          <w:szCs w:val="24"/>
          <w:lang w:eastAsia="ru-RU"/>
        </w:rPr>
        <w:t>1100-1500 учащ</w:t>
      </w:r>
      <w:r w:rsidR="0061647A">
        <w:rPr>
          <w:rFonts w:ascii="Times New Roman" w:eastAsia="Times New Roman" w:hAnsi="Times New Roman"/>
          <w:sz w:val="24"/>
          <w:szCs w:val="24"/>
          <w:lang w:eastAsia="ru-RU"/>
        </w:rPr>
        <w:t xml:space="preserve">ихся – 21 кв. м на 1 учащегося; </w:t>
      </w:r>
      <w:r w:rsidRPr="00791B94">
        <w:rPr>
          <w:rFonts w:ascii="Times New Roman" w:eastAsia="Times New Roman" w:hAnsi="Times New Roman"/>
          <w:sz w:val="24"/>
          <w:szCs w:val="24"/>
          <w:lang w:eastAsia="ru-RU"/>
        </w:rPr>
        <w:t>1500-2000 учащи</w:t>
      </w:r>
      <w:r w:rsidR="0061647A">
        <w:rPr>
          <w:rFonts w:ascii="Times New Roman" w:eastAsia="Times New Roman" w:hAnsi="Times New Roman"/>
          <w:sz w:val="24"/>
          <w:szCs w:val="24"/>
          <w:lang w:eastAsia="ru-RU"/>
        </w:rPr>
        <w:t xml:space="preserve">хся – 17 кв. м на  1 учащегося; </w:t>
      </w:r>
      <w:r w:rsidRPr="00791B94">
        <w:rPr>
          <w:rFonts w:ascii="Times New Roman" w:eastAsia="Times New Roman" w:hAnsi="Times New Roman"/>
          <w:sz w:val="24"/>
          <w:szCs w:val="24"/>
          <w:lang w:eastAsia="ru-RU"/>
        </w:rPr>
        <w:t>свыше 2000 учащихся – 16 кв. м на 1 учащегося.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могут быть уменьшены на 20% – в условиях реконструкции.</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w:t>
      </w:r>
      <w:r w:rsidR="0061647A">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Нормативы обеспеченности организациями дополнительного образования приняты с учетом охвата 10% общего числа школьнико</w:t>
      </w:r>
      <w:r w:rsidR="0061647A">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sidR="0061647A">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sidR="0061647A">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sidR="0061647A">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sidR="0061647A">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Размеры земельных участков организаций дополнительного образования устанавливаются заданием на проектирование.</w:t>
      </w:r>
    </w:p>
    <w:p w:rsidR="00A05DAF"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150 коек – 200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300-400 коек – 150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нестационарных (амбулаторных)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w:t>
      </w:r>
      <w:r w:rsidRPr="00791B94">
        <w:rPr>
          <w:rFonts w:ascii="Times New Roman" w:eastAsia="Times New Roman" w:hAnsi="Times New Roman"/>
          <w:sz w:val="24"/>
          <w:szCs w:val="24"/>
          <w:lang w:eastAsia="ru-RU"/>
        </w:rPr>
        <w:lastRenderedPageBreak/>
        <w:t>амбулаторий в сельской местности и фельдшерско-акушерских пунктов» – 1 объект для сельских населенных пунктов: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размещения ФАПов – 0,2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городских населенных пунктов с численностью населения до 50 тыс. человек 1 объект на 10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для аптечных организаций: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III-V групп – 0,25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sidR="009B43F6">
        <w:rPr>
          <w:rFonts w:ascii="Times New Roman" w:eastAsia="Times New Roman" w:hAnsi="Times New Roman"/>
          <w:sz w:val="24"/>
          <w:szCs w:val="24"/>
          <w:lang w:eastAsia="ru-RU"/>
        </w:rPr>
        <w:t xml:space="preserve">ьских поселениях </w:t>
      </w:r>
      <w:r>
        <w:rPr>
          <w:rFonts w:ascii="Times New Roman" w:eastAsia="Times New Roman" w:hAnsi="Times New Roman"/>
          <w:sz w:val="24"/>
          <w:szCs w:val="24"/>
          <w:lang w:eastAsia="ru-RU"/>
        </w:rPr>
        <w:t>- до 30 минут.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791B94" w:rsidRDefault="00791B94" w:rsidP="009B43F6">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 xml:space="preserve">Долю физкультурно-спортивных </w:t>
      </w:r>
      <w:r w:rsidRPr="00791B94">
        <w:rPr>
          <w:rFonts w:ascii="Times New Roman" w:eastAsia="Times New Roman" w:hAnsi="Times New Roman"/>
          <w:sz w:val="24"/>
          <w:szCs w:val="24"/>
          <w:lang w:eastAsia="ru-RU"/>
        </w:rPr>
        <w:lastRenderedPageBreak/>
        <w:t>сооружений, размещаемых в жилом районе, следует принимать от общей нормы, %:  территории — 35, спортивные залы — 50, бассейны —45</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w:t>
      </w:r>
      <w:r w:rsidR="009B43F6">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791B94" w:rsidRPr="00791B94" w:rsidRDefault="00844195"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00791B94" w:rsidRPr="00791B94">
        <w:rPr>
          <w:rFonts w:ascii="Times New Roman" w:eastAsia="Times New Roman" w:hAnsi="Times New Roman"/>
          <w:sz w:val="24"/>
          <w:szCs w:val="24"/>
          <w:lang w:eastAsia="ru-RU"/>
        </w:rPr>
        <w:t>музеев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сельских поселений с численностью населения от 1000 до  3000 тыс. че</w:t>
      </w:r>
      <w:r w:rsidR="00844195">
        <w:rPr>
          <w:rFonts w:ascii="Times New Roman" w:eastAsia="Times New Roman" w:hAnsi="Times New Roman"/>
          <w:sz w:val="24"/>
          <w:szCs w:val="24"/>
          <w:lang w:eastAsia="ru-RU"/>
        </w:rPr>
        <w:t xml:space="preserve">ловек - общедоступная -1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- 300 кв. метров в сельских поселениях.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 1 до 3 – 0,2-0,4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 до 6 – 0,6-0,7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На земельном участке розничного рынка проектируются следующие функциональные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торговая зона (с подзонами продовольственных и непродовольственных торговых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хозяйственная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sidR="00890C07">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из любой точки рынка до общественного туалета не более 200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рабочих мест – 0,1-0,2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бытового обслуживания, как учреждений второй ст</w:t>
      </w:r>
      <w:r w:rsidR="00890C07">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sidR="00890C07">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для зон с относительно благоприятными природными условиями – 450 м/5-10 мин.;</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791B94" w:rsidRPr="009869F7" w:rsidRDefault="00791B94" w:rsidP="00791B94">
      <w:pPr>
        <w:suppressAutoHyphens w:val="0"/>
        <w:spacing w:after="0" w:line="360" w:lineRule="auto"/>
        <w:ind w:firstLine="709"/>
        <w:jc w:val="both"/>
        <w:rPr>
          <w:rFonts w:ascii="Times New Roman" w:eastAsia="Times New Roman" w:hAnsi="Times New Roman"/>
          <w:b/>
          <w:sz w:val="24"/>
          <w:szCs w:val="24"/>
          <w:lang w:eastAsia="ru-RU"/>
        </w:rPr>
      </w:pPr>
      <w:r w:rsidRPr="009869F7">
        <w:rPr>
          <w:rFonts w:ascii="Times New Roman" w:eastAsia="Times New Roman" w:hAnsi="Times New Roman"/>
          <w:b/>
          <w:sz w:val="24"/>
          <w:szCs w:val="24"/>
          <w:lang w:eastAsia="ru-RU"/>
        </w:rPr>
        <w:t>Прачечные</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w:t>
      </w:r>
      <w:r w:rsidR="00890C07">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791B94" w:rsidRPr="009869F7" w:rsidRDefault="00791B94" w:rsidP="00791B94">
      <w:pPr>
        <w:suppressAutoHyphens w:val="0"/>
        <w:spacing w:after="0" w:line="360" w:lineRule="auto"/>
        <w:ind w:firstLine="709"/>
        <w:jc w:val="both"/>
        <w:rPr>
          <w:rFonts w:ascii="Times New Roman" w:eastAsia="Times New Roman" w:hAnsi="Times New Roman"/>
          <w:b/>
          <w:sz w:val="24"/>
          <w:szCs w:val="24"/>
          <w:lang w:eastAsia="ru-RU"/>
        </w:rPr>
      </w:pPr>
      <w:r w:rsidRPr="009869F7">
        <w:rPr>
          <w:rFonts w:ascii="Times New Roman" w:eastAsia="Times New Roman" w:hAnsi="Times New Roman"/>
          <w:b/>
          <w:sz w:val="24"/>
          <w:szCs w:val="24"/>
          <w:lang w:eastAsia="ru-RU"/>
        </w:rPr>
        <w:t>Химчистки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фабрик-химчисток;</w:t>
      </w:r>
    </w:p>
    <w:p w:rsidR="00791B94" w:rsidRPr="009869F7" w:rsidRDefault="00791B94" w:rsidP="00791B94">
      <w:pPr>
        <w:suppressAutoHyphens w:val="0"/>
        <w:spacing w:after="0" w:line="360" w:lineRule="auto"/>
        <w:ind w:firstLine="709"/>
        <w:jc w:val="both"/>
        <w:rPr>
          <w:rFonts w:ascii="Times New Roman" w:eastAsia="Times New Roman" w:hAnsi="Times New Roman"/>
          <w:b/>
          <w:sz w:val="24"/>
          <w:szCs w:val="24"/>
          <w:lang w:eastAsia="ru-RU"/>
        </w:rPr>
      </w:pPr>
      <w:r w:rsidRPr="009869F7">
        <w:rPr>
          <w:rFonts w:ascii="Times New Roman" w:eastAsia="Times New Roman" w:hAnsi="Times New Roman"/>
          <w:b/>
          <w:sz w:val="24"/>
          <w:szCs w:val="24"/>
          <w:lang w:eastAsia="ru-RU"/>
        </w:rPr>
        <w:t>Бани.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D30CE9" w:rsidRPr="00BA1267" w:rsidRDefault="00BA1267" w:rsidP="00BA1267">
      <w:pPr>
        <w:suppressAutoHyphens w:val="0"/>
        <w:spacing w:after="0" w:line="36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BA1267" w:rsidRPr="00BA1267" w:rsidRDefault="00BA1267" w:rsidP="00BA1267">
      <w:pPr>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 New Roman" w:hAnsi="Times New Roman"/>
          <w:sz w:val="24"/>
          <w:szCs w:val="24"/>
          <w:lang w:val="x-none"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22156E" w:rsidRDefault="0022156E" w:rsidP="0022156E">
      <w:pPr>
        <w:spacing w:after="0" w:line="360" w:lineRule="auto"/>
        <w:ind w:firstLine="709"/>
        <w:jc w:val="both"/>
        <w:rPr>
          <w:rFonts w:ascii="Times New Roman" w:eastAsia="Times New Roman" w:hAnsi="Times New Roman"/>
          <w:sz w:val="24"/>
          <w:szCs w:val="24"/>
          <w:lang w:val="x-none" w:eastAsia="zh-CN"/>
        </w:rPr>
      </w:pPr>
      <w:r w:rsidRPr="0022156E">
        <w:rPr>
          <w:rFonts w:ascii="Times New Roman" w:eastAsia="Times New Roman" w:hAnsi="Times New Roman"/>
          <w:sz w:val="24"/>
          <w:szCs w:val="24"/>
          <w:lang w:val="x-none" w:eastAsia="zh-CN"/>
        </w:rPr>
        <w:t xml:space="preserve">В состав </w:t>
      </w:r>
      <w:r w:rsidR="009869F7">
        <w:rPr>
          <w:rFonts w:ascii="Times New Roman" w:eastAsia="Times New Roman" w:hAnsi="Times New Roman"/>
          <w:sz w:val="24"/>
          <w:szCs w:val="24"/>
          <w:lang w:eastAsia="zh-CN"/>
        </w:rPr>
        <w:t>Староджерелиевского</w:t>
      </w:r>
      <w:r w:rsidRPr="0022156E">
        <w:rPr>
          <w:rFonts w:ascii="Times New Roman" w:eastAsia="Times New Roman" w:hAnsi="Times New Roman"/>
          <w:sz w:val="24"/>
          <w:szCs w:val="24"/>
          <w:lang w:val="x-none" w:eastAsia="zh-CN"/>
        </w:rPr>
        <w:t xml:space="preserve"> сельского поселения входит один населенный пункт – ст.</w:t>
      </w:r>
      <w:r>
        <w:rPr>
          <w:rFonts w:ascii="Times New Roman" w:eastAsia="Times New Roman" w:hAnsi="Times New Roman"/>
          <w:sz w:val="24"/>
          <w:szCs w:val="24"/>
          <w:lang w:eastAsia="zh-CN"/>
        </w:rPr>
        <w:t xml:space="preserve"> </w:t>
      </w:r>
      <w:r w:rsidR="009869F7">
        <w:rPr>
          <w:rFonts w:ascii="Times New Roman" w:eastAsia="Times New Roman" w:hAnsi="Times New Roman"/>
          <w:sz w:val="24"/>
          <w:szCs w:val="24"/>
          <w:lang w:eastAsia="zh-CN"/>
        </w:rPr>
        <w:t>Староджерелиевская</w:t>
      </w:r>
      <w:r w:rsidRPr="0022156E">
        <w:rPr>
          <w:rFonts w:ascii="Times New Roman" w:eastAsia="Times New Roman" w:hAnsi="Times New Roman"/>
          <w:sz w:val="24"/>
          <w:szCs w:val="24"/>
          <w:lang w:val="x-none" w:eastAsia="zh-CN"/>
        </w:rPr>
        <w:t>.</w:t>
      </w:r>
    </w:p>
    <w:p w:rsidR="0022156E" w:rsidRPr="0022156E" w:rsidRDefault="0022156E" w:rsidP="0022156E">
      <w:pPr>
        <w:spacing w:after="0" w:line="360" w:lineRule="auto"/>
        <w:ind w:firstLine="709"/>
        <w:jc w:val="both"/>
        <w:rPr>
          <w:rFonts w:ascii="Times New Roman" w:eastAsia="Times New Roman" w:hAnsi="Times New Roman"/>
          <w:sz w:val="24"/>
          <w:szCs w:val="24"/>
          <w:lang w:val="x-none" w:eastAsia="zh-CN"/>
        </w:rPr>
      </w:pPr>
      <w:r w:rsidRPr="0022156E">
        <w:rPr>
          <w:rFonts w:ascii="Times New Roman" w:eastAsia="Times New Roman" w:hAnsi="Times New Roman"/>
          <w:sz w:val="24"/>
          <w:szCs w:val="24"/>
          <w:lang w:val="x-none" w:eastAsia="zh-CN"/>
        </w:rPr>
        <w:t xml:space="preserve">Прогноз проектной численности населения выполнен на основе анализа многолетних данных Всесоюзных и Всероссийской переписей населения. Данный </w:t>
      </w:r>
      <w:r>
        <w:rPr>
          <w:rFonts w:ascii="Times New Roman" w:eastAsia="Times New Roman" w:hAnsi="Times New Roman"/>
          <w:sz w:val="24"/>
          <w:szCs w:val="24"/>
          <w:lang w:val="x-none" w:eastAsia="zh-CN"/>
        </w:rPr>
        <w:t xml:space="preserve">период времени </w:t>
      </w:r>
      <w:r>
        <w:rPr>
          <w:rFonts w:ascii="Times New Roman" w:eastAsia="Times New Roman" w:hAnsi="Times New Roman"/>
          <w:sz w:val="24"/>
          <w:szCs w:val="24"/>
          <w:lang w:val="x-none" w:eastAsia="zh-CN"/>
        </w:rPr>
        <w:lastRenderedPageBreak/>
        <w:t>отражает, как пе</w:t>
      </w:r>
      <w:r w:rsidRPr="0022156E">
        <w:rPr>
          <w:rFonts w:ascii="Times New Roman" w:eastAsia="Times New Roman" w:hAnsi="Times New Roman"/>
          <w:sz w:val="24"/>
          <w:szCs w:val="24"/>
          <w:lang w:val="x-none" w:eastAsia="zh-CN"/>
        </w:rPr>
        <w:t>риод экономической активности страны и экон</w:t>
      </w:r>
      <w:r>
        <w:rPr>
          <w:rFonts w:ascii="Times New Roman" w:eastAsia="Times New Roman" w:hAnsi="Times New Roman"/>
          <w:sz w:val="24"/>
          <w:szCs w:val="24"/>
          <w:lang w:val="x-none" w:eastAsia="zh-CN"/>
        </w:rPr>
        <w:t>омики поселения, влекущий за со</w:t>
      </w:r>
      <w:r w:rsidRPr="0022156E">
        <w:rPr>
          <w:rFonts w:ascii="Times New Roman" w:eastAsia="Times New Roman" w:hAnsi="Times New Roman"/>
          <w:sz w:val="24"/>
          <w:szCs w:val="24"/>
          <w:lang w:val="x-none" w:eastAsia="zh-CN"/>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2156E" w:rsidRPr="0022156E" w:rsidRDefault="0022156E" w:rsidP="0022156E">
      <w:pPr>
        <w:spacing w:after="0" w:line="360" w:lineRule="auto"/>
        <w:ind w:firstLine="709"/>
        <w:jc w:val="both"/>
        <w:rPr>
          <w:rFonts w:ascii="Times New Roman" w:eastAsia="Times New Roman" w:hAnsi="Times New Roman"/>
          <w:sz w:val="24"/>
          <w:szCs w:val="24"/>
          <w:lang w:val="x-none" w:eastAsia="zh-CN"/>
        </w:rPr>
      </w:pPr>
      <w:r w:rsidRPr="0022156E">
        <w:rPr>
          <w:rFonts w:ascii="Times New Roman" w:eastAsia="Times New Roman" w:hAnsi="Times New Roman"/>
          <w:sz w:val="24"/>
          <w:szCs w:val="24"/>
          <w:lang w:val="x-none" w:eastAsia="zh-CN"/>
        </w:rPr>
        <w:t>В данном анализе автоматически учитываются параметры демографических компонентов, а также параметры естественного и механического приростов ст.</w:t>
      </w:r>
      <w:r>
        <w:rPr>
          <w:rFonts w:ascii="Times New Roman" w:eastAsia="Times New Roman" w:hAnsi="Times New Roman"/>
          <w:sz w:val="24"/>
          <w:szCs w:val="24"/>
          <w:lang w:eastAsia="zh-CN"/>
        </w:rPr>
        <w:t xml:space="preserve"> </w:t>
      </w:r>
      <w:r w:rsidR="009869F7">
        <w:rPr>
          <w:rFonts w:ascii="Times New Roman" w:eastAsia="Times New Roman" w:hAnsi="Times New Roman"/>
          <w:sz w:val="24"/>
          <w:szCs w:val="24"/>
          <w:lang w:eastAsia="zh-CN"/>
        </w:rPr>
        <w:t>Староджерелиевской Староджерелиевского</w:t>
      </w:r>
      <w:r w:rsidRPr="0022156E">
        <w:rPr>
          <w:rFonts w:ascii="Times New Roman" w:eastAsia="Times New Roman" w:hAnsi="Times New Roman"/>
          <w:sz w:val="24"/>
          <w:szCs w:val="24"/>
          <w:lang w:val="x-none" w:eastAsia="zh-CN"/>
        </w:rPr>
        <w:t xml:space="preserve"> сельского поселения.</w:t>
      </w:r>
    </w:p>
    <w:p w:rsidR="00BA1267" w:rsidRPr="00BA1267" w:rsidRDefault="0022156E" w:rsidP="0022156E">
      <w:pPr>
        <w:spacing w:after="0" w:line="360" w:lineRule="auto"/>
        <w:ind w:firstLine="709"/>
        <w:jc w:val="both"/>
        <w:rPr>
          <w:rFonts w:ascii="Times New Roman" w:eastAsia="Times New Roman" w:hAnsi="Times New Roman"/>
          <w:sz w:val="24"/>
          <w:szCs w:val="24"/>
          <w:lang w:val="x-none" w:eastAsia="zh-CN"/>
        </w:rPr>
      </w:pPr>
      <w:r w:rsidRPr="0022156E">
        <w:rPr>
          <w:rFonts w:ascii="Times New Roman" w:eastAsia="Times New Roman" w:hAnsi="Times New Roman"/>
          <w:sz w:val="24"/>
          <w:szCs w:val="24"/>
          <w:lang w:val="x-none" w:eastAsia="zh-CN"/>
        </w:rPr>
        <w:t xml:space="preserve">Проектная численность </w:t>
      </w:r>
      <w:r w:rsidR="009869F7">
        <w:rPr>
          <w:rFonts w:ascii="Times New Roman" w:eastAsia="Times New Roman" w:hAnsi="Times New Roman"/>
          <w:sz w:val="24"/>
          <w:szCs w:val="24"/>
          <w:lang w:eastAsia="zh-CN"/>
        </w:rPr>
        <w:t>Староджерелиевского</w:t>
      </w:r>
      <w:r w:rsidRPr="0022156E">
        <w:rPr>
          <w:rFonts w:ascii="Times New Roman" w:eastAsia="Times New Roman" w:hAnsi="Times New Roman"/>
          <w:sz w:val="24"/>
          <w:szCs w:val="24"/>
          <w:lang w:val="x-none" w:eastAsia="zh-CN"/>
        </w:rPr>
        <w:t xml:space="preserve"> сельского поселения на первую очередь строительства до 2022 года ориентировочно составит 1,55 тыс.</w:t>
      </w:r>
      <w:r>
        <w:rPr>
          <w:rFonts w:ascii="Times New Roman" w:eastAsia="Times New Roman" w:hAnsi="Times New Roman"/>
          <w:sz w:val="24"/>
          <w:szCs w:val="24"/>
          <w:lang w:eastAsia="zh-CN"/>
        </w:rPr>
        <w:t xml:space="preserve"> </w:t>
      </w:r>
      <w:r w:rsidRPr="0022156E">
        <w:rPr>
          <w:rFonts w:ascii="Times New Roman" w:eastAsia="Times New Roman" w:hAnsi="Times New Roman"/>
          <w:sz w:val="24"/>
          <w:szCs w:val="24"/>
          <w:lang w:val="x-none" w:eastAsia="zh-CN"/>
        </w:rPr>
        <w:t>человек, на расчетный срок до 2032 года – 1,6 тыс.</w:t>
      </w:r>
      <w:r>
        <w:rPr>
          <w:rFonts w:ascii="Times New Roman" w:eastAsia="Times New Roman" w:hAnsi="Times New Roman"/>
          <w:sz w:val="24"/>
          <w:szCs w:val="24"/>
          <w:lang w:eastAsia="zh-CN"/>
        </w:rPr>
        <w:t xml:space="preserve"> </w:t>
      </w:r>
      <w:r w:rsidRPr="0022156E">
        <w:rPr>
          <w:rFonts w:ascii="Times New Roman" w:eastAsia="Times New Roman" w:hAnsi="Times New Roman"/>
          <w:sz w:val="24"/>
          <w:szCs w:val="24"/>
          <w:lang w:val="x-none" w:eastAsia="zh-CN"/>
        </w:rPr>
        <w:t>человек, на перспективу до 2047 года – 1,75 тыс.</w:t>
      </w:r>
      <w:r>
        <w:rPr>
          <w:rFonts w:ascii="Times New Roman" w:eastAsia="Times New Roman" w:hAnsi="Times New Roman"/>
          <w:sz w:val="24"/>
          <w:szCs w:val="24"/>
          <w:lang w:eastAsia="zh-CN"/>
        </w:rPr>
        <w:t xml:space="preserve"> </w:t>
      </w:r>
      <w:r w:rsidRPr="0022156E">
        <w:rPr>
          <w:rFonts w:ascii="Times New Roman" w:eastAsia="Times New Roman" w:hAnsi="Times New Roman"/>
          <w:sz w:val="24"/>
          <w:szCs w:val="24"/>
          <w:lang w:val="x-none" w:eastAsia="zh-CN"/>
        </w:rPr>
        <w:t>человек.</w:t>
      </w:r>
      <w:r>
        <w:rPr>
          <w:rFonts w:ascii="Times New Roman" w:eastAsia="Times New Roman" w:hAnsi="Times New Roman"/>
          <w:sz w:val="24"/>
          <w:szCs w:val="24"/>
          <w:lang w:eastAsia="zh-CN"/>
        </w:rPr>
        <w:t xml:space="preserve"> </w:t>
      </w:r>
      <w:r w:rsidR="00BA1267" w:rsidRPr="00BA1267">
        <w:rPr>
          <w:rFonts w:ascii="Times New Roman" w:eastAsia="Times New Roman" w:hAnsi="Times New Roman"/>
          <w:sz w:val="24"/>
          <w:szCs w:val="24"/>
          <w:lang w:val="x-none" w:eastAsia="zh-CN"/>
        </w:rPr>
        <w:t>По результатам прог</w:t>
      </w:r>
      <w:r>
        <w:rPr>
          <w:rFonts w:ascii="Times New Roman" w:eastAsia="Times New Roman" w:hAnsi="Times New Roman"/>
          <w:sz w:val="24"/>
          <w:szCs w:val="24"/>
          <w:lang w:val="x-none" w:eastAsia="zh-CN"/>
        </w:rPr>
        <w:t>ноза ожидается рост численности</w:t>
      </w:r>
      <w:r w:rsidR="00BA1267" w:rsidRPr="00BA1267">
        <w:rPr>
          <w:rFonts w:ascii="Times New Roman" w:eastAsia="Times New Roman" w:hAnsi="Times New Roman"/>
          <w:sz w:val="24"/>
          <w:szCs w:val="24"/>
          <w:lang w:val="x-none" w:eastAsia="zh-CN"/>
        </w:rPr>
        <w:t xml:space="preserve"> населения муниципального образования на 7%.</w:t>
      </w:r>
    </w:p>
    <w:p w:rsidR="00BA1267" w:rsidRPr="00BA1267" w:rsidRDefault="00BA1267" w:rsidP="00BA1267">
      <w:pPr>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 New Roman" w:hAnsi="Times New Roman"/>
          <w:sz w:val="24"/>
          <w:szCs w:val="24"/>
          <w:lang w:val="x-none" w:eastAsia="zh-CN"/>
        </w:rPr>
        <w:t>Плотность населения в границах муниципального образования измениться с 35 чел./кв. км до 38 чел./кв. км.</w:t>
      </w:r>
    </w:p>
    <w:p w:rsidR="00BA1267" w:rsidRPr="00BA1267" w:rsidRDefault="00BA1267" w:rsidP="00BA1267">
      <w:pPr>
        <w:spacing w:after="0" w:line="36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val="x-none" w:eastAsia="zh-CN"/>
        </w:rPr>
        <w:t xml:space="preserve">Установление расчетных показателей в </w:t>
      </w:r>
      <w:r w:rsidRPr="00BA1267">
        <w:rPr>
          <w:rFonts w:ascii="Times New Roman" w:eastAsia="TimesNewRomanPSMT" w:hAnsi="Times New Roman"/>
          <w:sz w:val="24"/>
          <w:szCs w:val="24"/>
          <w:lang w:eastAsia="zh-CN"/>
        </w:rPr>
        <w:t>мест</w:t>
      </w:r>
      <w:r w:rsidRPr="00BA1267">
        <w:rPr>
          <w:rFonts w:ascii="Times New Roman" w:eastAsia="TimesNewRomanPSMT" w:hAnsi="Times New Roman"/>
          <w:sz w:val="24"/>
          <w:szCs w:val="24"/>
          <w:lang w:val="x-none" w:eastAsia="zh-CN"/>
        </w:rPr>
        <w:t>ных нормативах градостроительного проектирования должно выполняться с учетом территориальных особенностей</w:t>
      </w:r>
      <w:r w:rsidRPr="00BA1267">
        <w:rPr>
          <w:rFonts w:ascii="Times New Roman" w:eastAsia="TimesNewRomanPSMT" w:hAnsi="Times New Roman"/>
          <w:sz w:val="24"/>
          <w:szCs w:val="24"/>
          <w:lang w:eastAsia="zh-CN"/>
        </w:rPr>
        <w:t xml:space="preserve">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val="x-none"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A1267" w:rsidRDefault="00BA1267" w:rsidP="00BA1267">
      <w:pPr>
        <w:autoSpaceDE w:val="0"/>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 New Roman" w:hAnsi="Times New Roman"/>
          <w:sz w:val="24"/>
          <w:szCs w:val="24"/>
          <w:lang w:val="x-none" w:eastAsia="zh-CN"/>
        </w:rPr>
        <w:t>численность населения</w:t>
      </w:r>
      <w:r w:rsidRPr="00BA1267">
        <w:rPr>
          <w:rFonts w:ascii="Times New Roman" w:eastAsia="Times New Roman" w:hAnsi="Times New Roman"/>
          <w:sz w:val="24"/>
          <w:szCs w:val="24"/>
          <w:lang w:eastAsia="zh-CN"/>
        </w:rPr>
        <w:t xml:space="preserve"> и тип поселения</w:t>
      </w:r>
      <w:r w:rsidRPr="00BA1267">
        <w:rPr>
          <w:rFonts w:ascii="Times New Roman" w:eastAsia="Times New Roman" w:hAnsi="Times New Roman"/>
          <w:sz w:val="24"/>
          <w:szCs w:val="24"/>
          <w:lang w:val="x-none" w:eastAsia="zh-CN"/>
        </w:rPr>
        <w:t>;</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 New Roman" w:hAnsi="Times New Roman"/>
          <w:sz w:val="24"/>
          <w:szCs w:val="24"/>
          <w:lang w:val="x-none" w:eastAsia="zh-CN"/>
        </w:rPr>
        <w:t>природно-климатическое районирование</w:t>
      </w:r>
      <w:r w:rsidRPr="00BA1267">
        <w:rPr>
          <w:rFonts w:ascii="Times New Roman" w:eastAsia="Times New Roman" w:hAnsi="Times New Roman"/>
          <w:sz w:val="24"/>
          <w:szCs w:val="24"/>
          <w:lang w:eastAsia="zh-CN"/>
        </w:rPr>
        <w:t>.</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val="x-none"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A1267" w:rsidRDefault="00BA1267" w:rsidP="00BA1267">
      <w:pPr>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 New Roman" w:hAnsi="Times New Roman"/>
          <w:sz w:val="24"/>
          <w:szCs w:val="24"/>
          <w:lang w:val="x-none" w:eastAsia="zh-CN"/>
        </w:rPr>
        <w:t>По численности населения городские и сельские поселения разделены на следующие группы: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городские поселения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2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сельские поселения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lastRenderedPageBreak/>
        <w:t>- от 5 до 10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BA1267">
        <w:rPr>
          <w:rFonts w:ascii="Times New Roman" w:eastAsia="Times New Roman" w:hAnsi="Times New Roman"/>
          <w:i/>
          <w:sz w:val="24"/>
          <w:szCs w:val="24"/>
          <w:lang w:eastAsia="zh-CN"/>
        </w:rPr>
        <w:t xml:space="preserve"> </w:t>
      </w:r>
      <w:r w:rsidRPr="00BA1267">
        <w:rPr>
          <w:rFonts w:ascii="Times New Roman" w:eastAsia="Times New Roman" w:hAnsi="Times New Roman"/>
          <w:sz w:val="24"/>
          <w:szCs w:val="24"/>
          <w:lang w:eastAsia="zh-CN"/>
        </w:rPr>
        <w:t>местного значения: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BA1267" w:rsidRPr="00BA1267" w:rsidRDefault="00BA1267" w:rsidP="00BA1267">
      <w:pPr>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 New Roman" w:hAnsi="Times New Roman"/>
          <w:sz w:val="24"/>
          <w:szCs w:val="24"/>
          <w:lang w:val="x-none"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A1267" w:rsidRDefault="00BA1267" w:rsidP="00BA1267">
      <w:pPr>
        <w:spacing w:after="0" w:line="360" w:lineRule="auto"/>
        <w:ind w:firstLine="709"/>
        <w:jc w:val="both"/>
        <w:rPr>
          <w:rFonts w:ascii="Times New Roman" w:eastAsia="Times New Roman" w:hAnsi="Times New Roman"/>
          <w:sz w:val="24"/>
          <w:szCs w:val="24"/>
          <w:lang w:val="x-none" w:eastAsia="zh-CN"/>
        </w:rPr>
      </w:pPr>
      <w:r w:rsidRPr="00BA1267">
        <w:rPr>
          <w:rFonts w:ascii="Times New Roman" w:eastAsia="Times New Roman" w:hAnsi="Times New Roman"/>
          <w:sz w:val="24"/>
          <w:szCs w:val="24"/>
          <w:lang w:val="x-none"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A1267" w:rsidRPr="00BA1267" w:rsidRDefault="00BA1267" w:rsidP="00BA1267">
      <w:pPr>
        <w:spacing w:after="0" w:line="360" w:lineRule="auto"/>
        <w:ind w:firstLine="709"/>
        <w:contextualSpacing/>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строительно-климатическому районированию, в соответствии со СНиП 23-01-99</w:t>
      </w:r>
      <w:r w:rsidRPr="00BA1267">
        <w:rPr>
          <w:rFonts w:ascii="Times New Roman" w:eastAsia="Times New Roman" w:hAnsi="Times New Roman"/>
          <w:sz w:val="24"/>
          <w:szCs w:val="24"/>
          <w:vertAlign w:val="superscript"/>
          <w:lang w:eastAsia="zh-CN"/>
        </w:rPr>
        <w:t>*</w:t>
      </w:r>
      <w:r w:rsidRPr="00BA1267">
        <w:rPr>
          <w:rFonts w:ascii="Times New Roman" w:eastAsia="Times New Roman" w:hAnsi="Times New Roman"/>
          <w:sz w:val="24"/>
          <w:szCs w:val="24"/>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val="x-none" w:eastAsia="zh-CN"/>
        </w:rPr>
        <w:t xml:space="preserve">Дифференцирование </w:t>
      </w:r>
      <w:r w:rsidRPr="00BA1267">
        <w:rPr>
          <w:rFonts w:ascii="Times New Roman" w:eastAsia="Times New Roman" w:hAnsi="Times New Roman"/>
          <w:sz w:val="24"/>
          <w:szCs w:val="24"/>
          <w:lang w:eastAsia="zh-CN"/>
        </w:rPr>
        <w:t xml:space="preserve">поселений </w:t>
      </w:r>
      <w:r w:rsidRPr="00BA1267">
        <w:rPr>
          <w:rFonts w:ascii="Times New Roman" w:eastAsia="Times New Roman" w:hAnsi="Times New Roman"/>
          <w:sz w:val="24"/>
          <w:szCs w:val="24"/>
          <w:lang w:val="x-none" w:eastAsia="zh-CN"/>
        </w:rPr>
        <w:t>по природно-климатическому районированию позволяет установить минимально допустимый уровень обеспеченности объектами местного значени</w:t>
      </w:r>
      <w:r w:rsidRPr="00BA1267">
        <w:rPr>
          <w:rFonts w:ascii="Times New Roman" w:eastAsia="Times New Roman" w:hAnsi="Times New Roman"/>
          <w:sz w:val="24"/>
          <w:szCs w:val="24"/>
          <w:lang w:eastAsia="zh-CN"/>
        </w:rPr>
        <w:t>я</w:t>
      </w:r>
      <w:r w:rsidRPr="00BA1267">
        <w:rPr>
          <w:rFonts w:ascii="Times New Roman" w:eastAsia="Times New Roman" w:hAnsi="Times New Roman"/>
          <w:sz w:val="24"/>
          <w:szCs w:val="24"/>
          <w:lang w:val="x-none" w:eastAsia="zh-CN"/>
        </w:rPr>
        <w:t xml:space="preserve">, их размеры земельных участков и </w:t>
      </w:r>
      <w:r w:rsidRPr="00BA1267">
        <w:rPr>
          <w:rFonts w:ascii="Times New Roman" w:hAnsi="Times New Roman"/>
          <w:sz w:val="24"/>
          <w:szCs w:val="24"/>
          <w:lang w:val="x-none" w:eastAsia="en-US"/>
        </w:rPr>
        <w:t>уровень территориальной доступности объектов для населения с учетом климатических особенностей территорий.</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Нормативы минимально допустимого уровня обеспеченности установлены</w:t>
      </w:r>
      <w:r w:rsidRPr="00F17F7D">
        <w:rPr>
          <w:rFonts w:ascii="Times New Roman" w:eastAsia="Times New Roman" w:hAnsi="Times New Roman"/>
          <w:sz w:val="24"/>
          <w:szCs w:val="24"/>
          <w:lang w:eastAsia="zh-CN"/>
        </w:rPr>
        <w:t>:</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для объектов местного значени</w:t>
      </w:r>
      <w:r w:rsidRPr="00F17F7D">
        <w:rPr>
          <w:rFonts w:ascii="Times New Roman" w:eastAsia="Times New Roman" w:hAnsi="Times New Roman"/>
          <w:sz w:val="24"/>
          <w:szCs w:val="24"/>
          <w:lang w:eastAsia="zh-CN"/>
        </w:rPr>
        <w:t>я</w:t>
      </w:r>
      <w:r w:rsidRPr="00F17F7D">
        <w:rPr>
          <w:rFonts w:ascii="Times New Roman" w:eastAsia="Times New Roman" w:hAnsi="Times New Roman"/>
          <w:sz w:val="24"/>
          <w:szCs w:val="24"/>
          <w:lang w:val="x-none" w:eastAsia="zh-CN"/>
        </w:rPr>
        <w:t>:</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Нормативы обеспеченности объектами местного значени</w:t>
      </w:r>
      <w:r w:rsidRPr="00F17F7D">
        <w:rPr>
          <w:rFonts w:ascii="Times New Roman" w:eastAsia="Times New Roman" w:hAnsi="Times New Roman"/>
          <w:sz w:val="24"/>
          <w:szCs w:val="24"/>
          <w:lang w:eastAsia="zh-CN"/>
        </w:rPr>
        <w:t>я</w:t>
      </w:r>
      <w:r w:rsidRPr="00F17F7D">
        <w:rPr>
          <w:rFonts w:ascii="Times New Roman" w:eastAsia="Times New Roman" w:hAnsi="Times New Roman"/>
          <w:sz w:val="24"/>
          <w:szCs w:val="24"/>
          <w:lang w:val="x-none" w:eastAsia="zh-CN"/>
        </w:rPr>
        <w:t xml:space="preserve">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w:t>
      </w:r>
      <w:r w:rsidRPr="00F17F7D">
        <w:rPr>
          <w:rFonts w:ascii="Times New Roman" w:eastAsia="Times New Roman" w:hAnsi="Times New Roman"/>
          <w:sz w:val="24"/>
          <w:szCs w:val="24"/>
          <w:lang w:eastAsia="zh-CN"/>
        </w:rPr>
        <w:t xml:space="preserve"> поселения</w:t>
      </w:r>
      <w:r w:rsidRPr="00F17F7D">
        <w:rPr>
          <w:rFonts w:ascii="Times New Roman" w:eastAsia="Times New Roman" w:hAnsi="Times New Roman"/>
          <w:sz w:val="24"/>
          <w:szCs w:val="24"/>
          <w:lang w:val="x-none" w:eastAsia="zh-CN"/>
        </w:rPr>
        <w:t xml:space="preserve">, показатели </w:t>
      </w:r>
      <w:r w:rsidRPr="00F17F7D">
        <w:rPr>
          <w:rFonts w:ascii="Times New Roman" w:eastAsia="Times New Roman" w:hAnsi="Times New Roman"/>
          <w:sz w:val="24"/>
          <w:szCs w:val="24"/>
          <w:lang w:val="x-none" w:eastAsia="zh-CN"/>
        </w:rPr>
        <w:lastRenderedPageBreak/>
        <w:t xml:space="preserve">обеспеченности спортивными сооружениями направлены на достижение целевых показателей. </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F17F7D" w:rsidRDefault="0057025B" w:rsidP="00F17F7D">
      <w:pPr>
        <w:widowControl w:val="0"/>
        <w:spacing w:after="0" w:line="100" w:lineRule="atLeast"/>
        <w:ind w:firstLine="851"/>
        <w:jc w:val="center"/>
        <w:rPr>
          <w:rFonts w:ascii="Times New Roman" w:eastAsia="Bookman Old Style" w:hAnsi="Times New Roman"/>
          <w:sz w:val="28"/>
          <w:szCs w:val="28"/>
          <w:lang w:val="x-none" w:eastAsia="zh-CN"/>
        </w:rPr>
      </w:pPr>
      <w:r>
        <w:rPr>
          <w:rFonts w:ascii="Bookman Old Style" w:eastAsia="Bookman Old Style" w:hAnsi="Bookman Old Style" w:cs="Bookman Old Style"/>
          <w:position w:val="-19"/>
          <w:sz w:val="18"/>
          <w:szCs w:val="18"/>
          <w:lang w:val="x-none" w:eastAsia="zh-CN"/>
        </w:rPr>
        <w:pict>
          <v:shape id="_x0000_i1026" type="#_x0000_t75" style="width:147pt;height:28.5pt" filled="t">
            <v:fill color2="black"/>
            <v:imagedata r:id="rId12" o:title=""/>
          </v:shape>
        </w:pic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val="x-none" w:eastAsia="zh-CN"/>
        </w:rPr>
      </w:pPr>
      <w:r w:rsidRPr="00F17F7D">
        <w:rPr>
          <w:rFonts w:ascii="Times New Roman" w:eastAsia="Bookman Old Style" w:hAnsi="Times New Roman"/>
          <w:sz w:val="24"/>
          <w:szCs w:val="24"/>
          <w:lang w:val="x-none" w:eastAsia="zh-CN"/>
        </w:rPr>
        <w:t>где:</w: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val="x-none" w:eastAsia="zh-CN"/>
        </w:rPr>
      </w:pPr>
      <w:r w:rsidRPr="00F17F7D">
        <w:rPr>
          <w:rFonts w:ascii="Times New Roman" w:eastAsia="Bookman Old Style" w:hAnsi="Times New Roman"/>
          <w:sz w:val="24"/>
          <w:szCs w:val="24"/>
          <w:lang w:val="x-none" w:eastAsia="zh-CN"/>
        </w:rPr>
        <w:t>Н</w:t>
      </w:r>
      <w:r w:rsidRPr="00F17F7D">
        <w:rPr>
          <w:rFonts w:ascii="Times New Roman" w:eastAsia="Bookman Old Style" w:hAnsi="Times New Roman"/>
          <w:sz w:val="24"/>
          <w:szCs w:val="24"/>
          <w:vertAlign w:val="subscript"/>
          <w:lang w:val="x-none" w:eastAsia="zh-CN"/>
        </w:rPr>
        <w:t>С</w:t>
      </w:r>
      <w:r w:rsidRPr="00F17F7D">
        <w:rPr>
          <w:rFonts w:ascii="Times New Roman" w:eastAsia="Bookman Old Style" w:hAnsi="Times New Roman"/>
          <w:sz w:val="24"/>
          <w:szCs w:val="24"/>
          <w:lang w:val="x-none"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F17F7D" w:rsidRDefault="00F17F7D" w:rsidP="00F17F7D">
      <w:pPr>
        <w:widowControl w:val="0"/>
        <w:spacing w:after="0" w:line="360" w:lineRule="auto"/>
        <w:ind w:firstLine="709"/>
        <w:jc w:val="both"/>
        <w:rPr>
          <w:rFonts w:ascii="Bookman Old Style" w:eastAsia="Bookman Old Style" w:hAnsi="Bookman Old Style" w:cs="Bookman Old Style"/>
          <w:sz w:val="24"/>
          <w:szCs w:val="24"/>
          <w:lang w:val="x-none" w:eastAsia="zh-CN"/>
        </w:rPr>
      </w:pPr>
      <w:r w:rsidRPr="00F17F7D">
        <w:rPr>
          <w:rFonts w:ascii="Times New Roman" w:eastAsia="Bookman Old Style" w:hAnsi="Times New Roman"/>
          <w:sz w:val="24"/>
          <w:szCs w:val="24"/>
          <w:lang w:val="x-none" w:eastAsia="zh-CN"/>
        </w:rPr>
        <w:t>В – возрастной коэффициент;</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А – коэффициент активности населения по данному виду обслуживания;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Ч – частота посещения спортивного сооружения одним активным жителем в течение года;</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М – удельная комфортная мощность, кв. м площади на одного посетителя;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x-none" w:eastAsia="zh-CN"/>
        </w:rPr>
        <w:t>Д – количество дней работы спортивного сооружения в году;</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val="x-none" w:eastAsia="zh-CN"/>
        </w:rPr>
        <w:t xml:space="preserve"> – коэффициент сменности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З – средний коэффициент единовременной загрузки (наполняемости) спортивного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w:t>
      </w:r>
      <w:r w:rsidRPr="00F17F7D">
        <w:rPr>
          <w:rFonts w:ascii="Times New Roman" w:eastAsia="Times New Roman" w:hAnsi="Times New Roman"/>
          <w:sz w:val="24"/>
          <w:szCs w:val="24"/>
          <w:lang w:eastAsia="zh-CN"/>
        </w:rPr>
        <w:t xml:space="preserve"> поселения</w:t>
      </w:r>
      <w:r w:rsidRPr="00F17F7D">
        <w:rPr>
          <w:rFonts w:ascii="Times New Roman" w:eastAsia="Times New Roman" w:hAnsi="Times New Roman"/>
          <w:sz w:val="24"/>
          <w:szCs w:val="24"/>
          <w:lang w:val="x-none" w:eastAsia="zh-CN"/>
        </w:rPr>
        <w:t xml:space="preserve">. </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 xml:space="preserve">Количество рабочих дней в году определено как среднее – 250 (разница может колебаться в пределах нескольких дней). </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lastRenderedPageBreak/>
        <w:t>Коэффициент сменности работы предприятия в день - количество смен работы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w:t>
      </w:r>
      <w:r w:rsidRPr="00F17F7D">
        <w:rPr>
          <w:rFonts w:ascii="Times New Roman" w:eastAsia="Times New Roman" w:hAnsi="Times New Roman"/>
          <w:sz w:val="24"/>
          <w:szCs w:val="24"/>
          <w:lang w:eastAsia="zh-CN"/>
        </w:rPr>
        <w:t xml:space="preserve"> поселения</w:t>
      </w:r>
      <w:r w:rsidRPr="00F17F7D">
        <w:rPr>
          <w:rFonts w:ascii="Times New Roman" w:eastAsia="Times New Roman" w:hAnsi="Times New Roman"/>
          <w:sz w:val="24"/>
          <w:szCs w:val="24"/>
          <w:lang w:val="x-none" w:eastAsia="zh-CN"/>
        </w:rPr>
        <w:t>, а также объектов иного значения.</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F17F7D" w:rsidRDefault="00F17F7D" w:rsidP="00C442D8">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sidR="00C442D8">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val="x-none"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sidR="009D3BC5">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val="x-none"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x-none" w:eastAsia="zh-CN"/>
        </w:rPr>
        <w:t>для объектов местного значения в области культуры: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val="x-none" w:eastAsia="zh-CN"/>
        </w:rPr>
        <w:t>библиотеки;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val="x-none" w:eastAsia="zh-CN"/>
        </w:rPr>
        <w:t>учреждения культуры клубного типа;</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val="x-none" w:eastAsia="zh-CN"/>
        </w:rPr>
        <w:t>музеи</w:t>
      </w:r>
      <w:r w:rsidRPr="00F17F7D">
        <w:rPr>
          <w:rFonts w:ascii="Times New Roman" w:eastAsia="Times New Roman" w:hAnsi="Times New Roman"/>
          <w:sz w:val="24"/>
          <w:szCs w:val="24"/>
          <w:lang w:eastAsia="zh-CN"/>
        </w:rPr>
        <w:t>.</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x-none" w:eastAsia="zh-CN"/>
        </w:rPr>
        <w:lastRenderedPageBreak/>
        <w:t>Нормативы обеспеченности библиотеками, учреждениями культуры клубного типа, музеями</w:t>
      </w:r>
      <w:r w:rsidRPr="00F17F7D">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val="x-none" w:eastAsia="zh-CN"/>
        </w:rPr>
        <w:t>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x-none" w:eastAsia="zh-CN"/>
        </w:rPr>
        <w:t>Нормативы размеров земельных участков для объектов культурно-досугового назначения местного значени</w:t>
      </w:r>
      <w:r w:rsidRPr="00F17F7D">
        <w:rPr>
          <w:rFonts w:ascii="Times New Roman" w:eastAsia="Times New Roman" w:hAnsi="Times New Roman"/>
          <w:sz w:val="24"/>
          <w:szCs w:val="24"/>
          <w:lang w:eastAsia="zh-CN"/>
        </w:rPr>
        <w:t>я</w:t>
      </w:r>
      <w:r w:rsidRPr="00F17F7D">
        <w:rPr>
          <w:rFonts w:ascii="Times New Roman" w:eastAsia="Times New Roman" w:hAnsi="Times New Roman"/>
          <w:sz w:val="24"/>
          <w:szCs w:val="24"/>
          <w:lang w:val="x-none" w:eastAsia="zh-CN"/>
        </w:rPr>
        <w:t xml:space="preserve"> определены согласно действующи</w:t>
      </w:r>
      <w:r w:rsidRPr="00F17F7D">
        <w:rPr>
          <w:rFonts w:ascii="Times New Roman" w:eastAsia="Times New Roman" w:hAnsi="Times New Roman"/>
          <w:sz w:val="24"/>
          <w:szCs w:val="24"/>
          <w:lang w:eastAsia="zh-CN"/>
        </w:rPr>
        <w:t>м</w:t>
      </w:r>
      <w:r w:rsidRPr="00F17F7D">
        <w:rPr>
          <w:rFonts w:ascii="Times New Roman" w:eastAsia="Times New Roman" w:hAnsi="Times New Roman"/>
          <w:sz w:val="24"/>
          <w:szCs w:val="24"/>
          <w:lang w:val="x-none" w:eastAsia="zh-CN"/>
        </w:rPr>
        <w:t xml:space="preserve"> нормативны</w:t>
      </w:r>
      <w:r w:rsidRPr="00F17F7D">
        <w:rPr>
          <w:rFonts w:ascii="Times New Roman" w:eastAsia="Times New Roman" w:hAnsi="Times New Roman"/>
          <w:sz w:val="24"/>
          <w:szCs w:val="24"/>
          <w:lang w:eastAsia="zh-CN"/>
        </w:rPr>
        <w:t>м</w:t>
      </w:r>
      <w:r w:rsidRPr="00F17F7D">
        <w:rPr>
          <w:rFonts w:ascii="Times New Roman" w:eastAsia="Times New Roman" w:hAnsi="Times New Roman"/>
          <w:sz w:val="24"/>
          <w:szCs w:val="24"/>
          <w:lang w:val="x-none" w:eastAsia="zh-CN"/>
        </w:rPr>
        <w:t xml:space="preserve"> документ</w:t>
      </w:r>
      <w:r w:rsidRPr="00F17F7D">
        <w:rPr>
          <w:rFonts w:ascii="Times New Roman" w:eastAsia="Times New Roman" w:hAnsi="Times New Roman"/>
          <w:sz w:val="24"/>
          <w:szCs w:val="24"/>
          <w:lang w:eastAsia="zh-CN"/>
        </w:rPr>
        <w:t>ам</w:t>
      </w:r>
      <w:r w:rsidRPr="00F17F7D">
        <w:rPr>
          <w:rFonts w:ascii="Times New Roman" w:eastAsia="Times New Roman" w:hAnsi="Times New Roman"/>
          <w:sz w:val="24"/>
          <w:szCs w:val="24"/>
          <w:lang w:val="x-none" w:eastAsia="zh-CN"/>
        </w:rPr>
        <w:t xml:space="preserve"> и рекомендаци</w:t>
      </w:r>
      <w:r w:rsidRPr="00F17F7D">
        <w:rPr>
          <w:rFonts w:ascii="Times New Roman" w:eastAsia="Times New Roman" w:hAnsi="Times New Roman"/>
          <w:sz w:val="24"/>
          <w:szCs w:val="24"/>
          <w:lang w:eastAsia="zh-CN"/>
        </w:rPr>
        <w:t>ям</w:t>
      </w:r>
      <w:r w:rsidRPr="00F17F7D">
        <w:rPr>
          <w:rFonts w:ascii="Times New Roman" w:eastAsia="Times New Roman" w:hAnsi="Times New Roman"/>
          <w:sz w:val="24"/>
          <w:szCs w:val="24"/>
          <w:lang w:val="x-none" w:eastAsia="zh-CN"/>
        </w:rPr>
        <w:t xml:space="preserve"> по проектированию соответствующих объектов культурно-досугового назначения.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Минимальные размеры</w:t>
      </w:r>
      <w:r w:rsidRPr="00F17F7D">
        <w:rPr>
          <w:rFonts w:ascii="Times New Roman" w:eastAsia="Times New Roman" w:hAnsi="Times New Roman"/>
          <w:sz w:val="24"/>
          <w:szCs w:val="24"/>
          <w:lang w:val="x-none" w:eastAsia="zh-CN"/>
        </w:rPr>
        <w:t xml:space="preserve"> земельных участков для библиотек установлены согласно </w:t>
      </w:r>
      <w:r w:rsidRPr="00F17F7D">
        <w:rPr>
          <w:rFonts w:ascii="Times New Roman" w:eastAsia="Times New Roman" w:hAnsi="Times New Roman"/>
          <w:sz w:val="24"/>
          <w:szCs w:val="24"/>
          <w:lang w:eastAsia="zh-CN"/>
        </w:rPr>
        <w:t xml:space="preserve">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val="x-none" w:eastAsia="zh-CN"/>
        </w:rPr>
        <w:t>Общественные здания и сооружения</w:t>
      </w:r>
      <w:r w:rsidRPr="00F17F7D">
        <w:rPr>
          <w:rFonts w:ascii="Times New Roman" w:eastAsia="Times New Roman" w:hAnsi="Times New Roman"/>
          <w:sz w:val="24"/>
          <w:szCs w:val="24"/>
          <w:lang w:eastAsia="zh-CN"/>
        </w:rPr>
        <w:t xml:space="preserve">», а также </w:t>
      </w:r>
      <w:r w:rsidRPr="00F17F7D">
        <w:rPr>
          <w:rFonts w:ascii="Times New Roman" w:eastAsia="Times New Roman" w:hAnsi="Times New Roman"/>
          <w:sz w:val="24"/>
          <w:szCs w:val="24"/>
          <w:lang w:val="x-none" w:eastAsia="zh-CN"/>
        </w:rPr>
        <w:t>ранее действовавших обоснованных расчетных показателей, с учётом сложившейся практики проектирования</w:t>
      </w:r>
      <w:r w:rsidRPr="00F17F7D">
        <w:rPr>
          <w:rFonts w:ascii="Times New Roman" w:eastAsia="Times New Roman" w:hAnsi="Times New Roman"/>
          <w:sz w:val="24"/>
          <w:szCs w:val="24"/>
          <w:lang w:eastAsia="zh-CN"/>
        </w:rPr>
        <w:t>:</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val="x-none"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w:t>
      </w:r>
      <w:r w:rsidRPr="00F17F7D">
        <w:rPr>
          <w:rFonts w:ascii="Times New Roman" w:eastAsia="Times New Roman" w:hAnsi="Times New Roman"/>
          <w:sz w:val="24"/>
          <w:szCs w:val="24"/>
          <w:lang w:val="x-none" w:eastAsia="zh-CN"/>
        </w:rPr>
        <w:t>асчетны</w:t>
      </w:r>
      <w:r w:rsidRPr="00F17F7D">
        <w:rPr>
          <w:rFonts w:ascii="Times New Roman" w:eastAsia="Times New Roman" w:hAnsi="Times New Roman"/>
          <w:sz w:val="24"/>
          <w:szCs w:val="24"/>
          <w:lang w:eastAsia="zh-CN"/>
        </w:rPr>
        <w:t>й</w:t>
      </w:r>
      <w:r w:rsidRPr="00F17F7D">
        <w:rPr>
          <w:rFonts w:ascii="Times New Roman" w:eastAsia="Times New Roman" w:hAnsi="Times New Roman"/>
          <w:sz w:val="24"/>
          <w:szCs w:val="24"/>
          <w:lang w:val="x-none" w:eastAsia="zh-CN"/>
        </w:rPr>
        <w:t xml:space="preserve"> показател</w:t>
      </w:r>
      <w:r w:rsidRPr="00F17F7D">
        <w:rPr>
          <w:rFonts w:ascii="Times New Roman" w:eastAsia="Times New Roman" w:hAnsi="Times New Roman"/>
          <w:sz w:val="24"/>
          <w:szCs w:val="24"/>
          <w:lang w:eastAsia="zh-CN"/>
        </w:rPr>
        <w:t>ь</w:t>
      </w:r>
      <w:r w:rsidRPr="00F17F7D">
        <w:rPr>
          <w:rFonts w:ascii="Times New Roman" w:eastAsia="Times New Roman" w:hAnsi="Times New Roman"/>
          <w:sz w:val="24"/>
          <w:szCs w:val="24"/>
          <w:lang w:val="x-none" w:eastAsia="zh-CN"/>
        </w:rPr>
        <w:t xml:space="preserve"> минимально допустимых размеров земельных участков для</w:t>
      </w:r>
      <w:r w:rsidRPr="00F17F7D">
        <w:rPr>
          <w:rFonts w:ascii="Times New Roman" w:eastAsia="Times New Roman" w:hAnsi="Times New Roman"/>
          <w:sz w:val="24"/>
          <w:szCs w:val="24"/>
          <w:lang w:eastAsia="zh-CN"/>
        </w:rPr>
        <w:t xml:space="preserve"> учреждений</w:t>
      </w:r>
      <w:r w:rsidRPr="00F17F7D">
        <w:rPr>
          <w:rFonts w:ascii="Times New Roman" w:eastAsia="Times New Roman" w:hAnsi="Times New Roman"/>
          <w:sz w:val="24"/>
          <w:szCs w:val="24"/>
          <w:lang w:val="x-none" w:eastAsia="zh-CN"/>
        </w:rPr>
        <w:t xml:space="preserve"> культуры клубного типа</w:t>
      </w:r>
      <w:r w:rsidRPr="00F17F7D">
        <w:rPr>
          <w:rFonts w:ascii="Times New Roman" w:eastAsia="Times New Roman" w:hAnsi="Times New Roman"/>
          <w:sz w:val="24"/>
          <w:szCs w:val="24"/>
          <w:lang w:eastAsia="zh-CN"/>
        </w:rPr>
        <w:t xml:space="preserve"> установлен 0,4-0,5 </w:t>
      </w:r>
      <w:r w:rsidRPr="00F17F7D">
        <w:rPr>
          <w:rFonts w:ascii="Times New Roman" w:eastAsia="Times New Roman" w:hAnsi="Times New Roman"/>
          <w:sz w:val="24"/>
          <w:szCs w:val="24"/>
          <w:lang w:val="x-none" w:eastAsia="zh-CN"/>
        </w:rPr>
        <w:t>га на 1 объект</w:t>
      </w:r>
      <w:r w:rsidRPr="00F17F7D">
        <w:rPr>
          <w:rFonts w:ascii="Times New Roman" w:eastAsia="Times New Roman" w:hAnsi="Times New Roman"/>
          <w:sz w:val="24"/>
          <w:szCs w:val="24"/>
          <w:lang w:eastAsia="zh-CN"/>
        </w:rPr>
        <w:t>.</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развитию общественных центров и объектов социальной инфраструктуры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BA1267"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формирование в общественных центрах благоустроенных и озелененных пешеходных пространств.</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lastRenderedPageBreak/>
        <w:t>– обеспечения сохранности объекта культурного наследия в его исторической среде на сопряженной с ним территории;</w:t>
      </w:r>
    </w:p>
    <w:p w:rsid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установление режима использования территории объекта культурного наследия.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В границах </w:t>
      </w:r>
      <w:r w:rsidR="009869F7">
        <w:rPr>
          <w:rFonts w:ascii="Times New Roman" w:eastAsia="Times New Roman" w:hAnsi="Times New Roman"/>
          <w:sz w:val="24"/>
          <w:szCs w:val="24"/>
          <w:lang w:eastAsia="ru-RU"/>
        </w:rPr>
        <w:t>Староджерелиевского</w:t>
      </w:r>
      <w:r w:rsidRPr="009D3BC5">
        <w:rPr>
          <w:rFonts w:ascii="Times New Roman" w:eastAsia="Times New Roman" w:hAnsi="Times New Roman"/>
          <w:sz w:val="24"/>
          <w:szCs w:val="24"/>
          <w:lang w:eastAsia="ru-RU"/>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w:t>
      </w:r>
      <w:r w:rsidR="00F04802">
        <w:rPr>
          <w:rFonts w:ascii="Times New Roman" w:eastAsia="Times New Roman" w:hAnsi="Times New Roman"/>
          <w:sz w:val="24"/>
          <w:szCs w:val="24"/>
          <w:lang w:eastAsia="ru-RU"/>
        </w:rPr>
        <w:t>ется двухуровневая система соци</w:t>
      </w:r>
      <w:r w:rsidRPr="009D3BC5">
        <w:rPr>
          <w:rFonts w:ascii="Times New Roman" w:eastAsia="Times New Roman" w:hAnsi="Times New Roman"/>
          <w:sz w:val="24"/>
          <w:szCs w:val="24"/>
          <w:lang w:eastAsia="ru-RU"/>
        </w:rPr>
        <w:t>ального и культурно-бытового назначения.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1. Учреждения периодического пользова</w:t>
      </w:r>
      <w:r w:rsidR="00F04802">
        <w:rPr>
          <w:rFonts w:ascii="Times New Roman" w:eastAsia="Times New Roman" w:hAnsi="Times New Roman"/>
          <w:sz w:val="24"/>
          <w:szCs w:val="24"/>
          <w:lang w:eastAsia="ru-RU"/>
        </w:rPr>
        <w:t>ния, к которым относятся общепо</w:t>
      </w:r>
      <w:r w:rsidRPr="009D3BC5">
        <w:rPr>
          <w:rFonts w:ascii="Times New Roman" w:eastAsia="Times New Roman" w:hAnsi="Times New Roman"/>
          <w:sz w:val="24"/>
          <w:szCs w:val="24"/>
          <w:lang w:eastAsia="ru-RU"/>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9D3BC5" w:rsidRPr="009D3BC5" w:rsidRDefault="009D3BC5" w:rsidP="00F04802">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sidR="00F04802">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sidR="00F04802">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 xml:space="preserve">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w:t>
      </w:r>
      <w:r w:rsidR="00846081">
        <w:rPr>
          <w:rFonts w:ascii="Times New Roman" w:eastAsia="Times New Roman" w:hAnsi="Times New Roman"/>
          <w:sz w:val="24"/>
          <w:szCs w:val="24"/>
          <w:lang w:eastAsia="ru-RU"/>
        </w:rPr>
        <w:t>Красноармейский</w:t>
      </w:r>
      <w:r w:rsidRPr="009D3BC5">
        <w:rPr>
          <w:rFonts w:ascii="Times New Roman" w:eastAsia="Times New Roman" w:hAnsi="Times New Roman"/>
          <w:sz w:val="24"/>
          <w:szCs w:val="24"/>
          <w:lang w:eastAsia="ru-RU"/>
        </w:rPr>
        <w:t xml:space="preserve"> район Краснодарского края», разработанной ОАО «Институт территориального планирования Кр</w:t>
      </w:r>
      <w:r w:rsidR="00F04802">
        <w:rPr>
          <w:rFonts w:ascii="Times New Roman" w:eastAsia="Times New Roman" w:hAnsi="Times New Roman"/>
          <w:sz w:val="24"/>
          <w:szCs w:val="24"/>
          <w:lang w:eastAsia="ru-RU"/>
        </w:rPr>
        <w:t xml:space="preserve">аснодарского края» в 2009 году.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sidR="00F04802">
        <w:rPr>
          <w:rFonts w:ascii="Times New Roman" w:eastAsia="Times New Roman" w:hAnsi="Times New Roman"/>
          <w:sz w:val="24"/>
          <w:szCs w:val="24"/>
          <w:lang w:eastAsia="ru-RU"/>
        </w:rPr>
        <w:t>к</w:t>
      </w:r>
      <w:r w:rsidRPr="009D3BC5">
        <w:rPr>
          <w:rFonts w:ascii="Times New Roman" w:eastAsia="Times New Roman" w:hAnsi="Times New Roman"/>
          <w:sz w:val="24"/>
          <w:szCs w:val="24"/>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Общая потребность на расчетный срок генплана составляет 550 учащихся.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предусматривается реконструкция и модернизация существующей школы на 464 учащихся до 550 учащихся.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95 мест.</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lastRenderedPageBreak/>
        <w:t>С учетом нормативного радиуса доступности на расчетный срок  проектируется  детское  дошкольное  учреждение на  4</w:t>
      </w:r>
      <w:r w:rsidR="006A58AB">
        <w:rPr>
          <w:rFonts w:ascii="Times New Roman" w:eastAsia="Times New Roman" w:hAnsi="Times New Roman"/>
          <w:sz w:val="24"/>
          <w:szCs w:val="24"/>
          <w:lang w:eastAsia="ru-RU"/>
        </w:rPr>
        <w:t>0 мест и на перспективу резерви</w:t>
      </w:r>
      <w:r w:rsidRPr="009D3BC5">
        <w:rPr>
          <w:rFonts w:ascii="Times New Roman" w:eastAsia="Times New Roman" w:hAnsi="Times New Roman"/>
          <w:sz w:val="24"/>
          <w:szCs w:val="24"/>
          <w:lang w:eastAsia="ru-RU"/>
        </w:rPr>
        <w:t>руется  ДДУ на 40 мест.</w:t>
      </w:r>
      <w:r w:rsidRPr="009D3BC5">
        <w:rPr>
          <w:rFonts w:ascii="Times New Roman" w:eastAsia="Times New Roman" w:hAnsi="Times New Roman"/>
          <w:sz w:val="24"/>
          <w:szCs w:val="24"/>
          <w:lang w:eastAsia="ru-RU"/>
        </w:rPr>
        <w:tab/>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9D3BC5" w:rsidRPr="009D3BC5" w:rsidRDefault="009D3BC5" w:rsidP="002D58DB">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Предусматривается </w:t>
      </w:r>
      <w:r w:rsidR="002D58DB">
        <w:rPr>
          <w:rFonts w:ascii="Times New Roman" w:eastAsia="Times New Roman" w:hAnsi="Times New Roman"/>
          <w:sz w:val="24"/>
          <w:szCs w:val="24"/>
          <w:lang w:eastAsia="ru-RU"/>
        </w:rPr>
        <w:t xml:space="preserve">капитальный ремонт </w:t>
      </w:r>
      <w:r w:rsidRPr="009D3BC5">
        <w:rPr>
          <w:rFonts w:ascii="Times New Roman" w:eastAsia="Times New Roman" w:hAnsi="Times New Roman"/>
          <w:sz w:val="24"/>
          <w:szCs w:val="24"/>
          <w:lang w:eastAsia="ru-RU"/>
        </w:rPr>
        <w:t xml:space="preserve"> </w:t>
      </w:r>
      <w:r w:rsidR="002D58DB">
        <w:rPr>
          <w:rFonts w:ascii="Times New Roman" w:eastAsia="Times New Roman" w:hAnsi="Times New Roman"/>
          <w:sz w:val="24"/>
          <w:szCs w:val="24"/>
          <w:lang w:eastAsia="ru-RU"/>
        </w:rPr>
        <w:t>существующего Дома культуры на 400 мест.</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предусматривается больница со стационаром на 24 койки и подстанцией скорой помощи, прачечная с</w:t>
      </w:r>
      <w:r w:rsidR="006A58AB">
        <w:rPr>
          <w:rFonts w:ascii="Times New Roman" w:eastAsia="Times New Roman" w:hAnsi="Times New Roman"/>
          <w:sz w:val="24"/>
          <w:szCs w:val="24"/>
          <w:lang w:eastAsia="ru-RU"/>
        </w:rPr>
        <w:t xml:space="preserve"> химчисткой, гостиница, прием</w:t>
      </w:r>
      <w:r w:rsidRPr="009D3BC5">
        <w:rPr>
          <w:rFonts w:ascii="Times New Roman" w:eastAsia="Times New Roman" w:hAnsi="Times New Roman"/>
          <w:sz w:val="24"/>
          <w:szCs w:val="24"/>
          <w:lang w:eastAsia="ru-RU"/>
        </w:rPr>
        <w:t>ный пункт вторсырья, учебно-производственный комплекс, ЖЭО (жилищно-эксплуатационный отдел).</w:t>
      </w:r>
    </w:p>
    <w:p w:rsidR="006A58AB" w:rsidRDefault="009D3BC5" w:rsidP="006A58AB">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пожарных депо определена согласно НПБ 101-95 приложение 7 с учетом нормативной доступности 20 минут. Всего запроектирован</w:t>
      </w:r>
      <w:r w:rsidR="006A58AB">
        <w:rPr>
          <w:rFonts w:ascii="Times New Roman" w:eastAsia="Times New Roman" w:hAnsi="Times New Roman"/>
          <w:sz w:val="24"/>
          <w:szCs w:val="24"/>
          <w:lang w:eastAsia="ru-RU"/>
        </w:rPr>
        <w:t>о одно пож-депо на 2 машины.</w:t>
      </w:r>
    </w:p>
    <w:p w:rsidR="009850DD" w:rsidRDefault="009850DD" w:rsidP="006A58AB">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 xml:space="preserve">рограммы является устойчивое повышение качества жизни нынешних и будущих поколений жителей и благополучие развития </w:t>
      </w:r>
      <w:r w:rsidR="009869F7">
        <w:rPr>
          <w:rFonts w:ascii="Times New Roman" w:eastAsia="Times New Roman" w:hAnsi="Times New Roman"/>
          <w:sz w:val="24"/>
          <w:szCs w:val="24"/>
          <w:lang w:eastAsia="ru-RU"/>
        </w:rPr>
        <w:t>Староджерелиевского</w:t>
      </w:r>
      <w:r w:rsidR="006336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через устойчивое развитие территории в социальной и экономической сфере.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233264"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r w:rsidRPr="009850DD">
        <w:rPr>
          <w:rFonts w:ascii="Times New Roman" w:eastAsia="Times New Roman" w:hAnsi="Times New Roman"/>
          <w:sz w:val="24"/>
          <w:szCs w:val="24"/>
          <w:lang w:eastAsia="ru-RU"/>
        </w:rPr>
        <w:t xml:space="preserve">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членам их семей в устройстве на работу;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Все объекты социальной инфраструктуры расположенные на территории</w:t>
      </w:r>
      <w:r w:rsidR="006336D1">
        <w:rPr>
          <w:rFonts w:ascii="Times New Roman" w:eastAsia="Times New Roman" w:hAnsi="Times New Roman"/>
          <w:sz w:val="24"/>
          <w:szCs w:val="24"/>
          <w:lang w:eastAsia="ru-RU"/>
        </w:rPr>
        <w:t xml:space="preserve"> </w:t>
      </w:r>
      <w:r w:rsidR="00E921AB">
        <w:rPr>
          <w:rFonts w:ascii="Times New Roman" w:eastAsia="Times New Roman" w:hAnsi="Times New Roman"/>
          <w:sz w:val="24"/>
          <w:szCs w:val="24"/>
          <w:lang w:eastAsia="ru-RU"/>
        </w:rPr>
        <w:t>Староджерелиевского</w:t>
      </w:r>
      <w:r w:rsidRPr="009850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сельского поселения </w:t>
      </w:r>
      <w:r w:rsidRPr="009850DD">
        <w:rPr>
          <w:rFonts w:ascii="Times New Roman" w:eastAsia="Times New Roman" w:hAnsi="Times New Roman"/>
          <w:sz w:val="24"/>
          <w:szCs w:val="24"/>
          <w:lang w:eastAsia="ru-RU"/>
        </w:rPr>
        <w:t xml:space="preserve">находятся в пешеходно-транспортной шаговой доступности в соответствии с нормами градостроительного проектирования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p>
    <w:p w:rsidR="00233264" w:rsidRDefault="00233264" w:rsidP="00DC4749">
      <w:pPr>
        <w:suppressAutoHyphens w:val="0"/>
        <w:spacing w:line="360" w:lineRule="auto"/>
        <w:ind w:firstLine="709"/>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1.Внесение изменений в Генеральный план </w:t>
      </w:r>
      <w:r w:rsidR="00E921AB">
        <w:rPr>
          <w:rFonts w:ascii="Times New Roman" w:eastAsia="Times New Roman" w:hAnsi="Times New Roman"/>
          <w:sz w:val="24"/>
          <w:szCs w:val="24"/>
          <w:lang w:eastAsia="ru-RU"/>
        </w:rPr>
        <w:t>Староджерелиевского</w:t>
      </w:r>
      <w:r w:rsidR="004706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сельского поселения:</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появлении новых инвестиционных проектов, особо значимых для территории;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информационного обеспечения реализации Программы необходимо </w:t>
      </w:r>
      <w:r>
        <w:rPr>
          <w:rFonts w:ascii="Times New Roman" w:eastAsia="Times New Roman" w:hAnsi="Times New Roman"/>
          <w:sz w:val="24"/>
          <w:szCs w:val="24"/>
          <w:lang w:eastAsia="ru-RU"/>
        </w:rPr>
        <w:t xml:space="preserve">функционирование, использование и доступность </w:t>
      </w:r>
      <w:r w:rsidRPr="009850DD">
        <w:rPr>
          <w:rFonts w:ascii="Times New Roman" w:eastAsia="Times New Roman" w:hAnsi="Times New Roman"/>
          <w:sz w:val="24"/>
          <w:szCs w:val="24"/>
          <w:lang w:eastAsia="ru-RU"/>
        </w:rPr>
        <w:t>с</w:t>
      </w:r>
      <w:r w:rsidR="00846081">
        <w:rPr>
          <w:rFonts w:ascii="Times New Roman" w:eastAsia="Times New Roman" w:hAnsi="Times New Roman"/>
          <w:sz w:val="24"/>
          <w:szCs w:val="24"/>
          <w:lang w:eastAsia="ru-RU"/>
        </w:rPr>
        <w:t>айта муниципального образования Староджерелиевско</w:t>
      </w:r>
      <w:r w:rsidR="004706A0">
        <w:rPr>
          <w:rFonts w:ascii="Times New Roman" w:eastAsia="Times New Roman" w:hAnsi="Times New Roman"/>
          <w:sz w:val="24"/>
          <w:szCs w:val="24"/>
          <w:lang w:eastAsia="ru-RU"/>
        </w:rPr>
        <w:t xml:space="preserve">е </w:t>
      </w:r>
      <w:r>
        <w:rPr>
          <w:rFonts w:ascii="Times New Roman" w:eastAsia="Times New Roman" w:hAnsi="Times New Roman"/>
          <w:sz w:val="24"/>
          <w:szCs w:val="24"/>
          <w:lang w:eastAsia="ru-RU"/>
        </w:rPr>
        <w:t>сельское</w:t>
      </w:r>
      <w:r w:rsidRPr="009850DD">
        <w:rPr>
          <w:rFonts w:ascii="Times New Roman" w:eastAsia="Times New Roman" w:hAnsi="Times New Roman"/>
          <w:sz w:val="24"/>
          <w:szCs w:val="24"/>
          <w:lang w:eastAsia="ru-RU"/>
        </w:rPr>
        <w:t xml:space="preserve"> поселение.   </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обеспечение контроля за реализацией генерального плана поселения;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DC4749" w:rsidRPr="00DC4749"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E921AB" w:rsidRDefault="00E921AB" w:rsidP="00E921AB">
      <w:pPr>
        <w:suppressAutoHyphens w:val="0"/>
        <w:spacing w:after="0"/>
        <w:jc w:val="both"/>
        <w:rPr>
          <w:rFonts w:ascii="Times New Roman" w:eastAsia="Times New Roman" w:hAnsi="Times New Roman"/>
          <w:sz w:val="24"/>
          <w:szCs w:val="24"/>
          <w:lang w:eastAsia="ru-RU"/>
        </w:rPr>
      </w:pPr>
    </w:p>
    <w:p w:rsidR="00E921AB" w:rsidRDefault="00E921AB" w:rsidP="00E921AB">
      <w:pPr>
        <w:suppressAutoHyphens w:val="0"/>
        <w:spacing w:after="0"/>
        <w:jc w:val="both"/>
        <w:rPr>
          <w:rFonts w:ascii="Times New Roman" w:eastAsia="Times New Roman" w:hAnsi="Times New Roman"/>
          <w:sz w:val="24"/>
          <w:szCs w:val="24"/>
          <w:lang w:eastAsia="ru-RU"/>
        </w:rPr>
      </w:pPr>
    </w:p>
    <w:p w:rsidR="00E921AB" w:rsidRPr="00E921AB" w:rsidRDefault="00E921AB" w:rsidP="00E921AB">
      <w:pPr>
        <w:suppressAutoHyphens w:val="0"/>
        <w:spacing w:after="0"/>
        <w:jc w:val="both"/>
        <w:rPr>
          <w:rFonts w:ascii="Times New Roman" w:eastAsia="Times New Roman" w:hAnsi="Times New Roman"/>
          <w:sz w:val="24"/>
          <w:szCs w:val="24"/>
          <w:lang w:eastAsia="ru-RU"/>
        </w:rPr>
      </w:pPr>
      <w:r w:rsidRPr="00E921AB">
        <w:rPr>
          <w:rFonts w:ascii="Times New Roman" w:eastAsia="Times New Roman" w:hAnsi="Times New Roman"/>
          <w:sz w:val="24"/>
          <w:szCs w:val="24"/>
          <w:lang w:eastAsia="ru-RU"/>
        </w:rPr>
        <w:t>Глава</w:t>
      </w:r>
    </w:p>
    <w:p w:rsidR="00E921AB" w:rsidRPr="00E921AB" w:rsidRDefault="00E921AB" w:rsidP="00E921AB">
      <w:pPr>
        <w:suppressAutoHyphens w:val="0"/>
        <w:spacing w:after="0"/>
        <w:jc w:val="both"/>
        <w:rPr>
          <w:rFonts w:ascii="Times New Roman" w:eastAsia="Times New Roman" w:hAnsi="Times New Roman"/>
          <w:sz w:val="24"/>
          <w:szCs w:val="24"/>
          <w:lang w:eastAsia="ru-RU"/>
        </w:rPr>
      </w:pPr>
      <w:r w:rsidRPr="00E921AB">
        <w:rPr>
          <w:rFonts w:ascii="Times New Roman" w:eastAsia="Times New Roman" w:hAnsi="Times New Roman"/>
          <w:sz w:val="24"/>
          <w:szCs w:val="24"/>
          <w:lang w:eastAsia="ru-RU"/>
        </w:rPr>
        <w:t>Староджерелиевского</w:t>
      </w:r>
    </w:p>
    <w:p w:rsidR="00E921AB" w:rsidRPr="00E921AB" w:rsidRDefault="00E921AB" w:rsidP="00E921AB">
      <w:pPr>
        <w:suppressAutoHyphens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E921AB">
        <w:rPr>
          <w:rFonts w:ascii="Times New Roman" w:eastAsia="Times New Roman" w:hAnsi="Times New Roman"/>
          <w:sz w:val="24"/>
          <w:szCs w:val="24"/>
          <w:lang w:eastAsia="ru-RU"/>
        </w:rPr>
        <w:t>ельского поселения</w:t>
      </w:r>
    </w:p>
    <w:p w:rsidR="00E921AB" w:rsidRPr="00E921AB" w:rsidRDefault="00E921AB" w:rsidP="00E921AB">
      <w:pPr>
        <w:suppressAutoHyphens w:val="0"/>
        <w:spacing w:after="0"/>
        <w:jc w:val="both"/>
        <w:rPr>
          <w:rFonts w:ascii="Times New Roman" w:eastAsia="Times New Roman" w:hAnsi="Times New Roman"/>
          <w:sz w:val="24"/>
          <w:szCs w:val="24"/>
          <w:lang w:eastAsia="ru-RU"/>
        </w:rPr>
      </w:pPr>
      <w:r w:rsidRPr="00E921AB">
        <w:rPr>
          <w:rFonts w:ascii="Times New Roman" w:eastAsia="Times New Roman" w:hAnsi="Times New Roman"/>
          <w:sz w:val="24"/>
          <w:szCs w:val="24"/>
          <w:lang w:eastAsia="ru-RU"/>
        </w:rPr>
        <w:t xml:space="preserve">Красноармейского района                              </w:t>
      </w:r>
      <w:r>
        <w:rPr>
          <w:rFonts w:ascii="Times New Roman" w:eastAsia="Times New Roman" w:hAnsi="Times New Roman"/>
          <w:sz w:val="24"/>
          <w:szCs w:val="24"/>
          <w:lang w:eastAsia="ru-RU"/>
        </w:rPr>
        <w:t xml:space="preserve">                                        </w:t>
      </w:r>
      <w:r w:rsidRPr="00E921AB">
        <w:rPr>
          <w:rFonts w:ascii="Times New Roman" w:eastAsia="Times New Roman" w:hAnsi="Times New Roman"/>
          <w:sz w:val="24"/>
          <w:szCs w:val="24"/>
          <w:lang w:eastAsia="ru-RU"/>
        </w:rPr>
        <w:t xml:space="preserve">          Л.Г. Миргородская</w:t>
      </w:r>
    </w:p>
    <w:sectPr w:rsidR="00E921AB" w:rsidRPr="00E921AB" w:rsidSect="00E72F52">
      <w:headerReference w:type="default" r:id="rId13"/>
      <w:footerReference w:type="default" r:id="rId14"/>
      <w:pgSz w:w="11906" w:h="16838"/>
      <w:pgMar w:top="1134" w:right="566" w:bottom="993" w:left="1701" w:header="708"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5B" w:rsidRDefault="0057025B" w:rsidP="00ED059D">
      <w:pPr>
        <w:spacing w:after="0" w:line="240" w:lineRule="auto"/>
      </w:pPr>
      <w:r>
        <w:separator/>
      </w:r>
    </w:p>
  </w:endnote>
  <w:endnote w:type="continuationSeparator" w:id="0">
    <w:p w:rsidR="0057025B" w:rsidRDefault="0057025B" w:rsidP="00ED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8C" w:rsidRPr="008C4712" w:rsidRDefault="0058058C">
    <w:pPr>
      <w:pStyle w:val="ae"/>
      <w:jc w:val="center"/>
      <w:rPr>
        <w:rFonts w:ascii="Times New Roman" w:hAnsi="Times New Roman"/>
      </w:rPr>
    </w:pPr>
    <w:r w:rsidRPr="008C4712">
      <w:rPr>
        <w:rFonts w:ascii="Times New Roman" w:hAnsi="Times New Roman"/>
      </w:rPr>
      <w:fldChar w:fldCharType="begin"/>
    </w:r>
    <w:r w:rsidRPr="008C4712">
      <w:rPr>
        <w:rFonts w:ascii="Times New Roman" w:hAnsi="Times New Roman"/>
      </w:rPr>
      <w:instrText>PAGE   \* MERGEFORMAT</w:instrText>
    </w:r>
    <w:r w:rsidRPr="008C4712">
      <w:rPr>
        <w:rFonts w:ascii="Times New Roman" w:hAnsi="Times New Roman"/>
      </w:rPr>
      <w:fldChar w:fldCharType="separate"/>
    </w:r>
    <w:r w:rsidR="00B27A2F">
      <w:rPr>
        <w:rFonts w:ascii="Times New Roman" w:hAnsi="Times New Roman"/>
        <w:noProof/>
      </w:rPr>
      <w:t>2</w:t>
    </w:r>
    <w:r w:rsidRPr="008C4712">
      <w:rPr>
        <w:rFonts w:ascii="Times New Roman" w:hAnsi="Times New Roman"/>
      </w:rPr>
      <w:fldChar w:fldCharType="end"/>
    </w:r>
  </w:p>
  <w:p w:rsidR="0058058C" w:rsidRPr="008C4712" w:rsidRDefault="0058058C">
    <w:pPr>
      <w:pStyle w:val="a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5B" w:rsidRDefault="0057025B" w:rsidP="00ED059D">
      <w:pPr>
        <w:spacing w:after="0" w:line="240" w:lineRule="auto"/>
      </w:pPr>
      <w:r>
        <w:separator/>
      </w:r>
    </w:p>
  </w:footnote>
  <w:footnote w:type="continuationSeparator" w:id="0">
    <w:p w:rsidR="0057025B" w:rsidRDefault="0057025B" w:rsidP="00ED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8C" w:rsidRPr="00E22F0A" w:rsidRDefault="0058058C" w:rsidP="001F22D0">
    <w:pPr>
      <w:pStyle w:val="ac"/>
      <w:spacing w:after="300"/>
      <w:jc w:val="cent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lang w:val="x-none"/>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304362A"/>
    <w:multiLevelType w:val="hybridMultilevel"/>
    <w:tmpl w:val="B45815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9"/>
  </w:num>
  <w:num w:numId="11">
    <w:abstractNumId w:val="8"/>
  </w:num>
  <w:num w:numId="12">
    <w:abstractNumId w:val="6"/>
  </w:num>
  <w:num w:numId="13">
    <w:abstractNumId w:val="10"/>
  </w:num>
  <w:num w:numId="14">
    <w:abstractNumId w:val="1"/>
  </w:num>
  <w:num w:numId="15">
    <w:abstractNumId w:val="2"/>
  </w:num>
  <w:num w:numId="16">
    <w:abstractNumId w:val="3"/>
  </w:num>
  <w:num w:numId="17">
    <w:abstractNumId w:val="7"/>
  </w:num>
  <w:num w:numId="18">
    <w:abstractNumId w:val="11"/>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9D"/>
    <w:rsid w:val="000022AE"/>
    <w:rsid w:val="00020302"/>
    <w:rsid w:val="00021762"/>
    <w:rsid w:val="000419A3"/>
    <w:rsid w:val="000533E6"/>
    <w:rsid w:val="00064109"/>
    <w:rsid w:val="000665F2"/>
    <w:rsid w:val="00071317"/>
    <w:rsid w:val="00077410"/>
    <w:rsid w:val="00095810"/>
    <w:rsid w:val="000A338E"/>
    <w:rsid w:val="000A47EE"/>
    <w:rsid w:val="000A4C21"/>
    <w:rsid w:val="000B5CDE"/>
    <w:rsid w:val="000D269E"/>
    <w:rsid w:val="000D4468"/>
    <w:rsid w:val="000D4F9B"/>
    <w:rsid w:val="000F1D82"/>
    <w:rsid w:val="000F2CC8"/>
    <w:rsid w:val="00121E3A"/>
    <w:rsid w:val="00140F57"/>
    <w:rsid w:val="001636DF"/>
    <w:rsid w:val="00173F13"/>
    <w:rsid w:val="00180D0D"/>
    <w:rsid w:val="0019052B"/>
    <w:rsid w:val="00193FBB"/>
    <w:rsid w:val="00197372"/>
    <w:rsid w:val="001A272A"/>
    <w:rsid w:val="001B1404"/>
    <w:rsid w:val="001B2DC2"/>
    <w:rsid w:val="001B75C0"/>
    <w:rsid w:val="001E480D"/>
    <w:rsid w:val="001F1DDD"/>
    <w:rsid w:val="001F22D0"/>
    <w:rsid w:val="001F262A"/>
    <w:rsid w:val="0021027B"/>
    <w:rsid w:val="00210959"/>
    <w:rsid w:val="00215456"/>
    <w:rsid w:val="0022127D"/>
    <w:rsid w:val="0022156E"/>
    <w:rsid w:val="00232038"/>
    <w:rsid w:val="00233264"/>
    <w:rsid w:val="002370AB"/>
    <w:rsid w:val="00251B50"/>
    <w:rsid w:val="002606BB"/>
    <w:rsid w:val="00265CB2"/>
    <w:rsid w:val="002710B5"/>
    <w:rsid w:val="00281794"/>
    <w:rsid w:val="002A0A0B"/>
    <w:rsid w:val="002A3B79"/>
    <w:rsid w:val="002A7BD6"/>
    <w:rsid w:val="002B5441"/>
    <w:rsid w:val="002B6AA4"/>
    <w:rsid w:val="002C2F02"/>
    <w:rsid w:val="002D4067"/>
    <w:rsid w:val="002D4D44"/>
    <w:rsid w:val="002D54FB"/>
    <w:rsid w:val="002D58DB"/>
    <w:rsid w:val="002E79DA"/>
    <w:rsid w:val="002F62EE"/>
    <w:rsid w:val="002F671C"/>
    <w:rsid w:val="003126EC"/>
    <w:rsid w:val="00313323"/>
    <w:rsid w:val="00314779"/>
    <w:rsid w:val="00323A5A"/>
    <w:rsid w:val="00324E90"/>
    <w:rsid w:val="00325783"/>
    <w:rsid w:val="0035543E"/>
    <w:rsid w:val="00364F3D"/>
    <w:rsid w:val="003750E3"/>
    <w:rsid w:val="0039018E"/>
    <w:rsid w:val="00391890"/>
    <w:rsid w:val="003A21E2"/>
    <w:rsid w:val="003C0AC7"/>
    <w:rsid w:val="003C2CD7"/>
    <w:rsid w:val="003C50A6"/>
    <w:rsid w:val="003D3C1B"/>
    <w:rsid w:val="003E393F"/>
    <w:rsid w:val="003F0F1C"/>
    <w:rsid w:val="003F4FBD"/>
    <w:rsid w:val="0040518D"/>
    <w:rsid w:val="00410B8E"/>
    <w:rsid w:val="004225DD"/>
    <w:rsid w:val="00423C19"/>
    <w:rsid w:val="004247B2"/>
    <w:rsid w:val="00443165"/>
    <w:rsid w:val="00445A7C"/>
    <w:rsid w:val="00445DFA"/>
    <w:rsid w:val="004566AE"/>
    <w:rsid w:val="00457185"/>
    <w:rsid w:val="0046015C"/>
    <w:rsid w:val="00463E5B"/>
    <w:rsid w:val="004641AC"/>
    <w:rsid w:val="00470248"/>
    <w:rsid w:val="004706A0"/>
    <w:rsid w:val="00473E1F"/>
    <w:rsid w:val="00494A7D"/>
    <w:rsid w:val="004A2650"/>
    <w:rsid w:val="004A6877"/>
    <w:rsid w:val="004B23CA"/>
    <w:rsid w:val="004B245C"/>
    <w:rsid w:val="004C0E39"/>
    <w:rsid w:val="004D68A6"/>
    <w:rsid w:val="004E1EBD"/>
    <w:rsid w:val="004E3902"/>
    <w:rsid w:val="004E5ABC"/>
    <w:rsid w:val="004E5E76"/>
    <w:rsid w:val="004F0942"/>
    <w:rsid w:val="004F25A3"/>
    <w:rsid w:val="004F32D1"/>
    <w:rsid w:val="004F52A8"/>
    <w:rsid w:val="004F5C1A"/>
    <w:rsid w:val="004F6F6A"/>
    <w:rsid w:val="00500065"/>
    <w:rsid w:val="00505AF8"/>
    <w:rsid w:val="00512DB9"/>
    <w:rsid w:val="00540BA3"/>
    <w:rsid w:val="00543E2F"/>
    <w:rsid w:val="0056026E"/>
    <w:rsid w:val="00564698"/>
    <w:rsid w:val="0057025B"/>
    <w:rsid w:val="00573DDB"/>
    <w:rsid w:val="0058058C"/>
    <w:rsid w:val="00581979"/>
    <w:rsid w:val="00582F9E"/>
    <w:rsid w:val="00583BC7"/>
    <w:rsid w:val="00586CD5"/>
    <w:rsid w:val="00587BDA"/>
    <w:rsid w:val="00591D76"/>
    <w:rsid w:val="00591E6B"/>
    <w:rsid w:val="005B3F08"/>
    <w:rsid w:val="005B47CD"/>
    <w:rsid w:val="005C116C"/>
    <w:rsid w:val="005C29CB"/>
    <w:rsid w:val="005C45E3"/>
    <w:rsid w:val="005C5349"/>
    <w:rsid w:val="005D24C6"/>
    <w:rsid w:val="005F140A"/>
    <w:rsid w:val="005F4C19"/>
    <w:rsid w:val="005F51B7"/>
    <w:rsid w:val="00602516"/>
    <w:rsid w:val="00602AAB"/>
    <w:rsid w:val="00604FF0"/>
    <w:rsid w:val="0061647A"/>
    <w:rsid w:val="00620967"/>
    <w:rsid w:val="006336D1"/>
    <w:rsid w:val="00633830"/>
    <w:rsid w:val="006418A6"/>
    <w:rsid w:val="00665E2A"/>
    <w:rsid w:val="006712D1"/>
    <w:rsid w:val="006775C1"/>
    <w:rsid w:val="00677C55"/>
    <w:rsid w:val="0069656A"/>
    <w:rsid w:val="00697AC1"/>
    <w:rsid w:val="006A28B8"/>
    <w:rsid w:val="006A58AB"/>
    <w:rsid w:val="006A6D03"/>
    <w:rsid w:val="006C3769"/>
    <w:rsid w:val="006C69F8"/>
    <w:rsid w:val="006C6A97"/>
    <w:rsid w:val="006D081D"/>
    <w:rsid w:val="006D292F"/>
    <w:rsid w:val="006D7123"/>
    <w:rsid w:val="006E19F2"/>
    <w:rsid w:val="00702602"/>
    <w:rsid w:val="00702B8A"/>
    <w:rsid w:val="00705D2A"/>
    <w:rsid w:val="00706586"/>
    <w:rsid w:val="00716404"/>
    <w:rsid w:val="007203FC"/>
    <w:rsid w:val="00730F24"/>
    <w:rsid w:val="007363C7"/>
    <w:rsid w:val="00737148"/>
    <w:rsid w:val="00744618"/>
    <w:rsid w:val="0076375C"/>
    <w:rsid w:val="00766A0F"/>
    <w:rsid w:val="00767FBF"/>
    <w:rsid w:val="007730C8"/>
    <w:rsid w:val="00775584"/>
    <w:rsid w:val="00777A86"/>
    <w:rsid w:val="00791B94"/>
    <w:rsid w:val="007927C2"/>
    <w:rsid w:val="007945E3"/>
    <w:rsid w:val="007A252E"/>
    <w:rsid w:val="007A3ABB"/>
    <w:rsid w:val="007B02FE"/>
    <w:rsid w:val="007B0C8E"/>
    <w:rsid w:val="007B44F2"/>
    <w:rsid w:val="007C0066"/>
    <w:rsid w:val="007C1CB2"/>
    <w:rsid w:val="007C39A9"/>
    <w:rsid w:val="007C40D4"/>
    <w:rsid w:val="007C65FD"/>
    <w:rsid w:val="007C6691"/>
    <w:rsid w:val="007D54FF"/>
    <w:rsid w:val="007F2DBE"/>
    <w:rsid w:val="007F311B"/>
    <w:rsid w:val="007F5ED0"/>
    <w:rsid w:val="0080304F"/>
    <w:rsid w:val="0081326C"/>
    <w:rsid w:val="008134FB"/>
    <w:rsid w:val="00814327"/>
    <w:rsid w:val="008308F2"/>
    <w:rsid w:val="00844195"/>
    <w:rsid w:val="00846081"/>
    <w:rsid w:val="0085285E"/>
    <w:rsid w:val="008613F8"/>
    <w:rsid w:val="008637DA"/>
    <w:rsid w:val="00864A13"/>
    <w:rsid w:val="0086748C"/>
    <w:rsid w:val="00870A78"/>
    <w:rsid w:val="00871597"/>
    <w:rsid w:val="00873B21"/>
    <w:rsid w:val="00876416"/>
    <w:rsid w:val="00877385"/>
    <w:rsid w:val="00883384"/>
    <w:rsid w:val="008848FC"/>
    <w:rsid w:val="00890C07"/>
    <w:rsid w:val="00897F7A"/>
    <w:rsid w:val="008A075D"/>
    <w:rsid w:val="008A48E9"/>
    <w:rsid w:val="008A51C3"/>
    <w:rsid w:val="008C4712"/>
    <w:rsid w:val="008C665E"/>
    <w:rsid w:val="008D0A49"/>
    <w:rsid w:val="008D2723"/>
    <w:rsid w:val="008E3F26"/>
    <w:rsid w:val="008F0E3E"/>
    <w:rsid w:val="008F2BF0"/>
    <w:rsid w:val="008F2F3B"/>
    <w:rsid w:val="0090186F"/>
    <w:rsid w:val="00902014"/>
    <w:rsid w:val="00903C7D"/>
    <w:rsid w:val="009068E8"/>
    <w:rsid w:val="00906D1F"/>
    <w:rsid w:val="00925C5A"/>
    <w:rsid w:val="00927EF0"/>
    <w:rsid w:val="009302F5"/>
    <w:rsid w:val="00930F70"/>
    <w:rsid w:val="00932477"/>
    <w:rsid w:val="009324D2"/>
    <w:rsid w:val="009326C3"/>
    <w:rsid w:val="00952043"/>
    <w:rsid w:val="00952335"/>
    <w:rsid w:val="00964170"/>
    <w:rsid w:val="00965275"/>
    <w:rsid w:val="0097081B"/>
    <w:rsid w:val="009771AC"/>
    <w:rsid w:val="00977EF0"/>
    <w:rsid w:val="009850DD"/>
    <w:rsid w:val="009869F7"/>
    <w:rsid w:val="00993F25"/>
    <w:rsid w:val="009A1B3A"/>
    <w:rsid w:val="009A33AE"/>
    <w:rsid w:val="009B004E"/>
    <w:rsid w:val="009B43F6"/>
    <w:rsid w:val="009D1DC1"/>
    <w:rsid w:val="009D3BC5"/>
    <w:rsid w:val="009D6976"/>
    <w:rsid w:val="009E3A22"/>
    <w:rsid w:val="009E5DE3"/>
    <w:rsid w:val="009F1AAD"/>
    <w:rsid w:val="009F575A"/>
    <w:rsid w:val="00A00C6A"/>
    <w:rsid w:val="00A04794"/>
    <w:rsid w:val="00A05DAF"/>
    <w:rsid w:val="00A06BB3"/>
    <w:rsid w:val="00A26568"/>
    <w:rsid w:val="00A315FE"/>
    <w:rsid w:val="00A44DEB"/>
    <w:rsid w:val="00A46B52"/>
    <w:rsid w:val="00A55447"/>
    <w:rsid w:val="00A62DF4"/>
    <w:rsid w:val="00A6593D"/>
    <w:rsid w:val="00A71EDC"/>
    <w:rsid w:val="00A81B02"/>
    <w:rsid w:val="00A87637"/>
    <w:rsid w:val="00A927AE"/>
    <w:rsid w:val="00A93944"/>
    <w:rsid w:val="00A964D4"/>
    <w:rsid w:val="00AA6B6F"/>
    <w:rsid w:val="00AB6238"/>
    <w:rsid w:val="00AC74DF"/>
    <w:rsid w:val="00AD2372"/>
    <w:rsid w:val="00AD66EE"/>
    <w:rsid w:val="00AE6C44"/>
    <w:rsid w:val="00AF0758"/>
    <w:rsid w:val="00B02F87"/>
    <w:rsid w:val="00B14A4C"/>
    <w:rsid w:val="00B27A2F"/>
    <w:rsid w:val="00B33111"/>
    <w:rsid w:val="00B36458"/>
    <w:rsid w:val="00B41FC3"/>
    <w:rsid w:val="00B50123"/>
    <w:rsid w:val="00B54F00"/>
    <w:rsid w:val="00B73A01"/>
    <w:rsid w:val="00B74942"/>
    <w:rsid w:val="00B74CB4"/>
    <w:rsid w:val="00B8490F"/>
    <w:rsid w:val="00BA1267"/>
    <w:rsid w:val="00BA24E8"/>
    <w:rsid w:val="00BA55DE"/>
    <w:rsid w:val="00BE3460"/>
    <w:rsid w:val="00BE7124"/>
    <w:rsid w:val="00BF13C8"/>
    <w:rsid w:val="00BF2F9E"/>
    <w:rsid w:val="00BF451C"/>
    <w:rsid w:val="00C039FA"/>
    <w:rsid w:val="00C05ECB"/>
    <w:rsid w:val="00C13517"/>
    <w:rsid w:val="00C26204"/>
    <w:rsid w:val="00C35301"/>
    <w:rsid w:val="00C4254B"/>
    <w:rsid w:val="00C42782"/>
    <w:rsid w:val="00C442D8"/>
    <w:rsid w:val="00C627EC"/>
    <w:rsid w:val="00C66660"/>
    <w:rsid w:val="00C75AE2"/>
    <w:rsid w:val="00C964B6"/>
    <w:rsid w:val="00CA1640"/>
    <w:rsid w:val="00CA30FD"/>
    <w:rsid w:val="00CB02F3"/>
    <w:rsid w:val="00CB0322"/>
    <w:rsid w:val="00CB448C"/>
    <w:rsid w:val="00CE1796"/>
    <w:rsid w:val="00CF0424"/>
    <w:rsid w:val="00CF6C6A"/>
    <w:rsid w:val="00D0065D"/>
    <w:rsid w:val="00D0195B"/>
    <w:rsid w:val="00D111CC"/>
    <w:rsid w:val="00D139D1"/>
    <w:rsid w:val="00D2088E"/>
    <w:rsid w:val="00D211C4"/>
    <w:rsid w:val="00D21B5D"/>
    <w:rsid w:val="00D234F1"/>
    <w:rsid w:val="00D30CE9"/>
    <w:rsid w:val="00D340D3"/>
    <w:rsid w:val="00D3684B"/>
    <w:rsid w:val="00D43F50"/>
    <w:rsid w:val="00D71DB4"/>
    <w:rsid w:val="00D842B5"/>
    <w:rsid w:val="00D877D2"/>
    <w:rsid w:val="00D9401B"/>
    <w:rsid w:val="00DA0445"/>
    <w:rsid w:val="00DA6804"/>
    <w:rsid w:val="00DB749B"/>
    <w:rsid w:val="00DC4749"/>
    <w:rsid w:val="00DC7756"/>
    <w:rsid w:val="00DD1939"/>
    <w:rsid w:val="00DD362A"/>
    <w:rsid w:val="00DD4758"/>
    <w:rsid w:val="00DD5300"/>
    <w:rsid w:val="00DE2830"/>
    <w:rsid w:val="00DF15F0"/>
    <w:rsid w:val="00DF1F07"/>
    <w:rsid w:val="00DF3B71"/>
    <w:rsid w:val="00DF784D"/>
    <w:rsid w:val="00E019C0"/>
    <w:rsid w:val="00E01D28"/>
    <w:rsid w:val="00E051AD"/>
    <w:rsid w:val="00E1158E"/>
    <w:rsid w:val="00E156A9"/>
    <w:rsid w:val="00E1781C"/>
    <w:rsid w:val="00E22F0A"/>
    <w:rsid w:val="00E27BD6"/>
    <w:rsid w:val="00E317D0"/>
    <w:rsid w:val="00E37AD4"/>
    <w:rsid w:val="00E40057"/>
    <w:rsid w:val="00E43DE5"/>
    <w:rsid w:val="00E44F2B"/>
    <w:rsid w:val="00E47545"/>
    <w:rsid w:val="00E62C98"/>
    <w:rsid w:val="00E706AC"/>
    <w:rsid w:val="00E71797"/>
    <w:rsid w:val="00E72F52"/>
    <w:rsid w:val="00E836EF"/>
    <w:rsid w:val="00E921AB"/>
    <w:rsid w:val="00E96E87"/>
    <w:rsid w:val="00EA1E51"/>
    <w:rsid w:val="00EB5D58"/>
    <w:rsid w:val="00EB7E2C"/>
    <w:rsid w:val="00ED059D"/>
    <w:rsid w:val="00ED3237"/>
    <w:rsid w:val="00ED54A6"/>
    <w:rsid w:val="00EF4AC7"/>
    <w:rsid w:val="00F0279D"/>
    <w:rsid w:val="00F04802"/>
    <w:rsid w:val="00F0482D"/>
    <w:rsid w:val="00F06934"/>
    <w:rsid w:val="00F17F7D"/>
    <w:rsid w:val="00F22E9B"/>
    <w:rsid w:val="00F27489"/>
    <w:rsid w:val="00F44BAF"/>
    <w:rsid w:val="00F55CAF"/>
    <w:rsid w:val="00F64FB3"/>
    <w:rsid w:val="00F65173"/>
    <w:rsid w:val="00F70FDC"/>
    <w:rsid w:val="00F76D0C"/>
    <w:rsid w:val="00F807B8"/>
    <w:rsid w:val="00F94629"/>
    <w:rsid w:val="00FA142A"/>
    <w:rsid w:val="00FB4986"/>
    <w:rsid w:val="00FB5BA5"/>
    <w:rsid w:val="00FC140D"/>
    <w:rsid w:val="00FD21B9"/>
    <w:rsid w:val="00FE0331"/>
    <w:rsid w:val="00FE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val="0"/>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val="0"/>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3269">
      <w:bodyDiv w:val="1"/>
      <w:marLeft w:val="0"/>
      <w:marRight w:val="0"/>
      <w:marTop w:val="0"/>
      <w:marBottom w:val="0"/>
      <w:divBdr>
        <w:top w:val="none" w:sz="0" w:space="0" w:color="auto"/>
        <w:left w:val="none" w:sz="0" w:space="0" w:color="auto"/>
        <w:bottom w:val="none" w:sz="0" w:space="0" w:color="auto"/>
        <w:right w:val="none" w:sz="0" w:space="0" w:color="auto"/>
      </w:divBdr>
    </w:div>
    <w:div w:id="1326392676">
      <w:bodyDiv w:val="1"/>
      <w:marLeft w:val="0"/>
      <w:marRight w:val="0"/>
      <w:marTop w:val="0"/>
      <w:marBottom w:val="0"/>
      <w:divBdr>
        <w:top w:val="none" w:sz="0" w:space="0" w:color="auto"/>
        <w:left w:val="none" w:sz="0" w:space="0" w:color="auto"/>
        <w:bottom w:val="none" w:sz="0" w:space="0" w:color="auto"/>
        <w:right w:val="none" w:sz="0" w:space="0" w:color="auto"/>
      </w:divBdr>
    </w:div>
    <w:div w:id="13785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organi_mestnogo_samoupravlen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23800500.88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9F07-2D3B-4EF5-B611-4D3695BB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59</Pages>
  <Words>23638</Words>
  <Characters>134740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158062</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Ашот</dc:creator>
  <cp:keywords/>
  <cp:lastModifiedBy>Admin</cp:lastModifiedBy>
  <cp:revision>46</cp:revision>
  <cp:lastPrinted>2017-08-31T08:58:00Z</cp:lastPrinted>
  <dcterms:created xsi:type="dcterms:W3CDTF">2017-06-22T13:23:00Z</dcterms:created>
  <dcterms:modified xsi:type="dcterms:W3CDTF">2017-08-31T13:15:00Z</dcterms:modified>
</cp:coreProperties>
</file>