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0F7B9" w14:textId="7BBF4796" w:rsidR="00196729" w:rsidRDefault="006B7B78" w:rsidP="006B7B78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14:paraId="2E2C3FBC" w14:textId="77777777" w:rsidR="00BF1BD8" w:rsidRDefault="00BF1BD8" w:rsidP="00BF1BD8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95ECBB" w14:textId="77777777" w:rsidR="00196729" w:rsidRDefault="00196729" w:rsidP="00196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A7AF2D" w14:textId="77777777" w:rsidR="00196729" w:rsidRPr="00196729" w:rsidRDefault="00196729" w:rsidP="00BF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72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8DB7A5F" wp14:editId="26F265E1">
            <wp:simplePos x="0" y="0"/>
            <wp:positionH relativeFrom="column">
              <wp:posOffset>2847340</wp:posOffset>
            </wp:positionH>
            <wp:positionV relativeFrom="paragraph">
              <wp:posOffset>-552450</wp:posOffset>
            </wp:positionV>
            <wp:extent cx="428625" cy="476250"/>
            <wp:effectExtent l="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96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14:paraId="47F84B41" w14:textId="77777777" w:rsidR="00196729" w:rsidRPr="00196729" w:rsidRDefault="00196729" w:rsidP="00196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19672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СТАРОДЖЕРЕЛИЕВСКОГО СЕЛЬСКОГО ПОСЕЛЕНИЯ</w:t>
      </w:r>
    </w:p>
    <w:p w14:paraId="1B6BEAD6" w14:textId="77777777" w:rsidR="00196729" w:rsidRPr="00196729" w:rsidRDefault="00196729" w:rsidP="00196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19672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КРАСНОАРМЕЙСКОГО РАЙОНА</w:t>
      </w:r>
    </w:p>
    <w:p w14:paraId="161CCEA4" w14:textId="77777777" w:rsidR="00196729" w:rsidRPr="00A86637" w:rsidRDefault="00196729" w:rsidP="00BF1BD8">
      <w:pPr>
        <w:keepNext/>
        <w:autoSpaceDE w:val="0"/>
        <w:autoSpaceDN w:val="0"/>
        <w:adjustRightInd w:val="0"/>
        <w:spacing w:before="240" w:after="6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8663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ПОСТАНОВЛЕНИЕ</w:t>
      </w:r>
    </w:p>
    <w:p w14:paraId="6A301436" w14:textId="77777777" w:rsidR="00196729" w:rsidRPr="00196729" w:rsidRDefault="00196729" w:rsidP="001967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44304" w14:textId="7D3BF2B9" w:rsidR="00196729" w:rsidRPr="00196729" w:rsidRDefault="0030516E" w:rsidP="0030516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01.11.2022</w:t>
      </w:r>
      <w:r w:rsidR="00196729" w:rsidRPr="0019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</w:t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BF1BD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196729" w:rsidRPr="0019672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</w:t>
      </w:r>
      <w:r w:rsidR="00196729" w:rsidRPr="0019672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127</w:t>
      </w:r>
    </w:p>
    <w:p w14:paraId="5A0BE3C4" w14:textId="77777777" w:rsidR="00B8594D" w:rsidRDefault="00196729" w:rsidP="00BF0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9672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станица Староджерелиевская</w:t>
      </w:r>
    </w:p>
    <w:p w14:paraId="152DC4F3" w14:textId="77777777" w:rsidR="00BF0AB0" w:rsidRPr="00BF0AB0" w:rsidRDefault="00BF0AB0" w:rsidP="00BF0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17E96397" w14:textId="77777777" w:rsidR="003166B4" w:rsidRPr="00B8594D" w:rsidRDefault="003166B4" w:rsidP="00B859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proofErr w:type="gramStart"/>
      <w:r w:rsidRPr="00B85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  программы</w:t>
      </w:r>
      <w:proofErr w:type="gramEnd"/>
      <w:r w:rsidRPr="00B85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</w:t>
      </w:r>
      <w:r w:rsidRPr="00B8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9E4C01" w14:textId="77777777" w:rsidR="00B8594D" w:rsidRPr="00B8594D" w:rsidRDefault="00B8594D" w:rsidP="0019672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муниципального образования </w:t>
      </w:r>
      <w:r w:rsidR="00196729">
        <w:rPr>
          <w:rFonts w:ascii="Times New Roman" w:hAnsi="Times New Roman" w:cs="Times New Roman"/>
          <w:b/>
          <w:spacing w:val="-10"/>
          <w:sz w:val="28"/>
          <w:szCs w:val="28"/>
        </w:rPr>
        <w:t>Староджерелиевско</w:t>
      </w:r>
      <w:r w:rsidR="007C6AC2">
        <w:rPr>
          <w:rFonts w:ascii="Times New Roman" w:hAnsi="Times New Roman" w:cs="Times New Roman"/>
          <w:b/>
          <w:spacing w:val="-10"/>
          <w:sz w:val="28"/>
          <w:szCs w:val="28"/>
        </w:rPr>
        <w:t>го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сельско</w:t>
      </w:r>
      <w:r w:rsidR="007C6AC2">
        <w:rPr>
          <w:rFonts w:ascii="Times New Roman" w:hAnsi="Times New Roman" w:cs="Times New Roman"/>
          <w:b/>
          <w:spacing w:val="-10"/>
          <w:sz w:val="28"/>
          <w:szCs w:val="28"/>
        </w:rPr>
        <w:t>го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поселени</w:t>
      </w:r>
      <w:r w:rsidR="007C6AC2">
        <w:rPr>
          <w:rFonts w:ascii="Times New Roman" w:hAnsi="Times New Roman" w:cs="Times New Roman"/>
          <w:b/>
          <w:spacing w:val="-10"/>
          <w:sz w:val="28"/>
          <w:szCs w:val="28"/>
        </w:rPr>
        <w:t>я</w:t>
      </w:r>
      <w:r w:rsidRPr="00B8594D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bookmarkStart w:id="0" w:name="_Hlk492285040"/>
      <w:r w:rsidRPr="00B8594D">
        <w:rPr>
          <w:rFonts w:ascii="Times New Roman" w:hAnsi="Times New Roman" w:cs="Times New Roman"/>
          <w:b/>
          <w:bCs/>
          <w:sz w:val="28"/>
          <w:szCs w:val="28"/>
        </w:rPr>
        <w:t>«Формирование современной городской среды на террито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 xml:space="preserve">рии муниципального образования </w:t>
      </w:r>
      <w:r w:rsidR="00196729">
        <w:rPr>
          <w:rFonts w:ascii="Times New Roman" w:hAnsi="Times New Roman" w:cs="Times New Roman"/>
          <w:b/>
          <w:bCs/>
          <w:sz w:val="28"/>
          <w:szCs w:val="28"/>
        </w:rPr>
        <w:t>Староджерелиевско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 xml:space="preserve"> сельско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Краснодарского края </w:t>
      </w:r>
    </w:p>
    <w:p w14:paraId="26D6AC64" w14:textId="77777777" w:rsidR="00B8594D" w:rsidRDefault="007C6AC2" w:rsidP="00B859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2023</w:t>
      </w:r>
      <w:r w:rsidR="009B3956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B3956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14:paraId="14A02CB5" w14:textId="77777777" w:rsidR="009B3956" w:rsidRPr="00B8594D" w:rsidRDefault="009B3956" w:rsidP="00BF1B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DFCDF4" w14:textId="230C7FFD" w:rsidR="003166B4" w:rsidRPr="00B8594D" w:rsidRDefault="00B8594D" w:rsidP="006B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92369473"/>
      <w:bookmarkEnd w:id="0"/>
      <w:r w:rsidRPr="00B8594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B8594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B8594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8594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Постановлениями Правительства Российской Федерации от </w:t>
        </w:r>
      </w:hyperlink>
      <w:r w:rsidRPr="00B8594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B8594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10 февраля 2017 года № 169 "Об утверждении Правил предоставления и распределения субсидий из федерального бюджета</w:t>
        </w:r>
        <w:r w:rsidR="00196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,</w:t>
        </w:r>
        <w:r w:rsidRPr="00B8594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 w:rsidRPr="00B8594D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492372186"/>
      <w:r w:rsidR="00DD59F9" w:rsidRPr="00B8594D">
        <w:fldChar w:fldCharType="begin"/>
      </w:r>
      <w:r w:rsidRPr="00B8594D">
        <w:rPr>
          <w:rFonts w:ascii="Times New Roman" w:hAnsi="Times New Roman" w:cs="Times New Roman"/>
          <w:sz w:val="28"/>
          <w:szCs w:val="28"/>
        </w:rPr>
        <w:instrText xml:space="preserve"> HYPERLINK "http://docs.cntd.ru/document/412304476" </w:instrText>
      </w:r>
      <w:r w:rsidR="00DD59F9" w:rsidRPr="00B8594D">
        <w:fldChar w:fldCharType="separate"/>
      </w:r>
      <w:r w:rsidRPr="00B8594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постановлением главы администрации (губернатора) Краснодарского края от 8 мая 2014 года № 430 "Об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края"</w:t>
      </w:r>
      <w:r w:rsidR="00DD59F9" w:rsidRPr="00B8594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B8594D">
        <w:rPr>
          <w:rFonts w:ascii="Times New Roman" w:hAnsi="Times New Roman" w:cs="Times New Roman"/>
          <w:sz w:val="28"/>
          <w:szCs w:val="28"/>
        </w:rPr>
        <w:t xml:space="preserve">, </w:t>
      </w:r>
      <w:bookmarkEnd w:id="2"/>
      <w:r w:rsidRPr="00B8594D">
        <w:rPr>
          <w:rFonts w:ascii="Times New Roman" w:hAnsi="Times New Roman" w:cs="Times New Roman"/>
          <w:sz w:val="28"/>
          <w:szCs w:val="28"/>
        </w:rPr>
        <w:t xml:space="preserve"> </w:t>
      </w:r>
      <w:r w:rsidRPr="00B8594D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комплекса мероприятий, предусмотренных Правилами предоставления и распределения субсидий из федерального бюджета и бюджета Краснодарского края на поддержку муниципальных программ формирования современной городской среды, утвержденной постановлением Правительства Российской Федерации, и направленных на развитие городской среды в муниципальном </w:t>
      </w:r>
      <w:bookmarkStart w:id="3" w:name="_Hlk492283270"/>
      <w:r w:rsidRPr="00B8594D">
        <w:rPr>
          <w:rFonts w:ascii="Times New Roman" w:hAnsi="Times New Roman" w:cs="Times New Roman"/>
          <w:bCs/>
          <w:sz w:val="28"/>
          <w:szCs w:val="28"/>
        </w:rPr>
        <w:t xml:space="preserve">образовании </w:t>
      </w:r>
      <w:r w:rsidR="00196729">
        <w:rPr>
          <w:rFonts w:ascii="Times New Roman" w:hAnsi="Times New Roman" w:cs="Times New Roman"/>
          <w:bCs/>
          <w:sz w:val="28"/>
          <w:szCs w:val="28"/>
        </w:rPr>
        <w:t>Староджерелиевско</w:t>
      </w:r>
      <w:r w:rsidR="007C6AC2">
        <w:rPr>
          <w:rFonts w:ascii="Times New Roman" w:hAnsi="Times New Roman" w:cs="Times New Roman"/>
          <w:bCs/>
          <w:sz w:val="28"/>
          <w:szCs w:val="28"/>
        </w:rPr>
        <w:t>го</w:t>
      </w:r>
      <w:r w:rsidRPr="00B8594D">
        <w:rPr>
          <w:rFonts w:ascii="Times New Roman" w:hAnsi="Times New Roman" w:cs="Times New Roman"/>
          <w:bCs/>
          <w:sz w:val="28"/>
          <w:szCs w:val="28"/>
        </w:rPr>
        <w:t xml:space="preserve"> сельско</w:t>
      </w:r>
      <w:r w:rsidR="007C6AC2">
        <w:rPr>
          <w:rFonts w:ascii="Times New Roman" w:hAnsi="Times New Roman" w:cs="Times New Roman"/>
          <w:bCs/>
          <w:sz w:val="28"/>
          <w:szCs w:val="28"/>
        </w:rPr>
        <w:t>го</w:t>
      </w:r>
      <w:r w:rsidRPr="00B8594D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7C6AC2">
        <w:rPr>
          <w:rFonts w:ascii="Times New Roman" w:hAnsi="Times New Roman" w:cs="Times New Roman"/>
          <w:bCs/>
          <w:sz w:val="28"/>
          <w:szCs w:val="28"/>
        </w:rPr>
        <w:t>я</w:t>
      </w:r>
      <w:r w:rsidRPr="00B8594D">
        <w:rPr>
          <w:rFonts w:ascii="Times New Roman" w:hAnsi="Times New Roman" w:cs="Times New Roman"/>
          <w:bCs/>
          <w:sz w:val="28"/>
          <w:szCs w:val="28"/>
        </w:rPr>
        <w:t xml:space="preserve"> Красноармейского района Краснодарского края</w:t>
      </w:r>
      <w:bookmarkEnd w:id="3"/>
      <w:r w:rsidRPr="00B8594D">
        <w:rPr>
          <w:rFonts w:ascii="Times New Roman" w:hAnsi="Times New Roman" w:cs="Times New Roman"/>
          <w:bCs/>
          <w:sz w:val="28"/>
          <w:szCs w:val="28"/>
        </w:rPr>
        <w:t xml:space="preserve"> благоустройство муниципальных территор</w:t>
      </w:r>
      <w:r w:rsidR="00196729">
        <w:rPr>
          <w:rFonts w:ascii="Times New Roman" w:hAnsi="Times New Roman" w:cs="Times New Roman"/>
          <w:bCs/>
          <w:sz w:val="28"/>
          <w:szCs w:val="28"/>
        </w:rPr>
        <w:t>ий общего пользования</w:t>
      </w:r>
      <w:r w:rsidRPr="00B8594D">
        <w:rPr>
          <w:rFonts w:ascii="Times New Roman" w:hAnsi="Times New Roman" w:cs="Times New Roman"/>
          <w:bCs/>
          <w:sz w:val="28"/>
          <w:szCs w:val="28"/>
        </w:rPr>
        <w:t xml:space="preserve">, а также других мероприятий, реализуемых в указанной сфере повышения качества жизни отдельных категорий населения </w:t>
      </w:r>
      <w:r w:rsidR="0019672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B8594D">
        <w:rPr>
          <w:rFonts w:ascii="Times New Roman" w:hAnsi="Times New Roman" w:cs="Times New Roman"/>
          <w:bCs/>
          <w:sz w:val="28"/>
          <w:szCs w:val="28"/>
        </w:rPr>
        <w:t>п о с т а н о в л я ю:</w:t>
      </w:r>
      <w:bookmarkEnd w:id="1"/>
      <w:r w:rsidR="003166B4" w:rsidRPr="003166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3166B4" w:rsidRPr="0031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7ECFE4E" w14:textId="77777777" w:rsidR="00BF1BD8" w:rsidRPr="007C6AC2" w:rsidRDefault="003166B4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муниципальную </w:t>
      </w:r>
      <w:r w:rsidR="0019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B8594D" w:rsidRPr="00B859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="00B8594D" w:rsidRPr="00B8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94D" w:rsidRPr="00B8594D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муниципального образования </w:t>
      </w:r>
      <w:r w:rsidR="00196729">
        <w:rPr>
          <w:rFonts w:ascii="Times New Roman" w:hAnsi="Times New Roman" w:cs="Times New Roman"/>
          <w:spacing w:val="-10"/>
          <w:sz w:val="28"/>
          <w:szCs w:val="28"/>
        </w:rPr>
        <w:t>Староджерелиевско</w:t>
      </w:r>
      <w:r w:rsidR="007C6AC2">
        <w:rPr>
          <w:rFonts w:ascii="Times New Roman" w:hAnsi="Times New Roman" w:cs="Times New Roman"/>
          <w:spacing w:val="-10"/>
          <w:sz w:val="28"/>
          <w:szCs w:val="28"/>
        </w:rPr>
        <w:t>го</w:t>
      </w:r>
      <w:r w:rsidR="0019672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8594D" w:rsidRPr="00B8594D">
        <w:rPr>
          <w:rFonts w:ascii="Times New Roman" w:hAnsi="Times New Roman" w:cs="Times New Roman"/>
          <w:spacing w:val="-10"/>
          <w:sz w:val="28"/>
          <w:szCs w:val="28"/>
        </w:rPr>
        <w:t>сельско</w:t>
      </w:r>
      <w:r w:rsidR="007C6AC2">
        <w:rPr>
          <w:rFonts w:ascii="Times New Roman" w:hAnsi="Times New Roman" w:cs="Times New Roman"/>
          <w:spacing w:val="-10"/>
          <w:sz w:val="28"/>
          <w:szCs w:val="28"/>
        </w:rPr>
        <w:t>го</w:t>
      </w:r>
      <w:r w:rsidR="00B8594D" w:rsidRPr="00B8594D">
        <w:rPr>
          <w:rFonts w:ascii="Times New Roman" w:hAnsi="Times New Roman" w:cs="Times New Roman"/>
          <w:spacing w:val="-10"/>
          <w:sz w:val="28"/>
          <w:szCs w:val="28"/>
        </w:rPr>
        <w:t xml:space="preserve"> поселени</w:t>
      </w:r>
      <w:r w:rsidR="007C6AC2">
        <w:rPr>
          <w:rFonts w:ascii="Times New Roman" w:hAnsi="Times New Roman" w:cs="Times New Roman"/>
          <w:spacing w:val="-10"/>
          <w:sz w:val="28"/>
          <w:szCs w:val="28"/>
        </w:rPr>
        <w:t>я</w:t>
      </w:r>
      <w:r w:rsidR="00B8594D" w:rsidRPr="00B8594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8594D" w:rsidRPr="00B8594D">
        <w:rPr>
          <w:rFonts w:ascii="Times New Roman" w:hAnsi="Times New Roman" w:cs="Times New Roman"/>
          <w:bCs/>
          <w:sz w:val="28"/>
          <w:szCs w:val="28"/>
        </w:rPr>
        <w:t>«Формирование современной городской среды на террито</w:t>
      </w:r>
      <w:r w:rsidR="007C6AC2">
        <w:rPr>
          <w:rFonts w:ascii="Times New Roman" w:hAnsi="Times New Roman" w:cs="Times New Roman"/>
          <w:bCs/>
          <w:sz w:val="28"/>
          <w:szCs w:val="28"/>
        </w:rPr>
        <w:t xml:space="preserve">рии муниципального образования </w:t>
      </w:r>
      <w:r w:rsidR="00196729">
        <w:rPr>
          <w:rFonts w:ascii="Times New Roman" w:hAnsi="Times New Roman" w:cs="Times New Roman"/>
          <w:bCs/>
          <w:sz w:val="28"/>
          <w:szCs w:val="28"/>
        </w:rPr>
        <w:t>Староджерелиевское</w:t>
      </w:r>
      <w:r w:rsidR="007C6AC2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r w:rsidR="00B8594D" w:rsidRPr="00B8594D">
        <w:rPr>
          <w:rFonts w:ascii="Times New Roman" w:hAnsi="Times New Roman" w:cs="Times New Roman"/>
          <w:bCs/>
          <w:sz w:val="28"/>
          <w:szCs w:val="28"/>
        </w:rPr>
        <w:t>Красноармейского района Краснодарского края на 20</w:t>
      </w:r>
      <w:r w:rsidR="007C6AC2">
        <w:rPr>
          <w:rFonts w:ascii="Times New Roman" w:hAnsi="Times New Roman" w:cs="Times New Roman"/>
          <w:bCs/>
          <w:sz w:val="28"/>
          <w:szCs w:val="28"/>
        </w:rPr>
        <w:t>23</w:t>
      </w:r>
      <w:r w:rsidR="00B8594D" w:rsidRPr="00B8594D">
        <w:rPr>
          <w:rFonts w:ascii="Times New Roman" w:hAnsi="Times New Roman" w:cs="Times New Roman"/>
          <w:bCs/>
          <w:sz w:val="28"/>
          <w:szCs w:val="28"/>
        </w:rPr>
        <w:t>-202</w:t>
      </w:r>
      <w:r w:rsidR="007C6AC2">
        <w:rPr>
          <w:rFonts w:ascii="Times New Roman" w:hAnsi="Times New Roman" w:cs="Times New Roman"/>
          <w:bCs/>
          <w:sz w:val="28"/>
          <w:szCs w:val="28"/>
        </w:rPr>
        <w:t>5</w:t>
      </w:r>
      <w:r w:rsidR="00B8594D" w:rsidRPr="00B8594D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  <w:r w:rsidR="00B859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1). </w:t>
      </w:r>
    </w:p>
    <w:p w14:paraId="49E4C90E" w14:textId="77777777" w:rsidR="00E64AB4" w:rsidRDefault="00E64AB4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14:paraId="69020C4E" w14:textId="77777777" w:rsidR="00E64AB4" w:rsidRDefault="00E64AB4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14:paraId="3A552125" w14:textId="77777777" w:rsidR="006B7B78" w:rsidRDefault="006B7B78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14:paraId="71CFCC20" w14:textId="77777777" w:rsidR="006B7B78" w:rsidRDefault="006B7B78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14:paraId="0E9EED99" w14:textId="6EE567E6" w:rsidR="00BF1BD8" w:rsidRPr="00BF1BD8" w:rsidRDefault="00A913C6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BF1BD8">
        <w:rPr>
          <w:rFonts w:ascii="Times New Roman" w:hAnsi="Times New Roman" w:cs="Times New Roman"/>
          <w:spacing w:val="-5"/>
          <w:sz w:val="28"/>
          <w:szCs w:val="28"/>
        </w:rPr>
        <w:t>2</w:t>
      </w:r>
      <w:r w:rsidR="00B8594D" w:rsidRPr="00BF1BD8">
        <w:rPr>
          <w:rFonts w:ascii="Times New Roman" w:hAnsi="Times New Roman" w:cs="Times New Roman"/>
          <w:spacing w:val="-5"/>
          <w:sz w:val="28"/>
          <w:szCs w:val="28"/>
        </w:rPr>
        <w:t xml:space="preserve">. Настоящее постановление </w:t>
      </w:r>
      <w:r w:rsidR="00B8594D" w:rsidRPr="00BF1BD8">
        <w:rPr>
          <w:rFonts w:ascii="Times New Roman" w:hAnsi="Times New Roman" w:cs="Times New Roman"/>
          <w:spacing w:val="-7"/>
          <w:sz w:val="28"/>
          <w:szCs w:val="28"/>
        </w:rPr>
        <w:t xml:space="preserve">подлежит размещению на официальном сайте администрации </w:t>
      </w:r>
      <w:r w:rsidR="00196729" w:rsidRPr="00BF1BD8">
        <w:rPr>
          <w:rFonts w:ascii="Times New Roman" w:hAnsi="Times New Roman" w:cs="Times New Roman"/>
          <w:spacing w:val="-7"/>
          <w:sz w:val="28"/>
          <w:szCs w:val="28"/>
        </w:rPr>
        <w:t>Староджерелиевского</w:t>
      </w:r>
      <w:r w:rsidR="00B8594D" w:rsidRPr="00BF1BD8">
        <w:rPr>
          <w:rFonts w:ascii="Times New Roman" w:hAnsi="Times New Roman" w:cs="Times New Roman"/>
          <w:spacing w:val="-7"/>
          <w:sz w:val="28"/>
          <w:szCs w:val="28"/>
        </w:rPr>
        <w:t xml:space="preserve"> сельского поселения Красноармейского района.</w:t>
      </w:r>
    </w:p>
    <w:p w14:paraId="020DB138" w14:textId="77777777" w:rsidR="00BF1BD8" w:rsidRPr="00BF1BD8" w:rsidRDefault="00A913C6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BD8">
        <w:rPr>
          <w:rFonts w:ascii="Times New Roman" w:hAnsi="Times New Roman" w:cs="Times New Roman"/>
          <w:spacing w:val="-7"/>
          <w:sz w:val="28"/>
          <w:szCs w:val="28"/>
        </w:rPr>
        <w:t>3</w:t>
      </w:r>
      <w:r w:rsidR="00B8594D" w:rsidRPr="00BF1BD8">
        <w:rPr>
          <w:rFonts w:ascii="Times New Roman" w:hAnsi="Times New Roman" w:cs="Times New Roman"/>
          <w:spacing w:val="-7"/>
          <w:sz w:val="28"/>
          <w:szCs w:val="28"/>
        </w:rPr>
        <w:t>. Контроль за исполнением данного постановления оставляю за собой.</w:t>
      </w:r>
    </w:p>
    <w:p w14:paraId="62547261" w14:textId="77777777" w:rsidR="00A913C6" w:rsidRPr="00BF1BD8" w:rsidRDefault="00A913C6" w:rsidP="00BF1B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BD8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4. Постановление </w:t>
      </w:r>
      <w:r w:rsidRPr="00A913C6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вступает в силу с 1 января 20</w:t>
      </w:r>
      <w:r w:rsidR="007C6AC2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23</w:t>
      </w:r>
      <w:r w:rsidRPr="00A913C6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 года, но не ранее дня его официального обнародования (опубликования), вступления в силу решения Совета Староджерелиевского сельского поселения Красноармейского района «О бюджете поселения на 20</w:t>
      </w:r>
      <w:r w:rsidR="00BF0AB0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23 </w:t>
      </w:r>
      <w:r w:rsidRPr="00A913C6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год», предусматривающего соответствующее финансирование в 20</w:t>
      </w:r>
      <w:r w:rsidR="00BF0AB0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23</w:t>
      </w:r>
      <w:r w:rsidRPr="00A913C6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 году муниципальной программы Староджерелиевского сельского посел</w:t>
      </w:r>
      <w:r w:rsidR="007C6AC2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ения Красноармейского района «</w:t>
      </w:r>
      <w:r w:rsidRPr="00A913C6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Формирование современной городской среды на террито</w:t>
      </w:r>
      <w:r w:rsidR="007C6AC2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рии муниципального образования </w:t>
      </w:r>
      <w:r w:rsidRPr="00A913C6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Староджерелиевское сельское поселение  Красноармейского района Краснодарского края </w:t>
      </w:r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на 20</w:t>
      </w:r>
      <w:r w:rsidR="007C6AC2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-202</w:t>
      </w:r>
      <w:r w:rsidR="007C6AC2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 годы».</w:t>
      </w:r>
    </w:p>
    <w:p w14:paraId="5CB4E68E" w14:textId="77777777" w:rsidR="00A913C6" w:rsidRPr="00A913C6" w:rsidRDefault="00A913C6" w:rsidP="00A913C6">
      <w:pPr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</w:pPr>
    </w:p>
    <w:p w14:paraId="22FDB4F9" w14:textId="77777777" w:rsidR="00B8594D" w:rsidRDefault="00B8594D" w:rsidP="00B8594D">
      <w:pPr>
        <w:pStyle w:val="a4"/>
        <w:jc w:val="both"/>
        <w:rPr>
          <w:bCs/>
          <w:spacing w:val="-7"/>
          <w:sz w:val="28"/>
          <w:szCs w:val="28"/>
        </w:rPr>
      </w:pPr>
    </w:p>
    <w:p w14:paraId="7A1470B2" w14:textId="77777777" w:rsidR="00B8594D" w:rsidRDefault="00B8594D" w:rsidP="00B8594D">
      <w:pPr>
        <w:pStyle w:val="a4"/>
        <w:jc w:val="both"/>
        <w:rPr>
          <w:bCs/>
          <w:spacing w:val="-7"/>
          <w:sz w:val="28"/>
          <w:szCs w:val="28"/>
        </w:rPr>
      </w:pPr>
    </w:p>
    <w:p w14:paraId="7D345E5D" w14:textId="77777777" w:rsidR="00B8594D" w:rsidRPr="002E22F0" w:rsidRDefault="00196729" w:rsidP="00B8594D">
      <w:pPr>
        <w:pStyle w:val="a4"/>
        <w:jc w:val="both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>Глава</w:t>
      </w:r>
      <w:r w:rsidR="00B8594D" w:rsidRPr="002E22F0">
        <w:rPr>
          <w:bCs/>
          <w:spacing w:val="-7"/>
          <w:sz w:val="28"/>
          <w:szCs w:val="28"/>
        </w:rPr>
        <w:t xml:space="preserve"> </w:t>
      </w:r>
    </w:p>
    <w:p w14:paraId="5D14FFCF" w14:textId="77777777" w:rsidR="00196729" w:rsidRDefault="00196729" w:rsidP="00B8594D">
      <w:pPr>
        <w:pStyle w:val="a4"/>
        <w:jc w:val="both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>Староджерелиевского</w:t>
      </w:r>
      <w:r w:rsidR="00B8594D" w:rsidRPr="002E22F0">
        <w:rPr>
          <w:bCs/>
          <w:spacing w:val="-7"/>
          <w:sz w:val="28"/>
          <w:szCs w:val="28"/>
        </w:rPr>
        <w:t xml:space="preserve"> </w:t>
      </w:r>
    </w:p>
    <w:p w14:paraId="09A682F1" w14:textId="77777777" w:rsidR="00B8594D" w:rsidRPr="002E22F0" w:rsidRDefault="00B8594D" w:rsidP="00B8594D">
      <w:pPr>
        <w:pStyle w:val="a4"/>
        <w:jc w:val="both"/>
        <w:rPr>
          <w:bCs/>
          <w:spacing w:val="-7"/>
          <w:sz w:val="28"/>
          <w:szCs w:val="28"/>
        </w:rPr>
      </w:pPr>
      <w:r w:rsidRPr="002E22F0">
        <w:rPr>
          <w:bCs/>
          <w:spacing w:val="-7"/>
          <w:sz w:val="28"/>
          <w:szCs w:val="28"/>
        </w:rPr>
        <w:t>сельского поселения</w:t>
      </w:r>
    </w:p>
    <w:p w14:paraId="53FA09C0" w14:textId="3CFC3400" w:rsidR="003166B4" w:rsidRPr="00BE310C" w:rsidRDefault="00B8594D" w:rsidP="00BE310C">
      <w:pPr>
        <w:pStyle w:val="a4"/>
        <w:jc w:val="both"/>
        <w:rPr>
          <w:bCs/>
          <w:spacing w:val="-7"/>
          <w:sz w:val="28"/>
          <w:szCs w:val="28"/>
        </w:rPr>
      </w:pPr>
      <w:r w:rsidRPr="002E22F0">
        <w:rPr>
          <w:bCs/>
          <w:spacing w:val="-7"/>
          <w:sz w:val="28"/>
          <w:szCs w:val="28"/>
        </w:rPr>
        <w:t xml:space="preserve">Красноармейского района     </w:t>
      </w:r>
      <w:r w:rsidR="00196729">
        <w:rPr>
          <w:bCs/>
          <w:spacing w:val="-7"/>
          <w:sz w:val="28"/>
          <w:szCs w:val="28"/>
        </w:rPr>
        <w:t xml:space="preserve">                                              </w:t>
      </w:r>
      <w:r w:rsidR="006B7B78">
        <w:rPr>
          <w:bCs/>
          <w:spacing w:val="-7"/>
          <w:sz w:val="28"/>
          <w:szCs w:val="28"/>
        </w:rPr>
        <w:t xml:space="preserve">              </w:t>
      </w:r>
      <w:r w:rsidR="00196729">
        <w:rPr>
          <w:bCs/>
          <w:spacing w:val="-7"/>
          <w:sz w:val="28"/>
          <w:szCs w:val="28"/>
        </w:rPr>
        <w:t xml:space="preserve">    </w:t>
      </w:r>
      <w:r w:rsidR="00BE310C">
        <w:rPr>
          <w:bCs/>
          <w:spacing w:val="-7"/>
          <w:sz w:val="28"/>
          <w:szCs w:val="28"/>
        </w:rPr>
        <w:t>Л.Г. Миргородская</w:t>
      </w:r>
    </w:p>
    <w:p w14:paraId="3A54FF6A" w14:textId="77777777" w:rsidR="00843E1D" w:rsidRDefault="00843E1D"/>
    <w:p w14:paraId="69D7583A" w14:textId="77777777" w:rsidR="00FC79F5" w:rsidRDefault="00FC79F5"/>
    <w:p w14:paraId="0560974B" w14:textId="77777777" w:rsidR="00FC79F5" w:rsidRDefault="00FC79F5"/>
    <w:p w14:paraId="6598D323" w14:textId="77777777" w:rsidR="00FC79F5" w:rsidRDefault="00FC79F5"/>
    <w:p w14:paraId="32E8DD14" w14:textId="77777777" w:rsidR="00FC79F5" w:rsidRDefault="00FC79F5"/>
    <w:p w14:paraId="2A76094E" w14:textId="77777777" w:rsidR="00FC79F5" w:rsidRDefault="00FC79F5"/>
    <w:p w14:paraId="0D4FC24A" w14:textId="77777777" w:rsidR="00FC79F5" w:rsidRDefault="00FC79F5"/>
    <w:p w14:paraId="47DD5943" w14:textId="77777777" w:rsidR="00FC79F5" w:rsidRDefault="00FC79F5"/>
    <w:p w14:paraId="11B64B04" w14:textId="77777777" w:rsidR="00FC79F5" w:rsidRDefault="00FC79F5"/>
    <w:p w14:paraId="19688C9B" w14:textId="77777777" w:rsidR="00FC79F5" w:rsidRDefault="00FC79F5"/>
    <w:p w14:paraId="5AE6D9F8" w14:textId="77777777" w:rsidR="00FC79F5" w:rsidRDefault="00FC79F5"/>
    <w:p w14:paraId="6544D9C1" w14:textId="77777777" w:rsidR="00FC79F5" w:rsidRDefault="00FC79F5"/>
    <w:p w14:paraId="1D62B913" w14:textId="77777777" w:rsidR="00FC79F5" w:rsidRDefault="00FC79F5"/>
    <w:p w14:paraId="6F62E052" w14:textId="77777777" w:rsidR="00FC79F5" w:rsidRDefault="00FC79F5"/>
    <w:p w14:paraId="3F44A280" w14:textId="77777777" w:rsidR="00BF1BD8" w:rsidRDefault="00BF1BD8"/>
    <w:p w14:paraId="471AD3F4" w14:textId="77777777" w:rsidR="00BF1BD8" w:rsidRDefault="00BF1BD8"/>
    <w:p w14:paraId="6B420E1B" w14:textId="77777777" w:rsidR="00BF1BD8" w:rsidRDefault="00BF1BD8"/>
    <w:p w14:paraId="6024132C" w14:textId="77777777" w:rsidR="007C6AC2" w:rsidRDefault="007C6AC2"/>
    <w:p w14:paraId="241971C0" w14:textId="77777777" w:rsidR="00BE310C" w:rsidRDefault="00BE310C" w:rsidP="00FC79F5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F2D9F66" w14:textId="77777777" w:rsidR="00BE310C" w:rsidRDefault="00BE310C" w:rsidP="00FC79F5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05CBDD3" w14:textId="7FE36A60" w:rsidR="00FC79F5" w:rsidRPr="00FC79F5" w:rsidRDefault="00FC79F5" w:rsidP="006B7B7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14:paraId="10EB2E9B" w14:textId="77777777" w:rsidR="00FC79F5" w:rsidRPr="00FC79F5" w:rsidRDefault="00FC79F5" w:rsidP="006B7B7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6B39979" w14:textId="77777777" w:rsidR="006B7B78" w:rsidRDefault="00196729" w:rsidP="006B7B7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FC79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7B9D1" w14:textId="5274D246" w:rsidR="00FC79F5" w:rsidRPr="00FC79F5" w:rsidRDefault="00FC79F5" w:rsidP="006B7B7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F1BD8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</w:p>
    <w:p w14:paraId="0B5041AC" w14:textId="4260C5D7" w:rsidR="00FC79F5" w:rsidRDefault="00FC79F5" w:rsidP="006B7B7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от </w:t>
      </w:r>
      <w:r w:rsidR="0030516E">
        <w:rPr>
          <w:rFonts w:ascii="Times New Roman" w:hAnsi="Times New Roman" w:cs="Times New Roman"/>
          <w:sz w:val="28"/>
          <w:szCs w:val="28"/>
        </w:rPr>
        <w:t xml:space="preserve">01.11.2022 г. </w:t>
      </w:r>
      <w:r w:rsidRPr="00FC79F5">
        <w:rPr>
          <w:rFonts w:ascii="Times New Roman" w:hAnsi="Times New Roman" w:cs="Times New Roman"/>
          <w:sz w:val="28"/>
          <w:szCs w:val="28"/>
        </w:rPr>
        <w:t xml:space="preserve">№ </w:t>
      </w:r>
      <w:r w:rsidR="0030516E">
        <w:rPr>
          <w:rFonts w:ascii="Times New Roman" w:hAnsi="Times New Roman" w:cs="Times New Roman"/>
          <w:sz w:val="28"/>
          <w:szCs w:val="28"/>
        </w:rPr>
        <w:t>127</w:t>
      </w:r>
    </w:p>
    <w:p w14:paraId="20F4268C" w14:textId="77777777" w:rsidR="00FC79F5" w:rsidRPr="00FC79F5" w:rsidRDefault="00FC79F5" w:rsidP="00BF1BD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1779223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9F5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732E3B47" w14:textId="77777777" w:rsidR="00FC79F5" w:rsidRPr="00B8594D" w:rsidRDefault="00FC79F5" w:rsidP="00FC79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>«Формирование современной городской среды на террито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 xml:space="preserve">рии муниципального образования </w:t>
      </w:r>
      <w:r w:rsidR="00196729">
        <w:rPr>
          <w:rFonts w:ascii="Times New Roman" w:hAnsi="Times New Roman" w:cs="Times New Roman"/>
          <w:b/>
          <w:bCs/>
          <w:sz w:val="28"/>
          <w:szCs w:val="28"/>
        </w:rPr>
        <w:t>Староджерелиевско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1967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B8594D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B8594D">
        <w:rPr>
          <w:rFonts w:ascii="Times New Roman" w:hAnsi="Times New Roman" w:cs="Times New Roman"/>
          <w:b/>
          <w:bCs/>
          <w:sz w:val="28"/>
          <w:szCs w:val="28"/>
        </w:rPr>
        <w:t xml:space="preserve">  Красноармейского</w:t>
      </w:r>
      <w:proofErr w:type="gramEnd"/>
      <w:r w:rsidRPr="00B8594D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Краснодарского края </w:t>
      </w:r>
    </w:p>
    <w:p w14:paraId="4FA50894" w14:textId="77777777" w:rsidR="00FC79F5" w:rsidRPr="00BF1BD8" w:rsidRDefault="00BF1BD8" w:rsidP="00BF1B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C6AC2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14:paraId="0947044A" w14:textId="77777777" w:rsidR="003344CA" w:rsidRPr="003344CA" w:rsidRDefault="003344CA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47C3B4A" w14:textId="77777777" w:rsidR="003344CA" w:rsidRPr="003344CA" w:rsidRDefault="003344CA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14:paraId="2CFB4666" w14:textId="77777777" w:rsidR="003344CA" w:rsidRPr="003344CA" w:rsidRDefault="003344CA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344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муниципальной программы</w:t>
      </w:r>
      <w:r w:rsidRPr="003344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</w:t>
      </w:r>
    </w:p>
    <w:p w14:paraId="3EC87997" w14:textId="77777777" w:rsidR="003344CA" w:rsidRPr="003344CA" w:rsidRDefault="003344CA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Староджерелиевского сельского поселения Красноармейского района</w:t>
      </w:r>
    </w:p>
    <w:p w14:paraId="2BED7B16" w14:textId="77777777" w:rsidR="003344CA" w:rsidRPr="003344CA" w:rsidRDefault="003344CA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«Формирование современной городской среды на террито</w:t>
      </w:r>
      <w:r w:rsidR="007C6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рии муниципального образования </w:t>
      </w: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Староджерелиевск</w:t>
      </w:r>
      <w:r w:rsidR="007C6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</w:t>
      </w: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</w:t>
      </w:r>
      <w:r w:rsidR="007C6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</w:t>
      </w: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поселени</w:t>
      </w:r>
      <w:r w:rsidR="007C6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Красноармейского</w:t>
      </w:r>
      <w:proofErr w:type="gramEnd"/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Краснодарского края </w:t>
      </w:r>
    </w:p>
    <w:p w14:paraId="5097BDAD" w14:textId="77777777" w:rsidR="003344CA" w:rsidRDefault="003344CA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20</w:t>
      </w:r>
      <w:r w:rsidR="007C6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 w:rsidR="007C6A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годы</w:t>
      </w:r>
      <w:r w:rsidRPr="003344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14:paraId="68548903" w14:textId="77777777" w:rsidR="00BE310C" w:rsidRPr="003344CA" w:rsidRDefault="00BE310C" w:rsidP="003344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425"/>
        <w:gridCol w:w="1843"/>
        <w:gridCol w:w="851"/>
        <w:gridCol w:w="1559"/>
        <w:gridCol w:w="1701"/>
      </w:tblGrid>
      <w:tr w:rsidR="003344CA" w:rsidRPr="00FC79F5" w14:paraId="7FE6CE92" w14:textId="77777777" w:rsidTr="003344CA">
        <w:trPr>
          <w:trHeight w:val="328"/>
          <w:tblCellSpacing w:w="5" w:type="nil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1918E7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DCFD1A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Ведущий специалист по земельным отношениям и благоустройству Староджерелиевского сельского поселения Красноармейского района</w:t>
            </w:r>
          </w:p>
        </w:tc>
      </w:tr>
      <w:tr w:rsidR="003344CA" w:rsidRPr="00FC79F5" w14:paraId="1B36584B" w14:textId="77777777" w:rsidTr="003344CA">
        <w:trPr>
          <w:trHeight w:val="36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8FA841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36B123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 xml:space="preserve">не предусмотрены </w:t>
            </w:r>
          </w:p>
        </w:tc>
      </w:tr>
      <w:tr w:rsidR="003344CA" w:rsidRPr="00FC79F5" w14:paraId="71DAB37B" w14:textId="77777777" w:rsidTr="003344CA">
        <w:trPr>
          <w:trHeight w:val="36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E60127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C6E8B8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Администрация Староджерелиевского сельского поселения Красноармейского района</w:t>
            </w:r>
          </w:p>
        </w:tc>
      </w:tr>
      <w:tr w:rsidR="003344CA" w:rsidRPr="00FC79F5" w14:paraId="58193797" w14:textId="77777777" w:rsidTr="003344CA">
        <w:trPr>
          <w:trHeight w:val="21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247150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1BFF2E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не предусмотрены</w:t>
            </w:r>
          </w:p>
        </w:tc>
      </w:tr>
      <w:tr w:rsidR="003344CA" w:rsidRPr="00FC79F5" w14:paraId="2F29D9CE" w14:textId="77777777" w:rsidTr="003344CA">
        <w:trPr>
          <w:trHeight w:val="347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767851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F29AD0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не предусмотрены</w:t>
            </w:r>
          </w:p>
        </w:tc>
      </w:tr>
      <w:tr w:rsidR="003344CA" w:rsidRPr="00FC79F5" w14:paraId="1A4C1FF8" w14:textId="77777777" w:rsidTr="003344CA">
        <w:trPr>
          <w:trHeight w:val="93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58F2C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4CA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A274EF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color w:val="000000"/>
                <w:sz w:val="28"/>
                <w:szCs w:val="28"/>
              </w:rPr>
              <w:t>-</w:t>
            </w:r>
            <w:r w:rsidRPr="00A913C6">
              <w:rPr>
                <w:sz w:val="28"/>
                <w:szCs w:val="28"/>
              </w:rPr>
              <w:t xml:space="preserve"> Повышение качества и комфорта городской среды на территории Староджерелиевского сельского поселения;</w:t>
            </w:r>
          </w:p>
          <w:p w14:paraId="326CC8AC" w14:textId="77777777" w:rsidR="003344CA" w:rsidRPr="00A913C6" w:rsidRDefault="003344CA" w:rsidP="00A913C6">
            <w:pPr>
              <w:pStyle w:val="a4"/>
              <w:rPr>
                <w:color w:val="000000"/>
                <w:sz w:val="28"/>
                <w:szCs w:val="28"/>
              </w:rPr>
            </w:pPr>
            <w:r w:rsidRPr="00A913C6">
              <w:rPr>
                <w:color w:val="000000"/>
                <w:sz w:val="28"/>
                <w:szCs w:val="28"/>
              </w:rPr>
              <w:t>- создание комфортных и безопасных условий проживания граждан;</w:t>
            </w:r>
          </w:p>
          <w:p w14:paraId="125B2BC7" w14:textId="77777777" w:rsidR="003344CA" w:rsidRPr="00A913C6" w:rsidRDefault="003344CA" w:rsidP="00A913C6">
            <w:pPr>
              <w:pStyle w:val="a4"/>
              <w:rPr>
                <w:color w:val="000000"/>
                <w:sz w:val="28"/>
                <w:szCs w:val="28"/>
              </w:rPr>
            </w:pPr>
            <w:r w:rsidRPr="00A913C6">
              <w:rPr>
                <w:color w:val="000000"/>
                <w:sz w:val="28"/>
                <w:szCs w:val="28"/>
              </w:rPr>
              <w:t>- организация искусственного освещения общественных территорий;</w:t>
            </w:r>
          </w:p>
          <w:p w14:paraId="4EAB3B19" w14:textId="77777777" w:rsidR="003344CA" w:rsidRPr="00A913C6" w:rsidRDefault="003344CA" w:rsidP="00A913C6">
            <w:pPr>
              <w:pStyle w:val="a4"/>
              <w:rPr>
                <w:color w:val="000000"/>
                <w:sz w:val="28"/>
                <w:szCs w:val="28"/>
              </w:rPr>
            </w:pPr>
            <w:r w:rsidRPr="00A913C6">
              <w:rPr>
                <w:color w:val="000000"/>
                <w:sz w:val="28"/>
                <w:szCs w:val="28"/>
              </w:rPr>
              <w:t>-создание условий для массового отдыха жителей и организация обустройства общественных территорий;</w:t>
            </w:r>
          </w:p>
          <w:p w14:paraId="1A0704B4" w14:textId="77777777" w:rsidR="003344CA" w:rsidRPr="00A913C6" w:rsidRDefault="003344CA" w:rsidP="00A913C6">
            <w:pPr>
              <w:pStyle w:val="a4"/>
              <w:rPr>
                <w:color w:val="000000"/>
                <w:sz w:val="28"/>
                <w:szCs w:val="28"/>
              </w:rPr>
            </w:pPr>
            <w:r w:rsidRPr="00A913C6">
              <w:rPr>
                <w:color w:val="000000"/>
                <w:sz w:val="28"/>
                <w:szCs w:val="28"/>
              </w:rPr>
              <w:t xml:space="preserve">- совершенствование архитектурно художественного облика </w:t>
            </w:r>
            <w:r w:rsidRPr="00A913C6">
              <w:rPr>
                <w:sz w:val="28"/>
                <w:szCs w:val="28"/>
              </w:rPr>
              <w:t xml:space="preserve">Староджерелиевского сельского поселения </w:t>
            </w:r>
            <w:r w:rsidRPr="00A913C6">
              <w:rPr>
                <w:color w:val="000000"/>
                <w:sz w:val="28"/>
                <w:szCs w:val="28"/>
              </w:rPr>
              <w:t>- выполнение озеленения общественных территорий.</w:t>
            </w:r>
          </w:p>
        </w:tc>
      </w:tr>
      <w:tr w:rsidR="003344CA" w:rsidRPr="00FC79F5" w14:paraId="7F381DE8" w14:textId="77777777" w:rsidTr="003344CA">
        <w:trPr>
          <w:trHeight w:val="137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CE186B" w14:textId="77777777" w:rsidR="006B7B78" w:rsidRDefault="006B7B78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A15E20" w14:textId="77777777" w:rsidR="006B7B78" w:rsidRDefault="006B7B78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7337DF" w14:textId="54D8DCF4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>
              <w:t xml:space="preserve"> </w:t>
            </w:r>
            <w:r w:rsidRPr="003344C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60334A7D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63CA7" w14:textId="77777777" w:rsidR="006B7B78" w:rsidRDefault="006B7B78" w:rsidP="00A913C6">
            <w:pPr>
              <w:pStyle w:val="a4"/>
              <w:rPr>
                <w:sz w:val="28"/>
                <w:szCs w:val="28"/>
              </w:rPr>
            </w:pPr>
          </w:p>
          <w:p w14:paraId="6AD3A7CA" w14:textId="77777777" w:rsidR="006B7B78" w:rsidRDefault="006B7B78" w:rsidP="00A913C6">
            <w:pPr>
              <w:pStyle w:val="a4"/>
              <w:rPr>
                <w:sz w:val="28"/>
                <w:szCs w:val="28"/>
              </w:rPr>
            </w:pPr>
          </w:p>
          <w:p w14:paraId="2ABD8D94" w14:textId="1471BFB1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 xml:space="preserve">- Повышения уровня благоустройства </w:t>
            </w:r>
            <w:proofErr w:type="gramStart"/>
            <w:r w:rsidRPr="00A913C6">
              <w:rPr>
                <w:sz w:val="28"/>
                <w:szCs w:val="28"/>
              </w:rPr>
              <w:t>общественных  территорий</w:t>
            </w:r>
            <w:proofErr w:type="gramEnd"/>
            <w:r w:rsidRPr="00A913C6">
              <w:rPr>
                <w:sz w:val="28"/>
                <w:szCs w:val="28"/>
              </w:rPr>
              <w:t xml:space="preserve"> Староджерелиевского сельского поселения;</w:t>
            </w:r>
          </w:p>
          <w:p w14:paraId="44ED3D62" w14:textId="77777777" w:rsidR="003344CA" w:rsidRPr="00A913C6" w:rsidRDefault="003344CA" w:rsidP="00A913C6">
            <w:pPr>
              <w:pStyle w:val="a4"/>
              <w:rPr>
                <w:color w:val="000000"/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Староджерелиевского сельского поселения;</w:t>
            </w:r>
          </w:p>
          <w:p w14:paraId="5C58B18A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- обеспечение формирования единого облика Староджерелиевского сельского поселения;</w:t>
            </w:r>
          </w:p>
          <w:p w14:paraId="519FEC46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- обеспечение создания, содержания и развития объектов благоустройства на территории Староджерелиевского сельского поселения.</w:t>
            </w:r>
          </w:p>
        </w:tc>
      </w:tr>
      <w:tr w:rsidR="003344CA" w:rsidRPr="00FC79F5" w14:paraId="6C508FEA" w14:textId="77777777" w:rsidTr="003344CA">
        <w:trPr>
          <w:trHeight w:val="285"/>
          <w:tblCellSpacing w:w="5" w:type="nil"/>
        </w:trPr>
        <w:tc>
          <w:tcPr>
            <w:tcW w:w="382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26E03D60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4C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25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14:paraId="039F5B87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№ п/п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8700BE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34436D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90B949A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Целевой показатель</w:t>
            </w:r>
          </w:p>
        </w:tc>
      </w:tr>
      <w:tr w:rsidR="003344CA" w:rsidRPr="00FC79F5" w14:paraId="3AD3CF65" w14:textId="77777777" w:rsidTr="003344CA">
        <w:trPr>
          <w:trHeight w:val="315"/>
          <w:tblCellSpacing w:w="5" w:type="nil"/>
        </w:trPr>
        <w:tc>
          <w:tcPr>
            <w:tcW w:w="38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9ADF825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159242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E09E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E3CB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A6C7" w14:textId="77777777" w:rsidR="003344CA" w:rsidRPr="00A913C6" w:rsidRDefault="003344CA" w:rsidP="007C6AC2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01.01.20</w:t>
            </w:r>
            <w:r w:rsidR="007C6AC2"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6331DCD" w14:textId="77777777" w:rsidR="003344CA" w:rsidRDefault="003344CA" w:rsidP="00A913C6">
            <w:pPr>
              <w:pStyle w:val="a4"/>
              <w:rPr>
                <w:sz w:val="28"/>
                <w:szCs w:val="28"/>
                <w:highlight w:val="yellow"/>
              </w:rPr>
            </w:pPr>
            <w:r w:rsidRPr="00A913C6">
              <w:rPr>
                <w:sz w:val="28"/>
                <w:szCs w:val="28"/>
              </w:rPr>
              <w:t>31.12.202</w:t>
            </w:r>
            <w:r w:rsidR="007C6AC2">
              <w:rPr>
                <w:sz w:val="28"/>
                <w:szCs w:val="28"/>
              </w:rPr>
              <w:t>5</w:t>
            </w:r>
          </w:p>
          <w:p w14:paraId="420AFE8A" w14:textId="77777777" w:rsidR="003344CA" w:rsidRPr="003344CA" w:rsidRDefault="003344CA" w:rsidP="003344CA">
            <w:pPr>
              <w:tabs>
                <w:tab w:val="left" w:pos="2193"/>
              </w:tabs>
              <w:rPr>
                <w:highlight w:val="yellow"/>
                <w:lang w:eastAsia="ru-RU"/>
              </w:rPr>
            </w:pPr>
          </w:p>
        </w:tc>
      </w:tr>
      <w:tr w:rsidR="003344CA" w:rsidRPr="00FC79F5" w14:paraId="798C9F50" w14:textId="77777777" w:rsidTr="003344CA">
        <w:trPr>
          <w:trHeight w:val="510"/>
          <w:tblCellSpacing w:w="5" w:type="nil"/>
        </w:trPr>
        <w:tc>
          <w:tcPr>
            <w:tcW w:w="38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AC838AB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32F64D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BD51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Количество благоустроенных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A1FE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77BE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2C3B893" w14:textId="77777777" w:rsidR="003344CA" w:rsidRPr="00BF1BD8" w:rsidRDefault="003344CA" w:rsidP="00A913C6">
            <w:pPr>
              <w:pStyle w:val="a4"/>
              <w:rPr>
                <w:sz w:val="28"/>
                <w:szCs w:val="28"/>
              </w:rPr>
            </w:pPr>
            <w:r w:rsidRPr="00BF1BD8">
              <w:rPr>
                <w:sz w:val="28"/>
                <w:szCs w:val="28"/>
              </w:rPr>
              <w:t xml:space="preserve">1 </w:t>
            </w:r>
          </w:p>
        </w:tc>
      </w:tr>
      <w:tr w:rsidR="003344CA" w:rsidRPr="00FC79F5" w14:paraId="5975CA19" w14:textId="77777777" w:rsidTr="003344CA">
        <w:trPr>
          <w:trHeight w:val="137"/>
          <w:tblCellSpacing w:w="5" w:type="nil"/>
        </w:trPr>
        <w:tc>
          <w:tcPr>
            <w:tcW w:w="38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C8BDF2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2BA663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9AE3A7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Количества благоустроенных общественных территорий, реализованных с трудовым участием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1C66A5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9A8DC7" w14:textId="77777777" w:rsidR="003344CA" w:rsidRPr="00A913C6" w:rsidRDefault="003344CA" w:rsidP="00A913C6">
            <w:pPr>
              <w:pStyle w:val="a4"/>
              <w:rPr>
                <w:sz w:val="28"/>
                <w:szCs w:val="28"/>
              </w:rPr>
            </w:pPr>
            <w:r w:rsidRPr="00A913C6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C3DC9DC" w14:textId="77777777" w:rsidR="003344CA" w:rsidRPr="00BF1BD8" w:rsidRDefault="003344CA" w:rsidP="00A913C6">
            <w:pPr>
              <w:pStyle w:val="a4"/>
              <w:rPr>
                <w:sz w:val="28"/>
                <w:szCs w:val="28"/>
              </w:rPr>
            </w:pPr>
            <w:r w:rsidRPr="00BF1BD8">
              <w:rPr>
                <w:sz w:val="28"/>
                <w:szCs w:val="28"/>
              </w:rPr>
              <w:t xml:space="preserve">1 </w:t>
            </w:r>
          </w:p>
        </w:tc>
      </w:tr>
      <w:tr w:rsidR="003344CA" w:rsidRPr="00FC79F5" w14:paraId="34A2EB8A" w14:textId="77777777" w:rsidTr="003344CA">
        <w:trPr>
          <w:trHeight w:val="82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E5F" w14:textId="77777777" w:rsidR="003344CA" w:rsidRPr="00FC79F5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4C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gridSpan w:val="5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E93B75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Этапы не предусмотрены.</w:t>
            </w:r>
          </w:p>
          <w:p w14:paraId="1E9AD325" w14:textId="77777777" w:rsidR="003344CA" w:rsidRPr="00A913C6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 xml:space="preserve">- </w:t>
            </w:r>
            <w:r w:rsidR="00BF0AB0">
              <w:rPr>
                <w:sz w:val="28"/>
                <w:szCs w:val="28"/>
              </w:rPr>
              <w:t>2023</w:t>
            </w:r>
            <w:r w:rsidR="003344CA" w:rsidRPr="00A913C6">
              <w:rPr>
                <w:sz w:val="28"/>
                <w:szCs w:val="28"/>
              </w:rPr>
              <w:t>-202</w:t>
            </w:r>
            <w:r w:rsidR="00BF0AB0">
              <w:rPr>
                <w:sz w:val="28"/>
                <w:szCs w:val="28"/>
              </w:rPr>
              <w:t>5</w:t>
            </w:r>
            <w:r w:rsidR="003344CA" w:rsidRPr="00A913C6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3344CA" w:rsidRPr="00FC79F5" w14:paraId="5F226FEC" w14:textId="77777777" w:rsidTr="003344CA">
        <w:trPr>
          <w:trHeight w:val="344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D057" w14:textId="77777777" w:rsidR="003344CA" w:rsidRPr="003344CA" w:rsidRDefault="003344CA" w:rsidP="003344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4CA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муниципальной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6F972F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 xml:space="preserve">Объём финансовых ресурсов, предусмотренных на реализацию </w:t>
            </w:r>
            <w:proofErr w:type="gramStart"/>
            <w:r w:rsidRPr="003344CA">
              <w:rPr>
                <w:sz w:val="28"/>
                <w:szCs w:val="28"/>
              </w:rPr>
              <w:t>муниципальной программы</w:t>
            </w:r>
            <w:proofErr w:type="gramEnd"/>
            <w:r w:rsidRPr="003344CA">
              <w:rPr>
                <w:sz w:val="28"/>
                <w:szCs w:val="28"/>
              </w:rPr>
              <w:t xml:space="preserve"> составляет </w:t>
            </w:r>
            <w:r w:rsidR="00A86637">
              <w:rPr>
                <w:sz w:val="28"/>
                <w:szCs w:val="28"/>
              </w:rPr>
              <w:t>20 693,9</w:t>
            </w:r>
            <w:r w:rsidRPr="003344CA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14:paraId="1D07D066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20</w:t>
            </w:r>
            <w:r w:rsidR="007C6AC2">
              <w:rPr>
                <w:sz w:val="28"/>
                <w:szCs w:val="28"/>
              </w:rPr>
              <w:t>23</w:t>
            </w:r>
            <w:r w:rsidRPr="003344CA">
              <w:rPr>
                <w:sz w:val="28"/>
                <w:szCs w:val="28"/>
              </w:rPr>
              <w:t xml:space="preserve"> год — </w:t>
            </w:r>
            <w:r w:rsidR="00E76D4D">
              <w:rPr>
                <w:sz w:val="28"/>
                <w:szCs w:val="28"/>
              </w:rPr>
              <w:t>1</w:t>
            </w:r>
            <w:r w:rsidR="007C6AC2">
              <w:rPr>
                <w:sz w:val="28"/>
                <w:szCs w:val="28"/>
              </w:rPr>
              <w:t>0</w:t>
            </w:r>
            <w:r w:rsidRPr="003344CA">
              <w:rPr>
                <w:sz w:val="28"/>
                <w:szCs w:val="28"/>
              </w:rPr>
              <w:t>,0 тысяч рублей;</w:t>
            </w:r>
          </w:p>
          <w:p w14:paraId="4FD2A93A" w14:textId="77777777" w:rsidR="003344CA" w:rsidRP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20</w:t>
            </w:r>
            <w:r w:rsidR="007C6AC2">
              <w:rPr>
                <w:sz w:val="28"/>
                <w:szCs w:val="28"/>
              </w:rPr>
              <w:t>24</w:t>
            </w:r>
            <w:r w:rsidRPr="003344CA">
              <w:rPr>
                <w:sz w:val="28"/>
                <w:szCs w:val="28"/>
              </w:rPr>
              <w:t xml:space="preserve"> год — </w:t>
            </w:r>
            <w:r w:rsidR="00A86637">
              <w:rPr>
                <w:sz w:val="28"/>
                <w:szCs w:val="28"/>
              </w:rPr>
              <w:t>20 673,9</w:t>
            </w:r>
            <w:r w:rsidRPr="003344CA">
              <w:rPr>
                <w:sz w:val="28"/>
                <w:szCs w:val="28"/>
              </w:rPr>
              <w:t xml:space="preserve"> тысяч рублей;</w:t>
            </w:r>
          </w:p>
          <w:p w14:paraId="5FB2FD8B" w14:textId="77777777" w:rsidR="003344CA" w:rsidRDefault="003344CA" w:rsidP="003344CA">
            <w:pPr>
              <w:pStyle w:val="a4"/>
              <w:rPr>
                <w:sz w:val="28"/>
                <w:szCs w:val="28"/>
              </w:rPr>
            </w:pPr>
            <w:r w:rsidRPr="003344CA">
              <w:rPr>
                <w:sz w:val="28"/>
                <w:szCs w:val="28"/>
              </w:rPr>
              <w:t>202</w:t>
            </w:r>
            <w:r w:rsidR="007C6AC2">
              <w:rPr>
                <w:sz w:val="28"/>
                <w:szCs w:val="28"/>
              </w:rPr>
              <w:t>5</w:t>
            </w:r>
            <w:r w:rsidRPr="003344CA">
              <w:rPr>
                <w:sz w:val="28"/>
                <w:szCs w:val="28"/>
              </w:rPr>
              <w:t xml:space="preserve"> год — </w:t>
            </w:r>
            <w:r w:rsidR="00E76D4D">
              <w:rPr>
                <w:sz w:val="28"/>
                <w:szCs w:val="28"/>
              </w:rPr>
              <w:t>1</w:t>
            </w:r>
            <w:r w:rsidR="007C6AC2">
              <w:rPr>
                <w:sz w:val="28"/>
                <w:szCs w:val="28"/>
              </w:rPr>
              <w:t>0</w:t>
            </w:r>
            <w:r w:rsidRPr="003344CA">
              <w:rPr>
                <w:sz w:val="28"/>
                <w:szCs w:val="28"/>
              </w:rPr>
              <w:t>,0 тысяч</w:t>
            </w:r>
            <w:r w:rsidR="007C6AC2">
              <w:rPr>
                <w:sz w:val="28"/>
                <w:szCs w:val="28"/>
              </w:rPr>
              <w:t xml:space="preserve"> рублей.</w:t>
            </w:r>
          </w:p>
          <w:p w14:paraId="70B5B7C7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из них:</w:t>
            </w:r>
          </w:p>
          <w:p w14:paraId="065837EB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средства краевого бюджета – 0,0 тыс. рублей, в том числе по годам:</w:t>
            </w:r>
          </w:p>
          <w:p w14:paraId="0165F822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A86637">
              <w:rPr>
                <w:sz w:val="28"/>
                <w:szCs w:val="28"/>
              </w:rPr>
              <w:t xml:space="preserve"> год – 0,</w:t>
            </w:r>
            <w:proofErr w:type="gramStart"/>
            <w:r w:rsidRPr="00A86637">
              <w:rPr>
                <w:sz w:val="28"/>
                <w:szCs w:val="28"/>
              </w:rPr>
              <w:t>0  тыс.</w:t>
            </w:r>
            <w:proofErr w:type="gramEnd"/>
            <w:r w:rsidRPr="00A86637">
              <w:rPr>
                <w:sz w:val="28"/>
                <w:szCs w:val="28"/>
              </w:rPr>
              <w:t xml:space="preserve"> рублей;</w:t>
            </w:r>
          </w:p>
          <w:p w14:paraId="3FECE7F3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</w:t>
            </w:r>
            <w:r w:rsidRPr="00A8663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20 663,</w:t>
            </w:r>
            <w:proofErr w:type="gramStart"/>
            <w:r>
              <w:rPr>
                <w:sz w:val="28"/>
                <w:szCs w:val="28"/>
              </w:rPr>
              <w:t>9</w:t>
            </w:r>
            <w:r w:rsidRPr="00A86637">
              <w:rPr>
                <w:sz w:val="28"/>
                <w:szCs w:val="28"/>
              </w:rPr>
              <w:t xml:space="preserve">  тыс.</w:t>
            </w:r>
            <w:proofErr w:type="gramEnd"/>
            <w:r w:rsidRPr="00A86637">
              <w:rPr>
                <w:sz w:val="28"/>
                <w:szCs w:val="28"/>
              </w:rPr>
              <w:t xml:space="preserve"> рублей;</w:t>
            </w:r>
          </w:p>
          <w:p w14:paraId="7E8B2692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A86637">
              <w:rPr>
                <w:sz w:val="28"/>
                <w:szCs w:val="28"/>
              </w:rPr>
              <w:t xml:space="preserve"> год – 0,0 тыс. рублей;</w:t>
            </w:r>
          </w:p>
          <w:p w14:paraId="5C2D734B" w14:textId="77777777" w:rsidR="006B7B78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 xml:space="preserve">средства федерального бюджета – 0 тыс. рублей, в </w:t>
            </w:r>
          </w:p>
          <w:p w14:paraId="44CD35C1" w14:textId="77777777" w:rsidR="006B7B78" w:rsidRDefault="006B7B78" w:rsidP="00A86637">
            <w:pPr>
              <w:pStyle w:val="a4"/>
              <w:rPr>
                <w:sz w:val="28"/>
                <w:szCs w:val="28"/>
              </w:rPr>
            </w:pPr>
          </w:p>
          <w:p w14:paraId="3C03FA03" w14:textId="77777777" w:rsidR="006B7B78" w:rsidRDefault="006B7B78" w:rsidP="00A86637">
            <w:pPr>
              <w:pStyle w:val="a4"/>
              <w:rPr>
                <w:sz w:val="28"/>
                <w:szCs w:val="28"/>
              </w:rPr>
            </w:pPr>
          </w:p>
          <w:p w14:paraId="3B53BDC7" w14:textId="0F940156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том числе по годам:</w:t>
            </w:r>
          </w:p>
          <w:p w14:paraId="16A4562F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A86637">
              <w:rPr>
                <w:sz w:val="28"/>
                <w:szCs w:val="28"/>
              </w:rPr>
              <w:t xml:space="preserve"> год – 0,0 тыс. рублей;</w:t>
            </w:r>
          </w:p>
          <w:p w14:paraId="398B0937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24 </w:t>
            </w:r>
            <w:r w:rsidRPr="00A86637">
              <w:rPr>
                <w:sz w:val="28"/>
                <w:szCs w:val="28"/>
              </w:rPr>
              <w:t>год – 0,0 тыс. рублей;</w:t>
            </w:r>
          </w:p>
          <w:p w14:paraId="25ED490A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A86637">
              <w:rPr>
                <w:sz w:val="28"/>
                <w:szCs w:val="28"/>
              </w:rPr>
              <w:t xml:space="preserve"> год </w:t>
            </w:r>
            <w:proofErr w:type="gramStart"/>
            <w:r w:rsidRPr="00A86637">
              <w:rPr>
                <w:sz w:val="28"/>
                <w:szCs w:val="28"/>
              </w:rPr>
              <w:t>–  0</w:t>
            </w:r>
            <w:proofErr w:type="gramEnd"/>
            <w:r w:rsidRPr="00A86637">
              <w:rPr>
                <w:sz w:val="28"/>
                <w:szCs w:val="28"/>
              </w:rPr>
              <w:t>,0 тыс. рублей;</w:t>
            </w:r>
          </w:p>
          <w:p w14:paraId="1B17D81B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 xml:space="preserve">средства </w:t>
            </w:r>
            <w:proofErr w:type="gramStart"/>
            <w:r w:rsidRPr="00A86637">
              <w:rPr>
                <w:sz w:val="28"/>
                <w:szCs w:val="28"/>
              </w:rPr>
              <w:t>местного  бюджета</w:t>
            </w:r>
            <w:proofErr w:type="gramEnd"/>
            <w:r w:rsidRPr="00A8663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3</w:t>
            </w:r>
            <w:r w:rsidRPr="00A86637">
              <w:rPr>
                <w:sz w:val="28"/>
                <w:szCs w:val="28"/>
              </w:rPr>
              <w:t>0,0 тыс. рублей, в том числе по годам:</w:t>
            </w:r>
          </w:p>
          <w:p w14:paraId="7CCA449E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A8663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Pr="00A86637">
              <w:rPr>
                <w:sz w:val="28"/>
                <w:szCs w:val="28"/>
              </w:rPr>
              <w:t>0,0 тыс. рублей;</w:t>
            </w:r>
          </w:p>
          <w:p w14:paraId="76B7662B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A86637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1</w:t>
            </w:r>
            <w:r w:rsidRPr="00A86637">
              <w:rPr>
                <w:sz w:val="28"/>
                <w:szCs w:val="28"/>
              </w:rPr>
              <w:t>0,0 тыс. рублей;</w:t>
            </w:r>
          </w:p>
          <w:p w14:paraId="74D77ABA" w14:textId="77777777" w:rsidR="00A86637" w:rsidRPr="00A86637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A8663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Pr="00A86637">
              <w:rPr>
                <w:sz w:val="28"/>
                <w:szCs w:val="28"/>
              </w:rPr>
              <w:t>0,0 тыс. рублей;</w:t>
            </w:r>
          </w:p>
          <w:p w14:paraId="098C1C32" w14:textId="77777777" w:rsidR="00A86637" w:rsidRPr="00A913C6" w:rsidRDefault="00A86637" w:rsidP="00A86637">
            <w:pPr>
              <w:pStyle w:val="a4"/>
              <w:rPr>
                <w:sz w:val="28"/>
                <w:szCs w:val="28"/>
              </w:rPr>
            </w:pPr>
            <w:r w:rsidRPr="00A86637">
              <w:rPr>
                <w:sz w:val="28"/>
                <w:szCs w:val="28"/>
              </w:rPr>
              <w:t xml:space="preserve">Внебюджетные источники 0,0 </w:t>
            </w:r>
            <w:proofErr w:type="spellStart"/>
            <w:proofErr w:type="gramStart"/>
            <w:r w:rsidRPr="00A86637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</w:p>
        </w:tc>
      </w:tr>
      <w:tr w:rsidR="003344CA" w:rsidRPr="00FC79F5" w14:paraId="0DE9A148" w14:textId="77777777" w:rsidTr="003344CA">
        <w:trPr>
          <w:trHeight w:val="61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2C8EB2" w14:textId="77777777" w:rsidR="003344CA" w:rsidRPr="003344CA" w:rsidRDefault="003344CA" w:rsidP="00334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4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6B13F7" w14:textId="77777777" w:rsidR="003344CA" w:rsidRPr="003344CA" w:rsidRDefault="003344CA" w:rsidP="007C6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4CA">
              <w:rPr>
                <w:rFonts w:ascii="Times New Roman" w:hAnsi="Times New Roman" w:cs="Times New Roman"/>
                <w:sz w:val="28"/>
                <w:szCs w:val="28"/>
              </w:rPr>
              <w:t>Глава Староджерелиевского сельского поселения</w:t>
            </w:r>
            <w:r w:rsidR="00A86637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Красноармейского района.</w:t>
            </w:r>
          </w:p>
        </w:tc>
      </w:tr>
    </w:tbl>
    <w:p w14:paraId="56DD039F" w14:textId="77777777" w:rsidR="007C6AC2" w:rsidRPr="00FC79F5" w:rsidRDefault="007C6AC2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E0DB00" w14:textId="77777777" w:rsidR="00CC449E" w:rsidRPr="003344CA" w:rsidRDefault="00FC79F5" w:rsidP="003344CA">
      <w:pPr>
        <w:numPr>
          <w:ilvl w:val="0"/>
          <w:numId w:val="8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Характеристика текущего</w:t>
      </w:r>
      <w:r w:rsidRPr="003344CA">
        <w:rPr>
          <w:rFonts w:ascii="Times New Roman" w:hAnsi="Times New Roman" w:cs="Times New Roman"/>
          <w:b/>
          <w:sz w:val="28"/>
          <w:szCs w:val="28"/>
        </w:rPr>
        <w:t xml:space="preserve"> состояния сферы благоустройства в</w:t>
      </w:r>
    </w:p>
    <w:p w14:paraId="083E92F4" w14:textId="77777777" w:rsid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2F">
        <w:rPr>
          <w:rFonts w:ascii="Times New Roman" w:hAnsi="Times New Roman" w:cs="Times New Roman"/>
          <w:b/>
          <w:sz w:val="28"/>
          <w:szCs w:val="28"/>
        </w:rPr>
        <w:t>Староджерелиевском</w:t>
      </w:r>
      <w:r w:rsidR="00CC4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b/>
          <w:sz w:val="28"/>
          <w:szCs w:val="28"/>
        </w:rPr>
        <w:t>сельском поселени</w:t>
      </w:r>
      <w:r w:rsidR="00BF0AB0">
        <w:rPr>
          <w:rFonts w:ascii="Times New Roman" w:hAnsi="Times New Roman" w:cs="Times New Roman"/>
          <w:b/>
          <w:sz w:val="28"/>
          <w:szCs w:val="28"/>
        </w:rPr>
        <w:t>е</w:t>
      </w:r>
      <w:r w:rsidR="007C6AC2"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</w:t>
      </w:r>
    </w:p>
    <w:p w14:paraId="6398492B" w14:textId="77777777" w:rsidR="00C9132F" w:rsidRPr="00FC79F5" w:rsidRDefault="00C9132F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3BEF1B" w14:textId="77777777" w:rsidR="00E64AB4" w:rsidRDefault="00C9132F" w:rsidP="007C6AC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является одной из актуальных проблем, требующих</w:t>
      </w:r>
    </w:p>
    <w:p w14:paraId="6A50BBA4" w14:textId="77777777" w:rsidR="007C6AC2" w:rsidRDefault="00FC79F5" w:rsidP="00E64AB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</w:t>
      </w:r>
      <w:r w:rsidRPr="008A2026">
        <w:rPr>
          <w:rFonts w:ascii="Times New Roman" w:hAnsi="Times New Roman" w:cs="Times New Roman"/>
          <w:sz w:val="28"/>
          <w:szCs w:val="28"/>
        </w:rPr>
        <w:t>каждодневного</w:t>
      </w:r>
      <w:r w:rsidRPr="00FC79F5">
        <w:rPr>
          <w:rFonts w:ascii="Times New Roman" w:hAnsi="Times New Roman" w:cs="Times New Roman"/>
          <w:sz w:val="28"/>
          <w:szCs w:val="28"/>
        </w:rPr>
        <w:t xml:space="preserve"> внимания и эффективного решении и одним из приоритетных направлений развития </w:t>
      </w:r>
      <w:r w:rsidR="00C9132F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, целью которого является повышения уровня качества жизни, создание безопасных и комфортных условий для проживания жителей </w:t>
      </w:r>
      <w:r w:rsidR="00C9132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>.</w:t>
      </w:r>
    </w:p>
    <w:p w14:paraId="363B84CE" w14:textId="77777777" w:rsidR="00FC79F5" w:rsidRPr="00FC79F5" w:rsidRDefault="00FC79F5" w:rsidP="007C6AC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Для решения данной проблемы, был проведен анализ существующего положения благоустройства территории поселения.</w:t>
      </w:r>
    </w:p>
    <w:p w14:paraId="2462A0D7" w14:textId="77777777" w:rsidR="00FC79F5" w:rsidRPr="00FC79F5" w:rsidRDefault="00FC79F5" w:rsidP="007C6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Н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а территории </w:t>
      </w:r>
      <w:r w:rsidR="00BE457B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 насчитывается </w:t>
      </w:r>
      <w:r w:rsidR="00CC449E">
        <w:rPr>
          <w:rFonts w:ascii="Times New Roman" w:hAnsi="Times New Roman" w:cs="Times New Roman"/>
          <w:sz w:val="28"/>
          <w:szCs w:val="28"/>
        </w:rPr>
        <w:t xml:space="preserve">5 </w:t>
      </w:r>
      <w:r w:rsidR="00BE457B">
        <w:rPr>
          <w:rFonts w:ascii="Times New Roman" w:hAnsi="Times New Roman" w:cs="Times New Roman"/>
          <w:sz w:val="28"/>
          <w:szCs w:val="28"/>
        </w:rPr>
        <w:t xml:space="preserve">общественных территорий, </w:t>
      </w:r>
      <w:r w:rsidRPr="00FC79F5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8A2026" w:rsidRPr="008A2026">
        <w:rPr>
          <w:rFonts w:ascii="Times New Roman" w:hAnsi="Times New Roman" w:cs="Times New Roman"/>
          <w:sz w:val="28"/>
          <w:szCs w:val="28"/>
        </w:rPr>
        <w:t xml:space="preserve">69 </w:t>
      </w:r>
      <w:proofErr w:type="gramStart"/>
      <w:r w:rsidR="008A2026" w:rsidRPr="008A2026">
        <w:rPr>
          <w:rFonts w:ascii="Times New Roman" w:hAnsi="Times New Roman" w:cs="Times New Roman"/>
          <w:sz w:val="28"/>
          <w:szCs w:val="28"/>
        </w:rPr>
        <w:t>954</w:t>
      </w:r>
      <w:r w:rsidR="008929A0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 квадратных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 xml:space="preserve"> мет</w:t>
      </w:r>
      <w:r w:rsidR="00BE457B">
        <w:rPr>
          <w:rFonts w:ascii="Times New Roman" w:hAnsi="Times New Roman" w:cs="Times New Roman"/>
          <w:sz w:val="28"/>
          <w:szCs w:val="28"/>
        </w:rPr>
        <w:t>ров</w:t>
      </w:r>
      <w:r w:rsidR="007C6AC2">
        <w:rPr>
          <w:rFonts w:ascii="Times New Roman" w:hAnsi="Times New Roman" w:cs="Times New Roman"/>
          <w:sz w:val="28"/>
          <w:szCs w:val="28"/>
        </w:rPr>
        <w:t xml:space="preserve">. В связи с </w:t>
      </w:r>
      <w:r w:rsidRPr="00FC79F5">
        <w:rPr>
          <w:rFonts w:ascii="Times New Roman" w:hAnsi="Times New Roman" w:cs="Times New Roman"/>
          <w:sz w:val="28"/>
          <w:szCs w:val="28"/>
        </w:rPr>
        <w:t>ограниченностью бюджетных средств поселения, доля полностью благоустроенных общественных территорий равна нулю, так как ни одна из них не соответствует предъявляемым требованиям.</w:t>
      </w:r>
    </w:p>
    <w:p w14:paraId="76C10EF3" w14:textId="77777777" w:rsidR="00FC79F5" w:rsidRPr="00BE310C" w:rsidRDefault="00FC79F5" w:rsidP="007C6A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0C">
        <w:rPr>
          <w:rFonts w:ascii="Times New Roman" w:hAnsi="Times New Roman" w:cs="Times New Roman"/>
          <w:sz w:val="28"/>
          <w:szCs w:val="28"/>
        </w:rPr>
        <w:t xml:space="preserve">Благоустройство территорий общего пользования невозможно осуществлять без комплексного подхода. При отсутствии проекта благоустройства получить многофункциональную адаптивную среду для </w:t>
      </w:r>
      <w:r w:rsidR="005B104D" w:rsidRPr="00BE310C">
        <w:rPr>
          <w:rFonts w:ascii="Times New Roman" w:hAnsi="Times New Roman" w:cs="Times New Roman"/>
          <w:sz w:val="28"/>
          <w:szCs w:val="28"/>
        </w:rPr>
        <w:t>отдыха</w:t>
      </w:r>
      <w:r w:rsidRPr="00BE310C">
        <w:rPr>
          <w:rFonts w:ascii="Times New Roman" w:hAnsi="Times New Roman" w:cs="Times New Roman"/>
          <w:sz w:val="28"/>
          <w:szCs w:val="28"/>
        </w:rPr>
        <w:t xml:space="preserve"> граждан не представляется возможным. При выполнении работ по благоустройству необходимо учитывать мнение жителей и сложившуюся инфраструктуру </w:t>
      </w:r>
      <w:r w:rsidR="00BE457B" w:rsidRPr="00BE310C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proofErr w:type="gramStart"/>
      <w:r w:rsidR="00BE457B" w:rsidRPr="00BE310C">
        <w:rPr>
          <w:rFonts w:ascii="Times New Roman" w:hAnsi="Times New Roman" w:cs="Times New Roman"/>
          <w:sz w:val="28"/>
          <w:szCs w:val="28"/>
        </w:rPr>
        <w:t xml:space="preserve">территорий </w:t>
      </w:r>
      <w:r w:rsidRPr="00BE310C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BE310C">
        <w:rPr>
          <w:rFonts w:ascii="Times New Roman" w:hAnsi="Times New Roman" w:cs="Times New Roman"/>
          <w:sz w:val="28"/>
          <w:szCs w:val="28"/>
        </w:rPr>
        <w:t xml:space="preserve"> определения функциональных зон и выполнения других мероприятий. </w:t>
      </w:r>
    </w:p>
    <w:p w14:paraId="67677EFB" w14:textId="77777777" w:rsidR="00C151DC" w:rsidRPr="00BE310C" w:rsidRDefault="00C151DC" w:rsidP="00FC79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87F4305" w14:textId="77777777" w:rsidR="003344CA" w:rsidRPr="003344CA" w:rsidRDefault="003344CA" w:rsidP="00334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4CA">
        <w:rPr>
          <w:rFonts w:ascii="Times New Roman" w:hAnsi="Times New Roman" w:cs="Times New Roman"/>
          <w:b/>
          <w:sz w:val="28"/>
          <w:szCs w:val="28"/>
        </w:rPr>
        <w:t xml:space="preserve">2. Цели, задачи и целевые показатели, сроки и этапы реализации </w:t>
      </w:r>
    </w:p>
    <w:p w14:paraId="153AD682" w14:textId="77777777" w:rsidR="00FC79F5" w:rsidRDefault="003344CA" w:rsidP="00334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4C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0D43FBD7" w14:textId="77777777" w:rsidR="00BE457B" w:rsidRPr="00FC79F5" w:rsidRDefault="00BE457B" w:rsidP="00AD1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B0F4D" w14:textId="77777777" w:rsidR="006B7B78" w:rsidRDefault="007C6AC2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Приоритетом муниципальной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политики в сфере благоустройства по формированию комфортной городской </w:t>
      </w:r>
      <w:proofErr w:type="gramStart"/>
      <w:r w:rsidR="00FC79F5" w:rsidRPr="00FC79F5">
        <w:rPr>
          <w:rFonts w:ascii="Times New Roman" w:hAnsi="Times New Roman" w:cs="Times New Roman"/>
          <w:sz w:val="28"/>
          <w:szCs w:val="28"/>
        </w:rPr>
        <w:t>среды  федерального</w:t>
      </w:r>
      <w:proofErr w:type="gramEnd"/>
      <w:r w:rsidR="00FC79F5" w:rsidRPr="00FC79F5">
        <w:rPr>
          <w:rFonts w:ascii="Times New Roman" w:hAnsi="Times New Roman" w:cs="Times New Roman"/>
          <w:sz w:val="28"/>
          <w:szCs w:val="28"/>
        </w:rPr>
        <w:t xml:space="preserve"> уровня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</w:t>
      </w:r>
    </w:p>
    <w:p w14:paraId="62E6F440" w14:textId="77777777" w:rsidR="006B7B78" w:rsidRDefault="006B7B78" w:rsidP="006B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8AD89C" w14:textId="77777777" w:rsidR="006B7B78" w:rsidRDefault="006B7B78" w:rsidP="006B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12CF1" w14:textId="51351C48" w:rsidR="00FC79F5" w:rsidRPr="00FC79F5" w:rsidRDefault="00FC79F5" w:rsidP="006B7B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комплекса первоочередных мероприятий по благоустройству в субъектах Российской Федерации. Администрация </w:t>
      </w:r>
      <w:r w:rsidR="00BE457B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разработала муниципальную программу с целью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 совершенствования системы комплексного благоустройства на </w:t>
      </w:r>
      <w:proofErr w:type="gramStart"/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 </w:t>
      </w:r>
      <w:r w:rsidR="00BE457B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proofErr w:type="gramEnd"/>
      <w:r w:rsidR="00CC449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 и создания комфортных условий отдыха населения. Для достижения поставленной цели необходимо решение следующих задач:</w:t>
      </w:r>
      <w:r w:rsidRPr="00FC79F5">
        <w:rPr>
          <w:rFonts w:ascii="Times New Roman" w:hAnsi="Times New Roman" w:cs="Times New Roman"/>
          <w:sz w:val="28"/>
          <w:szCs w:val="28"/>
        </w:rPr>
        <w:t xml:space="preserve"> повышение уровня благоустро</w:t>
      </w:r>
      <w:r w:rsidR="007C6AC2">
        <w:rPr>
          <w:rFonts w:ascii="Times New Roman" w:hAnsi="Times New Roman" w:cs="Times New Roman"/>
          <w:sz w:val="28"/>
          <w:szCs w:val="28"/>
        </w:rPr>
        <w:t xml:space="preserve">йства общественных территорий; </w:t>
      </w:r>
      <w:r w:rsidRPr="00FC79F5">
        <w:rPr>
          <w:rFonts w:ascii="Times New Roman" w:hAnsi="Times New Roman" w:cs="Times New Roman"/>
          <w:sz w:val="28"/>
          <w:szCs w:val="28"/>
        </w:rPr>
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</w:r>
      <w:r w:rsidR="00BE457B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; улучшение эстетического состояния поселения.  </w:t>
      </w:r>
    </w:p>
    <w:p w14:paraId="07C5D81F" w14:textId="77777777" w:rsidR="00BE310C" w:rsidRPr="00421C30" w:rsidRDefault="00BE457B" w:rsidP="00421C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FC79F5" w:rsidRPr="00FC79F5">
        <w:rPr>
          <w:rFonts w:ascii="Times New Roman" w:hAnsi="Times New Roman" w:cs="Times New Roman"/>
          <w:sz w:val="28"/>
          <w:szCs w:val="28"/>
        </w:rPr>
        <w:t>общественных территорий понимается как совокупность мероприятий, направленных на создание и поддержание функционально, экологически и эстетически организованн</w:t>
      </w:r>
      <w:r w:rsidR="00421C30">
        <w:rPr>
          <w:rFonts w:ascii="Times New Roman" w:hAnsi="Times New Roman" w:cs="Times New Roman"/>
          <w:sz w:val="28"/>
          <w:szCs w:val="28"/>
        </w:rPr>
        <w:t>ой городской среды, включающей:</w:t>
      </w:r>
    </w:p>
    <w:p w14:paraId="4C00C413" w14:textId="77777777" w:rsidR="00FC79F5" w:rsidRPr="00FC79F5" w:rsidRDefault="00FC79F5" w:rsidP="007C6AC2">
      <w:pPr>
        <w:pStyle w:val="fn2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79F5">
        <w:rPr>
          <w:sz w:val="28"/>
          <w:szCs w:val="28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14:paraId="546EEA30" w14:textId="77777777" w:rsidR="00FC79F5" w:rsidRPr="00FC79F5" w:rsidRDefault="00FC79F5" w:rsidP="007C6AC2">
      <w:pPr>
        <w:pStyle w:val="fn2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79F5">
        <w:rPr>
          <w:sz w:val="28"/>
          <w:szCs w:val="28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14:paraId="3E1B12BF" w14:textId="77777777" w:rsidR="00FC79F5" w:rsidRPr="00FC79F5" w:rsidRDefault="00FC79F5" w:rsidP="007C6AC2">
      <w:pPr>
        <w:pStyle w:val="fn2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79F5">
        <w:rPr>
          <w:sz w:val="28"/>
          <w:szCs w:val="28"/>
        </w:rPr>
        <w:t>- освещение территорий при наличии технической возможности;</w:t>
      </w:r>
    </w:p>
    <w:p w14:paraId="2FAB0506" w14:textId="77777777" w:rsidR="00FC79F5" w:rsidRPr="00FC79F5" w:rsidRDefault="00FC79F5" w:rsidP="007C6AC2">
      <w:pPr>
        <w:pStyle w:val="fn2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79F5">
        <w:rPr>
          <w:sz w:val="28"/>
          <w:szCs w:val="28"/>
        </w:rPr>
        <w:t>- размещение малых архитектурных форм и объектов городского дизайна (скамеек, оборудования спортивно-игровых пл</w:t>
      </w:r>
      <w:r w:rsidR="00BE457B">
        <w:rPr>
          <w:sz w:val="28"/>
          <w:szCs w:val="28"/>
        </w:rPr>
        <w:t xml:space="preserve">ощадок, ограждений и прочего). </w:t>
      </w:r>
    </w:p>
    <w:p w14:paraId="4EEC96A3" w14:textId="77777777" w:rsidR="00FC79F5" w:rsidRPr="00FC79F5" w:rsidRDefault="00FC79F5" w:rsidP="007C6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Территории, подлежащие благоустройству, отбираются общественной комиссией по результатам общественных обсуждений. Применение </w:t>
      </w:r>
      <w:r w:rsidR="00990786">
        <w:rPr>
          <w:rFonts w:ascii="Times New Roman" w:hAnsi="Times New Roman" w:cs="Times New Roman"/>
          <w:sz w:val="28"/>
          <w:szCs w:val="28"/>
        </w:rPr>
        <w:t>программ</w:t>
      </w:r>
      <w:r w:rsidRPr="00FC79F5">
        <w:rPr>
          <w:rFonts w:ascii="Times New Roman" w:hAnsi="Times New Roman" w:cs="Times New Roman"/>
          <w:sz w:val="28"/>
          <w:szCs w:val="28"/>
        </w:rPr>
        <w:t>но-целевого метода позволит поэтапно осуществлять комп</w:t>
      </w:r>
      <w:r w:rsidR="00990786">
        <w:rPr>
          <w:rFonts w:ascii="Times New Roman" w:hAnsi="Times New Roman" w:cs="Times New Roman"/>
          <w:sz w:val="28"/>
          <w:szCs w:val="28"/>
        </w:rPr>
        <w:t>лексное благоустройство 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с учетом мнения граждан</w:t>
      </w:r>
      <w:r w:rsidR="00990786">
        <w:rPr>
          <w:rFonts w:ascii="Times New Roman" w:hAnsi="Times New Roman" w:cs="Times New Roman"/>
          <w:sz w:val="28"/>
          <w:szCs w:val="28"/>
        </w:rPr>
        <w:t>.</w:t>
      </w:r>
    </w:p>
    <w:p w14:paraId="655BD4C9" w14:textId="77777777" w:rsidR="00FC79F5" w:rsidRPr="00FC79F5" w:rsidRDefault="00FC79F5" w:rsidP="00AD1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FF209A" w14:textId="77777777" w:rsidR="00FC79F5" w:rsidRPr="007C6AC2" w:rsidRDefault="00FC79F5" w:rsidP="00AD10EA">
      <w:pPr>
        <w:pStyle w:val="ac"/>
        <w:numPr>
          <w:ilvl w:val="1"/>
          <w:numId w:val="4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16C">
        <w:rPr>
          <w:rFonts w:ascii="Times New Roman" w:hAnsi="Times New Roman" w:cs="Times New Roman"/>
          <w:sz w:val="28"/>
          <w:szCs w:val="28"/>
        </w:rPr>
        <w:t xml:space="preserve">Прогноз ожидаемых результатов </w:t>
      </w:r>
      <w:r w:rsidRPr="007C6AC2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6C9277E7" w14:textId="77777777" w:rsidR="00990786" w:rsidRPr="00FC79F5" w:rsidRDefault="00990786" w:rsidP="00AD1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A0ECF74" w14:textId="77777777" w:rsidR="00FC79F5" w:rsidRPr="00FC79F5" w:rsidRDefault="00FC79F5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В результате выполнения запланированных мероприятий программы </w:t>
      </w:r>
      <w:r w:rsidR="00AD10EA">
        <w:rPr>
          <w:rFonts w:ascii="Times New Roman" w:hAnsi="Times New Roman" w:cs="Times New Roman"/>
          <w:sz w:val="28"/>
          <w:szCs w:val="28"/>
        </w:rPr>
        <w:t>20</w:t>
      </w:r>
      <w:r w:rsidR="007C6AC2">
        <w:rPr>
          <w:rFonts w:ascii="Times New Roman" w:hAnsi="Times New Roman" w:cs="Times New Roman"/>
          <w:sz w:val="28"/>
          <w:szCs w:val="28"/>
        </w:rPr>
        <w:t>23</w:t>
      </w:r>
      <w:r w:rsidR="00AD10EA">
        <w:rPr>
          <w:rFonts w:ascii="Times New Roman" w:hAnsi="Times New Roman" w:cs="Times New Roman"/>
          <w:sz w:val="28"/>
          <w:szCs w:val="28"/>
        </w:rPr>
        <w:t>-202</w:t>
      </w:r>
      <w:r w:rsidR="007C6AC2">
        <w:rPr>
          <w:rFonts w:ascii="Times New Roman" w:hAnsi="Times New Roman" w:cs="Times New Roman"/>
          <w:sz w:val="28"/>
          <w:szCs w:val="28"/>
        </w:rPr>
        <w:t>5</w:t>
      </w:r>
      <w:r w:rsidR="00AD10E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C79F5">
        <w:rPr>
          <w:rFonts w:ascii="Times New Roman" w:hAnsi="Times New Roman" w:cs="Times New Roman"/>
          <w:sz w:val="28"/>
          <w:szCs w:val="28"/>
        </w:rPr>
        <w:t>ожидается</w:t>
      </w:r>
      <w:r w:rsidR="00990786">
        <w:rPr>
          <w:rFonts w:ascii="Times New Roman" w:hAnsi="Times New Roman" w:cs="Times New Roman"/>
          <w:sz w:val="28"/>
          <w:szCs w:val="28"/>
        </w:rPr>
        <w:t xml:space="preserve"> достичь следующих показателей.</w:t>
      </w:r>
    </w:p>
    <w:p w14:paraId="35397CC4" w14:textId="77777777" w:rsidR="00FC79F5" w:rsidRPr="00FC79F5" w:rsidRDefault="007C6AC2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FC79F5" w:rsidRPr="00FC79F5">
        <w:rPr>
          <w:rFonts w:ascii="Times New Roman" w:hAnsi="Times New Roman" w:cs="Times New Roman"/>
          <w:sz w:val="28"/>
          <w:szCs w:val="28"/>
        </w:rPr>
        <w:t>общественные территории будут благоустроены.</w:t>
      </w:r>
    </w:p>
    <w:p w14:paraId="79744D0E" w14:textId="77777777" w:rsidR="00FC79F5" w:rsidRPr="00FC79F5" w:rsidRDefault="00FC79F5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При этом ожидается активное участие граждан и организаций в проведение всех необходимых мероприятиях, направленных на достижение поставленных целей. </w:t>
      </w:r>
    </w:p>
    <w:p w14:paraId="7DBD1AD4" w14:textId="77777777" w:rsidR="00FC79F5" w:rsidRPr="00FC79F5" w:rsidRDefault="00FC79F5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Но вместе с тем существуют и определенные риски при реализации программы:</w:t>
      </w:r>
    </w:p>
    <w:p w14:paraId="5ABB23E3" w14:textId="77777777" w:rsidR="00FC79F5" w:rsidRPr="00FC79F5" w:rsidRDefault="00FC79F5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1.</w:t>
      </w:r>
      <w:r w:rsidR="00E94FBD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Затруднение в определении очередности и приоритетности включения </w:t>
      </w:r>
      <w:r w:rsidR="00990786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в план выполнения работ. </w:t>
      </w:r>
      <w:r w:rsidR="00AD10E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90786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AD10EA">
        <w:rPr>
          <w:rFonts w:ascii="Times New Roman" w:hAnsi="Times New Roman" w:cs="Times New Roman"/>
          <w:sz w:val="28"/>
          <w:szCs w:val="28"/>
        </w:rPr>
        <w:t xml:space="preserve"> сельского поселения был разработан </w:t>
      </w:r>
      <w:r w:rsidRPr="00FC79F5">
        <w:rPr>
          <w:rFonts w:ascii="Times New Roman" w:hAnsi="Times New Roman" w:cs="Times New Roman"/>
          <w:sz w:val="28"/>
          <w:szCs w:val="28"/>
        </w:rPr>
        <w:t>Порядок подачи заявок и рассмотрения их комиссией с четкими критериями отбора.</w:t>
      </w:r>
    </w:p>
    <w:p w14:paraId="1743B098" w14:textId="77777777" w:rsidR="006B7B78" w:rsidRDefault="006B7B78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EE035" w14:textId="77777777" w:rsidR="006B7B78" w:rsidRDefault="006B7B78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CEB147" w14:textId="77777777" w:rsidR="006B7B78" w:rsidRDefault="006B7B78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4DB6B4" w14:textId="77777777" w:rsidR="006B7B78" w:rsidRDefault="006B7B78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5C9275" w14:textId="5373DF63" w:rsidR="00FC79F5" w:rsidRPr="00FC79F5" w:rsidRDefault="00FC79F5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2.</w:t>
      </w:r>
      <w:r w:rsidR="00E94FBD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>Проблема поиска подрядчиков и затягивание сроков выполнения работ. Соблюдение всех установленных сроков на каждом этапе. Повседневный контроль.</w:t>
      </w:r>
    </w:p>
    <w:p w14:paraId="726B67EB" w14:textId="77777777" w:rsidR="00FC79F5" w:rsidRDefault="00FC79F5" w:rsidP="007C6A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При выполнении всех мероприятий будет достигнута основная цель программы, а именно ус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овершенствована система комплексного благоустройства на территории </w:t>
      </w:r>
      <w:r w:rsidR="00990786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 и созданы </w:t>
      </w:r>
      <w:r w:rsidR="00990786">
        <w:rPr>
          <w:rFonts w:ascii="Times New Roman" w:hAnsi="Times New Roman" w:cs="Times New Roman"/>
          <w:color w:val="000000"/>
          <w:sz w:val="28"/>
          <w:szCs w:val="28"/>
        </w:rPr>
        <w:t xml:space="preserve">комфортные условия 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>отдыха населения.</w:t>
      </w:r>
    </w:p>
    <w:p w14:paraId="1E972E7F" w14:textId="77777777" w:rsidR="00421C30" w:rsidRDefault="00421C30" w:rsidP="00421C30">
      <w:pPr>
        <w:pStyle w:val="ac"/>
        <w:spacing w:after="0" w:line="240" w:lineRule="auto"/>
        <w:ind w:left="1571"/>
        <w:rPr>
          <w:rFonts w:ascii="Times New Roman" w:hAnsi="Times New Roman" w:cs="Times New Roman"/>
          <w:color w:val="000000"/>
          <w:sz w:val="28"/>
          <w:szCs w:val="28"/>
        </w:rPr>
      </w:pPr>
    </w:p>
    <w:p w14:paraId="28DF7D3A" w14:textId="77777777" w:rsidR="00990786" w:rsidRPr="0073316C" w:rsidRDefault="00FC79F5" w:rsidP="0073316C">
      <w:pPr>
        <w:pStyle w:val="ac"/>
        <w:numPr>
          <w:ilvl w:val="1"/>
          <w:numId w:val="45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316C">
        <w:rPr>
          <w:rFonts w:ascii="Times New Roman" w:hAnsi="Times New Roman" w:cs="Times New Roman"/>
          <w:color w:val="000000"/>
          <w:sz w:val="28"/>
          <w:szCs w:val="28"/>
        </w:rPr>
        <w:t>Сроки и этапы реализации муниципальной программы</w:t>
      </w:r>
    </w:p>
    <w:p w14:paraId="20D3F1AA" w14:textId="77777777" w:rsidR="00990786" w:rsidRPr="00990786" w:rsidRDefault="00990786" w:rsidP="0099078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DEAC731" w14:textId="77777777" w:rsidR="00FC79F5" w:rsidRPr="00BF0AB0" w:rsidRDefault="007471C6" w:rsidP="00E64A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программы 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>будут реализовываться на протяжении 20</w:t>
      </w:r>
      <w:r w:rsidR="007C6AC2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>- 202</w:t>
      </w:r>
      <w:r w:rsidR="007C6AC2" w:rsidRPr="00BF0AB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>года и включают в себя следующие этапы:</w:t>
      </w:r>
    </w:p>
    <w:p w14:paraId="32E8AB19" w14:textId="77777777" w:rsidR="00FC79F5" w:rsidRPr="00BF0AB0" w:rsidRDefault="00FC79F5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до </w:t>
      </w:r>
      <w:r w:rsidR="00EF62EA" w:rsidRPr="00BF0AB0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2EA" w:rsidRPr="00BF0AB0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="007C6AC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C6AC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опубликование для общественного обсуждения проекта муниципальной программы «Формирование современной комфортной городской среды на территории </w:t>
      </w:r>
      <w:r w:rsidR="00990786" w:rsidRPr="00BF0AB0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CC449E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proofErr w:type="gramStart"/>
      <w:r w:rsidR="00CC449E" w:rsidRPr="00BF0AB0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="00EF62EA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 на</w:t>
      </w:r>
      <w:proofErr w:type="gramEnd"/>
      <w:r w:rsidR="00EF62EA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814C55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EF62EA" w:rsidRPr="00BF0AB0">
        <w:rPr>
          <w:rFonts w:ascii="Times New Roman" w:hAnsi="Times New Roman" w:cs="Times New Roman"/>
          <w:color w:val="000000"/>
          <w:sz w:val="28"/>
          <w:szCs w:val="28"/>
        </w:rPr>
        <w:t>- 202</w:t>
      </w:r>
      <w:r w:rsidR="00814C55" w:rsidRPr="00BF0AB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F62EA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.»;</w:t>
      </w:r>
    </w:p>
    <w:p w14:paraId="22F8A125" w14:textId="77777777" w:rsidR="00BE310C" w:rsidRPr="00BF0AB0" w:rsidRDefault="00FC79F5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до </w:t>
      </w:r>
      <w:r w:rsidR="00513E72" w:rsidRPr="00BF0AB0">
        <w:rPr>
          <w:rFonts w:ascii="Times New Roman" w:hAnsi="Times New Roman" w:cs="Times New Roman"/>
          <w:color w:val="000000"/>
          <w:sz w:val="28"/>
          <w:szCs w:val="28"/>
        </w:rPr>
        <w:t>01 сентября</w:t>
      </w:r>
      <w:r w:rsidR="007C6AC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0E2BF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C6AC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814C55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- разработка, утверждение и опубликование порядка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общественного обсуждения проекта муниципальной программы н</w:t>
      </w:r>
      <w:r w:rsidR="00814C55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</w:p>
    <w:p w14:paraId="374AD1B9" w14:textId="77777777" w:rsidR="00FC79F5" w:rsidRPr="00BF0AB0" w:rsidRDefault="00814C55" w:rsidP="000E2B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год, предусматривающего 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формирование 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обсуждения, проведения оценки предложений заинтересованных лиц, а также для осуществления контроля за реализацией программы после ее утверждения в установленном порядке; </w:t>
      </w:r>
    </w:p>
    <w:p w14:paraId="4C5C7269" w14:textId="0366D3C9" w:rsidR="00FC79F5" w:rsidRPr="00BF0AB0" w:rsidRDefault="00FC79F5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до </w:t>
      </w:r>
      <w:r w:rsidR="00513E7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1 сентября </w:t>
      </w:r>
      <w:r w:rsidR="007471C6" w:rsidRPr="00BF0AB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71C6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года - </w:t>
      </w:r>
      <w:r w:rsidR="00E64AB4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разработка, утверждение и </w:t>
      </w:r>
      <w:proofErr w:type="gramStart"/>
      <w:r w:rsidR="00E64AB4">
        <w:rPr>
          <w:rFonts w:ascii="Times New Roman" w:hAnsi="Times New Roman" w:cs="Times New Roman"/>
          <w:color w:val="000000"/>
          <w:sz w:val="28"/>
          <w:szCs w:val="28"/>
        </w:rPr>
        <w:t>опубликование  порядка</w:t>
      </w:r>
      <w:proofErr w:type="gramEnd"/>
      <w:r w:rsidR="00E64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и срока представления, рассмотрения и оценки предложений граждан и организаций о включении в муниципальную программу на 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- 202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0AB0">
        <w:rPr>
          <w:rFonts w:ascii="Times New Roman" w:hAnsi="Times New Roman" w:cs="Times New Roman"/>
          <w:color w:val="000000"/>
          <w:sz w:val="28"/>
          <w:szCs w:val="28"/>
        </w:rPr>
        <w:t>г.г</w:t>
      </w:r>
      <w:proofErr w:type="spellEnd"/>
      <w:r w:rsidRPr="00BF0AB0">
        <w:rPr>
          <w:rFonts w:ascii="Times New Roman" w:hAnsi="Times New Roman" w:cs="Times New Roman"/>
          <w:color w:val="000000"/>
          <w:sz w:val="28"/>
          <w:szCs w:val="28"/>
        </w:rPr>
        <w:t>. общественных территорий, подлежащих благоустройству в 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- 202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0AB0">
        <w:rPr>
          <w:rFonts w:ascii="Times New Roman" w:hAnsi="Times New Roman" w:cs="Times New Roman"/>
          <w:color w:val="000000"/>
          <w:sz w:val="28"/>
          <w:szCs w:val="28"/>
        </w:rPr>
        <w:t>г.г</w:t>
      </w:r>
      <w:proofErr w:type="spellEnd"/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.; </w:t>
      </w:r>
    </w:p>
    <w:p w14:paraId="119DF592" w14:textId="77777777" w:rsidR="00FC79F5" w:rsidRPr="00BF0AB0" w:rsidRDefault="00FC79F5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до </w:t>
      </w:r>
      <w:r w:rsidR="00513E7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года - </w:t>
      </w:r>
      <w:proofErr w:type="gramStart"/>
      <w:r w:rsidRPr="00BF0AB0">
        <w:rPr>
          <w:rFonts w:ascii="Times New Roman" w:hAnsi="Times New Roman" w:cs="Times New Roman"/>
          <w:color w:val="000000"/>
          <w:sz w:val="28"/>
          <w:szCs w:val="28"/>
        </w:rPr>
        <w:t>утверждение  муниципальной</w:t>
      </w:r>
      <w:proofErr w:type="gramEnd"/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на 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- 202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годы;  </w:t>
      </w:r>
    </w:p>
    <w:p w14:paraId="73E2AA31" w14:textId="77777777" w:rsidR="00FC79F5" w:rsidRPr="00BF0AB0" w:rsidRDefault="00FC79F5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до </w:t>
      </w:r>
      <w:r w:rsidR="00513E7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21C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подготовка и утверждение с учет</w:t>
      </w:r>
      <w:r w:rsidR="00E64AB4">
        <w:rPr>
          <w:rFonts w:ascii="Times New Roman" w:hAnsi="Times New Roman" w:cs="Times New Roman"/>
          <w:color w:val="000000"/>
          <w:sz w:val="28"/>
          <w:szCs w:val="28"/>
        </w:rPr>
        <w:t>ом обсуждения с представителями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заинтересованных лиц </w:t>
      </w:r>
      <w:r w:rsidR="00513E72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предложений по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дизайн – проект</w:t>
      </w:r>
      <w:r w:rsidR="00513E72" w:rsidRPr="00BF0AB0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="00990786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благоустройства общественной территории, в которые включается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</w:t>
      </w:r>
      <w:r w:rsidR="00990786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размещению на соответствующей 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>территории;</w:t>
      </w:r>
    </w:p>
    <w:p w14:paraId="59A816EE" w14:textId="77777777" w:rsidR="00FC79F5" w:rsidRPr="00BF0AB0" w:rsidRDefault="00E94FBD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- до 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F0AB0" w:rsidRPr="00BF0AB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F00C5B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proofErr w:type="gramStart"/>
      <w:r w:rsidR="00F00C5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79F5" w:rsidRPr="00BF0AB0">
        <w:rPr>
          <w:rStyle w:val="s3"/>
          <w:rFonts w:ascii="Times New Roman" w:hAnsi="Times New Roman" w:cs="Times New Roman"/>
          <w:sz w:val="28"/>
          <w:szCs w:val="28"/>
        </w:rPr>
        <w:t> </w:t>
      </w:r>
      <w:r w:rsidR="00FC79F5" w:rsidRPr="00BF0AB0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="00FC79F5" w:rsidRPr="00BF0AB0">
        <w:rPr>
          <w:rFonts w:ascii="Times New Roman" w:hAnsi="Times New Roman" w:cs="Times New Roman"/>
          <w:sz w:val="28"/>
          <w:szCs w:val="28"/>
        </w:rPr>
        <w:t xml:space="preserve"> конкурсных процедур по выбору подряд</w:t>
      </w:r>
      <w:r w:rsidRPr="00BF0AB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C79F5" w:rsidRPr="00BF0AB0">
        <w:rPr>
          <w:rFonts w:ascii="Times New Roman" w:hAnsi="Times New Roman" w:cs="Times New Roman"/>
          <w:sz w:val="28"/>
          <w:szCs w:val="28"/>
        </w:rPr>
        <w:t>чиков</w:t>
      </w:r>
      <w:proofErr w:type="spellEnd"/>
      <w:r w:rsidR="00FC79F5" w:rsidRPr="00BF0AB0">
        <w:rPr>
          <w:rFonts w:ascii="Times New Roman" w:hAnsi="Times New Roman" w:cs="Times New Roman"/>
          <w:sz w:val="28"/>
          <w:szCs w:val="28"/>
        </w:rPr>
        <w:t xml:space="preserve"> на выполнен</w:t>
      </w:r>
      <w:r w:rsidR="00990786" w:rsidRPr="00BF0AB0">
        <w:rPr>
          <w:rFonts w:ascii="Times New Roman" w:hAnsi="Times New Roman" w:cs="Times New Roman"/>
          <w:sz w:val="28"/>
          <w:szCs w:val="28"/>
        </w:rPr>
        <w:t xml:space="preserve">ие работ по проектам </w:t>
      </w:r>
      <w:r w:rsidR="00FC79F5" w:rsidRPr="00BF0AB0">
        <w:rPr>
          <w:rFonts w:ascii="Times New Roman" w:hAnsi="Times New Roman" w:cs="Times New Roman"/>
          <w:sz w:val="28"/>
          <w:szCs w:val="28"/>
        </w:rPr>
        <w:t>общественных территорий, заключение договоров;</w:t>
      </w:r>
    </w:p>
    <w:p w14:paraId="20848F7D" w14:textId="77777777" w:rsidR="00FC79F5" w:rsidRPr="00BF0AB0" w:rsidRDefault="00BF0AB0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 31 декабря 202</w:t>
      </w:r>
      <w:r w:rsidR="000E2BF7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proofErr w:type="gramStart"/>
      <w:r w:rsidR="00F00C5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>  завершение</w:t>
      </w:r>
      <w:proofErr w:type="gramEnd"/>
      <w:r w:rsidR="00FC79F5"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работ по благоустройству территорий; </w:t>
      </w:r>
    </w:p>
    <w:p w14:paraId="18817EE3" w14:textId="5A458FD9" w:rsidR="00FC79F5" w:rsidRDefault="00FC79F5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AB0">
        <w:rPr>
          <w:rFonts w:ascii="Times New Roman" w:hAnsi="Times New Roman" w:cs="Times New Roman"/>
          <w:color w:val="000000"/>
          <w:sz w:val="28"/>
          <w:szCs w:val="28"/>
        </w:rPr>
        <w:t>- до 31 декабря 202</w:t>
      </w:r>
      <w:r w:rsidR="000E2BF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F0AB0">
        <w:rPr>
          <w:rFonts w:ascii="Times New Roman" w:hAnsi="Times New Roman" w:cs="Times New Roman"/>
          <w:color w:val="000000"/>
          <w:sz w:val="28"/>
          <w:szCs w:val="28"/>
        </w:rPr>
        <w:t xml:space="preserve"> года - подготовка отчетов по использованию бюджетных средств.</w:t>
      </w:r>
    </w:p>
    <w:p w14:paraId="39AC7124" w14:textId="277D4ED7" w:rsidR="006B7B78" w:rsidRDefault="006B7B78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466301" w14:textId="6050C91F" w:rsidR="006B7B78" w:rsidRDefault="006B7B78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40871A" w14:textId="77777777" w:rsidR="006B7B78" w:rsidRDefault="006B7B78" w:rsidP="00E64A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ED8117" w14:textId="77777777" w:rsidR="00990786" w:rsidRPr="00FC79F5" w:rsidRDefault="00990786" w:rsidP="00E94F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47E12CA" w14:textId="3B459556" w:rsidR="00FC79F5" w:rsidRDefault="00FC79F5" w:rsidP="007471C6">
      <w:pPr>
        <w:pStyle w:val="ac"/>
        <w:numPr>
          <w:ilvl w:val="1"/>
          <w:numId w:val="4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316C">
        <w:rPr>
          <w:rFonts w:ascii="Times New Roman" w:hAnsi="Times New Roman" w:cs="Times New Roman"/>
          <w:color w:val="000000"/>
          <w:sz w:val="28"/>
          <w:szCs w:val="28"/>
        </w:rPr>
        <w:t xml:space="preserve">Состав основных мероприятий, </w:t>
      </w:r>
      <w:r w:rsidRPr="007471C6">
        <w:rPr>
          <w:rFonts w:ascii="Times New Roman" w:hAnsi="Times New Roman" w:cs="Times New Roman"/>
          <w:color w:val="000000"/>
          <w:sz w:val="28"/>
          <w:szCs w:val="28"/>
        </w:rPr>
        <w:t>а также показатели результативности муниципальной программы</w:t>
      </w:r>
    </w:p>
    <w:p w14:paraId="33A3BB81" w14:textId="77777777" w:rsidR="00BE310C" w:rsidRPr="007471C6" w:rsidRDefault="00BE310C" w:rsidP="00BE310C">
      <w:pPr>
        <w:pStyle w:val="ac"/>
        <w:spacing w:after="0" w:line="240" w:lineRule="auto"/>
        <w:ind w:left="157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2"/>
        <w:gridCol w:w="709"/>
        <w:gridCol w:w="992"/>
        <w:gridCol w:w="1560"/>
        <w:gridCol w:w="567"/>
        <w:gridCol w:w="1682"/>
        <w:gridCol w:w="1685"/>
      </w:tblGrid>
      <w:tr w:rsidR="00FC79F5" w:rsidRPr="00FC79F5" w14:paraId="4E4CE135" w14:textId="77777777" w:rsidTr="00BE310C">
        <w:trPr>
          <w:trHeight w:val="675"/>
        </w:trPr>
        <w:tc>
          <w:tcPr>
            <w:tcW w:w="1276" w:type="dxa"/>
            <w:vMerge w:val="restart"/>
          </w:tcPr>
          <w:p w14:paraId="2B5D21D3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и адрес выполнения работ по благоустройству</w:t>
            </w:r>
          </w:p>
        </w:tc>
        <w:tc>
          <w:tcPr>
            <w:tcW w:w="992" w:type="dxa"/>
            <w:vMerge w:val="restart"/>
          </w:tcPr>
          <w:p w14:paraId="2EE76CF3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  <w:gridSpan w:val="2"/>
          </w:tcPr>
          <w:p w14:paraId="7F4B832F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27" w:type="dxa"/>
            <w:gridSpan w:val="2"/>
            <w:vMerge w:val="restart"/>
          </w:tcPr>
          <w:p w14:paraId="0EF4AB45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(непосредственный) результат</w:t>
            </w:r>
          </w:p>
        </w:tc>
        <w:tc>
          <w:tcPr>
            <w:tcW w:w="1682" w:type="dxa"/>
            <w:vMerge w:val="restart"/>
          </w:tcPr>
          <w:p w14:paraId="5B5B4005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1685" w:type="dxa"/>
            <w:vMerge w:val="restart"/>
          </w:tcPr>
          <w:p w14:paraId="56B3E45E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 показателями программы</w:t>
            </w:r>
          </w:p>
        </w:tc>
      </w:tr>
      <w:tr w:rsidR="00FC79F5" w:rsidRPr="00FC79F5" w14:paraId="1D90D69A" w14:textId="77777777" w:rsidTr="00BE310C">
        <w:trPr>
          <w:trHeight w:val="615"/>
        </w:trPr>
        <w:tc>
          <w:tcPr>
            <w:tcW w:w="1276" w:type="dxa"/>
            <w:vMerge/>
          </w:tcPr>
          <w:p w14:paraId="7668A024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6D488E1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93E6B2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реализации</w:t>
            </w:r>
          </w:p>
        </w:tc>
        <w:tc>
          <w:tcPr>
            <w:tcW w:w="992" w:type="dxa"/>
          </w:tcPr>
          <w:p w14:paraId="3F061507" w14:textId="77777777" w:rsidR="00FC79F5" w:rsidRPr="00CA3B5E" w:rsidRDefault="00FC79F5" w:rsidP="00FC79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реализации</w:t>
            </w:r>
          </w:p>
        </w:tc>
        <w:tc>
          <w:tcPr>
            <w:tcW w:w="2127" w:type="dxa"/>
            <w:gridSpan w:val="2"/>
            <w:vMerge/>
          </w:tcPr>
          <w:p w14:paraId="676189A1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vMerge/>
          </w:tcPr>
          <w:p w14:paraId="23E9C865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14:paraId="5AB99B8A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9F5" w:rsidRPr="00FC79F5" w14:paraId="14AA19ED" w14:textId="77777777" w:rsidTr="007471C6">
        <w:tc>
          <w:tcPr>
            <w:tcW w:w="9463" w:type="dxa"/>
            <w:gridSpan w:val="8"/>
          </w:tcPr>
          <w:p w14:paraId="588580C6" w14:textId="77777777" w:rsidR="00FC79F5" w:rsidRPr="0073316C" w:rsidRDefault="00FC79F5" w:rsidP="0073316C">
            <w:pPr>
              <w:pStyle w:val="ac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6C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Повышение уровня благоустройства общественных территорий</w:t>
            </w:r>
          </w:p>
        </w:tc>
      </w:tr>
      <w:tr w:rsidR="00FC79F5" w:rsidRPr="00FC79F5" w14:paraId="5850ED13" w14:textId="77777777" w:rsidTr="00BE310C">
        <w:tc>
          <w:tcPr>
            <w:tcW w:w="1276" w:type="dxa"/>
          </w:tcPr>
          <w:p w14:paraId="5CB16573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1.Благоустройст во общественных территорий:</w:t>
            </w:r>
          </w:p>
          <w:p w14:paraId="1C8DCA24" w14:textId="77777777" w:rsidR="00FC79F5" w:rsidRPr="00CA3B5E" w:rsidRDefault="00513E72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 xml:space="preserve">Станицы </w:t>
            </w:r>
            <w:r w:rsidR="004771D9">
              <w:rPr>
                <w:rFonts w:ascii="Times New Roman" w:hAnsi="Times New Roman" w:cs="Times New Roman"/>
                <w:sz w:val="24"/>
                <w:szCs w:val="24"/>
              </w:rPr>
              <w:t>Староджерелиевской</w:t>
            </w:r>
            <w:r w:rsidR="00AD6D22">
              <w:rPr>
                <w:rFonts w:ascii="Times New Roman" w:hAnsi="Times New Roman" w:cs="Times New Roman"/>
                <w:sz w:val="24"/>
                <w:szCs w:val="24"/>
              </w:rPr>
              <w:t xml:space="preserve"> парк- станица </w:t>
            </w:r>
            <w:proofErr w:type="spellStart"/>
            <w:r w:rsidR="004771D9">
              <w:rPr>
                <w:rFonts w:ascii="Times New Roman" w:hAnsi="Times New Roman" w:cs="Times New Roman"/>
                <w:sz w:val="24"/>
                <w:szCs w:val="24"/>
              </w:rPr>
              <w:t>Стародже</w:t>
            </w:r>
            <w:proofErr w:type="spellEnd"/>
            <w:r w:rsidR="008929A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4771D9">
              <w:rPr>
                <w:rFonts w:ascii="Times New Roman" w:hAnsi="Times New Roman" w:cs="Times New Roman"/>
                <w:sz w:val="24"/>
                <w:szCs w:val="24"/>
              </w:rPr>
              <w:t>елиевская</w:t>
            </w:r>
            <w:proofErr w:type="spellEnd"/>
            <w:r w:rsidR="004771D9">
              <w:rPr>
                <w:rFonts w:ascii="Times New Roman" w:hAnsi="Times New Roman" w:cs="Times New Roman"/>
                <w:sz w:val="24"/>
                <w:szCs w:val="24"/>
              </w:rPr>
              <w:t>, ул. Советская, 5/1.</w:t>
            </w:r>
          </w:p>
        </w:tc>
        <w:tc>
          <w:tcPr>
            <w:tcW w:w="992" w:type="dxa"/>
          </w:tcPr>
          <w:p w14:paraId="069086FF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09" w:type="dxa"/>
          </w:tcPr>
          <w:p w14:paraId="719795C9" w14:textId="77777777" w:rsidR="00FC79F5" w:rsidRPr="00CA3B5E" w:rsidRDefault="00FC79F5" w:rsidP="00747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71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F5A4637" w14:textId="77777777" w:rsidR="00FC79F5" w:rsidRPr="00CA3B5E" w:rsidRDefault="00FC79F5" w:rsidP="00747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7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2"/>
          </w:tcPr>
          <w:p w14:paraId="2544921C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Благоустроенное место массового отдыха, комфортное для проведения времени</w:t>
            </w:r>
          </w:p>
        </w:tc>
        <w:tc>
          <w:tcPr>
            <w:tcW w:w="1682" w:type="dxa"/>
          </w:tcPr>
          <w:p w14:paraId="52A605C0" w14:textId="77777777" w:rsidR="00FC79F5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следующих видов работ: </w:t>
            </w:r>
          </w:p>
          <w:p w14:paraId="46377ED3" w14:textId="77777777" w:rsidR="00F70529" w:rsidRPr="00CA3B5E" w:rsidRDefault="00F70529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проектом благоустройства.</w:t>
            </w:r>
          </w:p>
          <w:p w14:paraId="5A0949F4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316705A9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территорий  </w:t>
            </w:r>
          </w:p>
        </w:tc>
      </w:tr>
      <w:tr w:rsidR="00FC79F5" w:rsidRPr="00FC79F5" w14:paraId="685D5A2E" w14:textId="77777777" w:rsidTr="007471C6">
        <w:tc>
          <w:tcPr>
            <w:tcW w:w="9463" w:type="dxa"/>
            <w:gridSpan w:val="8"/>
          </w:tcPr>
          <w:p w14:paraId="33A3D316" w14:textId="77777777" w:rsidR="00FC79F5" w:rsidRPr="0073316C" w:rsidRDefault="00FC79F5" w:rsidP="0073316C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6C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Повышение уровня вовлеченности заинтересованных</w:t>
            </w:r>
          </w:p>
          <w:p w14:paraId="2EE5BD06" w14:textId="77777777" w:rsidR="00FC79F5" w:rsidRPr="00CA3B5E" w:rsidRDefault="00FC79F5" w:rsidP="000852C6">
            <w:pPr>
              <w:spacing w:after="0"/>
              <w:ind w:hanging="2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B5E">
              <w:rPr>
                <w:rFonts w:ascii="Times New Roman" w:hAnsi="Times New Roman" w:cs="Times New Roman"/>
                <w:b/>
                <w:sz w:val="28"/>
                <w:szCs w:val="28"/>
              </w:rPr>
              <w:t>граждан, организаций в реализацию мероприятий по благоустройству</w:t>
            </w:r>
          </w:p>
          <w:p w14:paraId="3E915457" w14:textId="77777777" w:rsidR="00FC79F5" w:rsidRPr="00CA3B5E" w:rsidRDefault="00FC79F5" w:rsidP="004771D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территории </w:t>
            </w:r>
            <w:r w:rsidR="004771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Староджерелиевского</w:t>
            </w:r>
            <w:r w:rsidR="001E1C64" w:rsidRPr="00CA3B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FC79F5" w:rsidRPr="00FC79F5" w14:paraId="5143A3AC" w14:textId="77777777" w:rsidTr="00BE310C">
        <w:tc>
          <w:tcPr>
            <w:tcW w:w="1276" w:type="dxa"/>
          </w:tcPr>
          <w:p w14:paraId="3DA1B0B1" w14:textId="77777777" w:rsidR="00BF5834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1.Формирование и реализация конкретных мероприятий по вовлечению граждан в проведение работ по благоустройст</w:t>
            </w:r>
            <w:r w:rsidR="00BE310C">
              <w:rPr>
                <w:rFonts w:ascii="Times New Roman" w:hAnsi="Times New Roman" w:cs="Times New Roman"/>
                <w:sz w:val="24"/>
                <w:szCs w:val="24"/>
              </w:rPr>
              <w:t xml:space="preserve">ву поселения </w:t>
            </w:r>
          </w:p>
          <w:p w14:paraId="5FF40FBF" w14:textId="77777777" w:rsidR="00BF5834" w:rsidRDefault="00BF5834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E7BE5" w14:textId="77777777" w:rsidR="00BF5834" w:rsidRDefault="00BF5834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988FA" w14:textId="310CEDE0" w:rsidR="00FC79F5" w:rsidRPr="00CA3B5E" w:rsidRDefault="00BE310C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(трудовое участие)</w:t>
            </w:r>
          </w:p>
        </w:tc>
        <w:tc>
          <w:tcPr>
            <w:tcW w:w="992" w:type="dxa"/>
          </w:tcPr>
          <w:p w14:paraId="65E8B8BB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709" w:type="dxa"/>
          </w:tcPr>
          <w:p w14:paraId="2C03DCF0" w14:textId="77777777" w:rsidR="00FC79F5" w:rsidRPr="00CA3B5E" w:rsidRDefault="00FC79F5" w:rsidP="007471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4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B3FB875" w14:textId="77777777" w:rsidR="00FC79F5" w:rsidRPr="00CA3B5E" w:rsidRDefault="00FC79F5" w:rsidP="007471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4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14:paraId="46942F1B" w14:textId="77777777" w:rsidR="00FC79F5" w:rsidRPr="00CA3B5E" w:rsidRDefault="00FC79F5" w:rsidP="004771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Активное участие граждан в формировании современной комфортной городской среды на территории </w:t>
            </w:r>
            <w:r w:rsidR="00477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Староджерелиевского </w:t>
            </w:r>
            <w:r w:rsidR="00CC449E"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2249" w:type="dxa"/>
            <w:gridSpan w:val="2"/>
          </w:tcPr>
          <w:p w14:paraId="3DDFE70A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Подготовка предложений.</w:t>
            </w:r>
          </w:p>
          <w:p w14:paraId="51AF485E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Участие в обсуждении </w:t>
            </w:r>
            <w:proofErr w:type="gramStart"/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  Правил</w:t>
            </w:r>
            <w:proofErr w:type="gramEnd"/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благоустройства </w:t>
            </w:r>
            <w:r w:rsidR="00477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Староджерелиевского</w:t>
            </w: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 поселения.</w:t>
            </w:r>
          </w:p>
          <w:p w14:paraId="4C7820E7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</w:tcPr>
          <w:p w14:paraId="37932731" w14:textId="77777777" w:rsidR="00FC79F5" w:rsidRPr="00CA3B5E" w:rsidRDefault="00FC79F5" w:rsidP="00FC79F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1 Количества благоустроенных дворовых территорий, реализованных с трудовым участием граждан</w:t>
            </w:r>
          </w:p>
          <w:p w14:paraId="23536482" w14:textId="77777777" w:rsidR="00FC79F5" w:rsidRPr="00CA3B5E" w:rsidRDefault="00FC79F5" w:rsidP="00FC79F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2. Количества благоустроенных общественных территорий, реализованных с трудовым участием граждан</w:t>
            </w:r>
          </w:p>
        </w:tc>
      </w:tr>
      <w:tr w:rsidR="00FC79F5" w:rsidRPr="00FC79F5" w14:paraId="7AFF6A1D" w14:textId="77777777" w:rsidTr="00BE310C">
        <w:tc>
          <w:tcPr>
            <w:tcW w:w="1276" w:type="dxa"/>
          </w:tcPr>
          <w:p w14:paraId="2AEACC29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>2.Проведение информационно-разъяснительной работы</w:t>
            </w:r>
          </w:p>
          <w:p w14:paraId="0CA71019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214256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709" w:type="dxa"/>
          </w:tcPr>
          <w:p w14:paraId="16FA9A03" w14:textId="77777777" w:rsidR="00FC79F5" w:rsidRPr="00CA3B5E" w:rsidRDefault="00FC79F5" w:rsidP="007471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4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26F3247C" w14:textId="77777777" w:rsidR="00FC79F5" w:rsidRPr="00CA3B5E" w:rsidRDefault="00FC79F5" w:rsidP="007471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4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58CB5E27" w14:textId="77777777" w:rsidR="00FC79F5" w:rsidRPr="00CA3B5E" w:rsidRDefault="00FC79F5" w:rsidP="004771D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формировании комфортной городской среды на территории поселения всех жителей </w:t>
            </w:r>
            <w:r w:rsidR="00477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Староджерелиевского</w:t>
            </w:r>
            <w:r w:rsidR="00CC449E"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9" w:type="dxa"/>
            <w:gridSpan w:val="2"/>
          </w:tcPr>
          <w:p w14:paraId="0CE7D790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Подготовка и проведения собраний</w:t>
            </w:r>
          </w:p>
          <w:p w14:paraId="3545572D" w14:textId="77777777" w:rsidR="00FC79F5" w:rsidRPr="00CA3B5E" w:rsidRDefault="00FC79F5" w:rsidP="00FC79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Размещение программы и порядков на сайте администрации </w:t>
            </w:r>
            <w:r w:rsidR="00477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Староджерелиевского</w:t>
            </w:r>
            <w:r w:rsidR="001E1C64"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средствах массовой информации</w:t>
            </w:r>
          </w:p>
          <w:p w14:paraId="402E251A" w14:textId="77777777" w:rsidR="00FC79F5" w:rsidRPr="00CA3B5E" w:rsidRDefault="00FC79F5" w:rsidP="00FC79F5">
            <w:pPr>
              <w:spacing w:after="0"/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3.Проведение публичных обсуждений программы, предложений, </w:t>
            </w:r>
            <w:proofErr w:type="gramStart"/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  и</w:t>
            </w:r>
            <w:proofErr w:type="gramEnd"/>
            <w:r w:rsidRPr="00CA3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 благоустройства</w:t>
            </w:r>
          </w:p>
        </w:tc>
        <w:tc>
          <w:tcPr>
            <w:tcW w:w="1685" w:type="dxa"/>
          </w:tcPr>
          <w:p w14:paraId="4552226C" w14:textId="77777777" w:rsidR="00FC79F5" w:rsidRPr="00CA3B5E" w:rsidRDefault="004771D9" w:rsidP="00FC79F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9F5" w:rsidRPr="00CA3B5E">
              <w:rPr>
                <w:rFonts w:ascii="Times New Roman" w:hAnsi="Times New Roman" w:cs="Times New Roman"/>
                <w:sz w:val="24"/>
                <w:szCs w:val="24"/>
              </w:rPr>
              <w:t>. Количества благоустроенных общественных территорий, реализованных с трудовым участием граждан</w:t>
            </w:r>
          </w:p>
        </w:tc>
      </w:tr>
    </w:tbl>
    <w:p w14:paraId="3396D56B" w14:textId="77777777" w:rsidR="00BE310C" w:rsidRPr="00FC79F5" w:rsidRDefault="00BE310C" w:rsidP="00FC79F5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C863F84" w14:textId="77777777" w:rsidR="00FC79F5" w:rsidRPr="0073316C" w:rsidRDefault="00FC79F5" w:rsidP="0073316C">
      <w:pPr>
        <w:pStyle w:val="ac"/>
        <w:numPr>
          <w:ilvl w:val="1"/>
          <w:numId w:val="4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16C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</w:t>
      </w:r>
    </w:p>
    <w:p w14:paraId="053F7609" w14:textId="77777777" w:rsidR="00FC79F5" w:rsidRDefault="00FC79F5" w:rsidP="0073316C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в сфере благоустройства, направленные на достижение цели и (или) конечных результатов муниципальной программы, с обоснованием основных положений и сроков принятия необходимых нормативных правовых актов</w:t>
      </w:r>
    </w:p>
    <w:p w14:paraId="6E9FEAE5" w14:textId="77777777" w:rsidR="004771D9" w:rsidRPr="00FC79F5" w:rsidRDefault="004771D9" w:rsidP="00FC79F5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332CE" w14:textId="77777777" w:rsidR="007471C6" w:rsidRDefault="00FC79F5" w:rsidP="0053266A">
      <w:pPr>
        <w:tabs>
          <w:tab w:val="left" w:pos="199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Комплекс мер правового регулирования в сфере реализации программы направлен на создание условий для е</w:t>
      </w:r>
      <w:r w:rsidR="007471C6">
        <w:rPr>
          <w:rFonts w:ascii="Times New Roman" w:hAnsi="Times New Roman" w:cs="Times New Roman"/>
          <w:sz w:val="28"/>
          <w:szCs w:val="28"/>
        </w:rPr>
        <w:t>е эффективной реализации.</w:t>
      </w:r>
    </w:p>
    <w:p w14:paraId="18580D32" w14:textId="77777777" w:rsidR="00BF5834" w:rsidRDefault="00FC79F5" w:rsidP="0053266A">
      <w:pPr>
        <w:tabs>
          <w:tab w:val="left" w:pos="199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Вся деятельность в отношении благоустройства территории </w:t>
      </w:r>
      <w:r w:rsidR="004771D9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FC79F5">
        <w:rPr>
          <w:rFonts w:ascii="Times New Roman" w:hAnsi="Times New Roman" w:cs="Times New Roman"/>
          <w:bCs/>
          <w:sz w:val="28"/>
          <w:szCs w:val="28"/>
        </w:rPr>
        <w:t xml:space="preserve"> утвержденным постановлением  Правительства Российской Федерации от 10.02.2017 № 169 «Правилами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FC79F5">
        <w:rPr>
          <w:rFonts w:ascii="Times New Roman" w:hAnsi="Times New Roman" w:cs="Times New Roman"/>
          <w:sz w:val="28"/>
          <w:szCs w:val="28"/>
        </w:rPr>
        <w:t>утвержденными приказом Министерства строительства и жилищно-коммунального хозяйства Российской Федерации от 06.04.2017 года № 691  «Методическими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</w:t>
      </w:r>
      <w:r w:rsidR="0053266A">
        <w:rPr>
          <w:rFonts w:ascii="Times New Roman" w:hAnsi="Times New Roman" w:cs="Times New Roman"/>
          <w:sz w:val="28"/>
          <w:szCs w:val="28"/>
        </w:rPr>
        <w:t>23</w:t>
      </w:r>
      <w:r w:rsidRPr="00FC79F5">
        <w:rPr>
          <w:rFonts w:ascii="Times New Roman" w:hAnsi="Times New Roman" w:cs="Times New Roman"/>
          <w:sz w:val="28"/>
          <w:szCs w:val="28"/>
        </w:rPr>
        <w:t xml:space="preserve"> 202</w:t>
      </w:r>
      <w:r w:rsidR="0053266A">
        <w:rPr>
          <w:rFonts w:ascii="Times New Roman" w:hAnsi="Times New Roman" w:cs="Times New Roman"/>
          <w:sz w:val="28"/>
          <w:szCs w:val="28"/>
        </w:rPr>
        <w:t>5</w:t>
      </w:r>
      <w:r w:rsidRPr="00FC79F5">
        <w:rPr>
          <w:rFonts w:ascii="Times New Roman" w:hAnsi="Times New Roman" w:cs="Times New Roman"/>
          <w:sz w:val="28"/>
          <w:szCs w:val="28"/>
        </w:rPr>
        <w:t xml:space="preserve"> годы», Уставом </w:t>
      </w:r>
      <w:r w:rsidR="004771D9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E1C64">
        <w:rPr>
          <w:rFonts w:ascii="Times New Roman" w:hAnsi="Times New Roman" w:cs="Times New Roman"/>
          <w:sz w:val="28"/>
          <w:szCs w:val="28"/>
        </w:rPr>
        <w:t>.</w:t>
      </w:r>
    </w:p>
    <w:p w14:paraId="7DC0B39E" w14:textId="3EB3F202" w:rsidR="00FC79F5" w:rsidRPr="00FC79F5" w:rsidRDefault="00FC79F5" w:rsidP="0053266A">
      <w:pPr>
        <w:tabs>
          <w:tab w:val="left" w:pos="199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64B7A9BC" w14:textId="77777777" w:rsidR="00FC79F5" w:rsidRPr="00FC79F5" w:rsidRDefault="00FC79F5" w:rsidP="00FC79F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4F77C84" w14:textId="77777777" w:rsidR="00FC79F5" w:rsidRPr="00FC79F5" w:rsidRDefault="00FC79F5" w:rsidP="00FC79F5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570D162" w14:textId="77777777" w:rsidR="00FC79F5" w:rsidRPr="004771D9" w:rsidRDefault="00FC79F5" w:rsidP="0073316C">
      <w:pPr>
        <w:pStyle w:val="a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771D9">
        <w:rPr>
          <w:rFonts w:ascii="Times New Roman" w:hAnsi="Times New Roman" w:cs="Times New Roman"/>
          <w:b/>
          <w:sz w:val="28"/>
          <w:szCs w:val="28"/>
        </w:rPr>
        <w:t>Перечень целевых показателей муниципальной программы с расшифровкой плановых значений по годам ее реализации,</w:t>
      </w:r>
      <w:r w:rsidRPr="004771D9">
        <w:rPr>
          <w:rFonts w:ascii="Times New Roman" w:hAnsi="Times New Roman" w:cs="Times New Roman"/>
          <w:sz w:val="28"/>
          <w:szCs w:val="28"/>
        </w:rPr>
        <w:t xml:space="preserve"> </w:t>
      </w:r>
      <w:r w:rsidRPr="004771D9">
        <w:rPr>
          <w:rFonts w:ascii="Times New Roman" w:hAnsi="Times New Roman" w:cs="Times New Roman"/>
          <w:sz w:val="28"/>
          <w:szCs w:val="28"/>
        </w:rPr>
        <w:br/>
      </w:r>
      <w:r w:rsidRPr="004771D9">
        <w:rPr>
          <w:rFonts w:ascii="Times New Roman" w:hAnsi="Times New Roman" w:cs="Times New Roman"/>
          <w:b/>
          <w:sz w:val="28"/>
          <w:szCs w:val="28"/>
        </w:rPr>
        <w:t>а также сведения о взаимосвязи мероприятий и результатов их выполнения с конечными целевыми показателями муниципальной программы</w:t>
      </w:r>
    </w:p>
    <w:p w14:paraId="641D7923" w14:textId="77777777" w:rsidR="004771D9" w:rsidRPr="004771D9" w:rsidRDefault="004771D9" w:rsidP="004771D9">
      <w:pPr>
        <w:widowControl w:val="0"/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9BD1A11" w14:textId="77777777" w:rsidR="00FC79F5" w:rsidRDefault="00FC79F5" w:rsidP="00FC79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В результате решения обозначенных задач будут достигнуты целевые показатели, согласно Перечня целевых показателей муниципальной программы </w:t>
      </w:r>
      <w:r w:rsidR="004771D9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>.</w:t>
      </w:r>
    </w:p>
    <w:p w14:paraId="4447C13C" w14:textId="77777777" w:rsidR="00421C30" w:rsidRDefault="00421C30" w:rsidP="00FC79F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D0041" w14:textId="77777777" w:rsidR="00FC79F5" w:rsidRPr="00FC79F5" w:rsidRDefault="00FC79F5" w:rsidP="00FC79F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68F6ED7" w14:textId="77777777" w:rsidR="00FC79F5" w:rsidRPr="00FC79F5" w:rsidRDefault="00FC79F5" w:rsidP="00FC79F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целевых показателей муниципальной программы </w:t>
      </w:r>
    </w:p>
    <w:p w14:paraId="079C14E9" w14:textId="77777777" w:rsidR="00FC79F5" w:rsidRDefault="004771D9" w:rsidP="00FC79F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09DAEA37" w14:textId="77777777" w:rsidR="004771D9" w:rsidRPr="00FC79F5" w:rsidRDefault="004771D9" w:rsidP="00FC79F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42"/>
        <w:gridCol w:w="709"/>
        <w:gridCol w:w="992"/>
        <w:gridCol w:w="992"/>
        <w:gridCol w:w="3260"/>
      </w:tblGrid>
      <w:tr w:rsidR="00FC79F5" w:rsidRPr="00FC79F5" w14:paraId="40B1209D" w14:textId="77777777" w:rsidTr="0053266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802F8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176A669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DAB41B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443C3EDC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45510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</w:p>
          <w:p w14:paraId="16802A2C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DE87EA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D11031B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9F5" w:rsidRPr="00FC79F5" w14:paraId="681B8CE8" w14:textId="77777777" w:rsidTr="0053266A">
        <w:trPr>
          <w:trHeight w:val="106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3CFFF9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4E499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32A611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197D8C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</w:p>
          <w:p w14:paraId="5FF20D25" w14:textId="77777777" w:rsidR="00FC79F5" w:rsidRPr="00FC79F5" w:rsidRDefault="00FC79F5" w:rsidP="00532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266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EF2D01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</w:p>
          <w:p w14:paraId="699E5860" w14:textId="77777777" w:rsidR="00FC79F5" w:rsidRPr="00FC79F5" w:rsidRDefault="00FC79F5" w:rsidP="00532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266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B152FB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7FC96DE7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14:paraId="6D8A2788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FC79F5" w:rsidRPr="00FC79F5" w14:paraId="55EA4E0C" w14:textId="77777777" w:rsidTr="0053266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98DE8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5A6CB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9C855A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B48BBC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61946C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87C701" w14:textId="77777777" w:rsidR="00FC79F5" w:rsidRPr="00FC79F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9F5" w:rsidRPr="00FC79F5" w14:paraId="77B13B51" w14:textId="77777777" w:rsidTr="0053266A">
        <w:trPr>
          <w:tblCellSpacing w:w="5" w:type="nil"/>
        </w:trPr>
        <w:tc>
          <w:tcPr>
            <w:tcW w:w="9639" w:type="dxa"/>
            <w:gridSpan w:val="7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8C116A7" w14:textId="77777777" w:rsidR="00FC79F5" w:rsidRDefault="0053266A" w:rsidP="00532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4771D9">
              <w:rPr>
                <w:rFonts w:ascii="Times New Roman" w:hAnsi="Times New Roman" w:cs="Times New Roman"/>
                <w:sz w:val="28"/>
                <w:szCs w:val="28"/>
              </w:rPr>
              <w:t>Староджерлиевского</w:t>
            </w:r>
            <w:proofErr w:type="spellEnd"/>
            <w:r w:rsidR="001E1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«Формирования современной комфортной городской среды на территории </w:t>
            </w:r>
            <w:r w:rsidR="004771D9">
              <w:rPr>
                <w:rFonts w:ascii="Times New Roman" w:hAnsi="Times New Roman" w:cs="Times New Roman"/>
                <w:sz w:val="28"/>
                <w:szCs w:val="28"/>
              </w:rPr>
              <w:t>Староджерелиевского</w:t>
            </w:r>
            <w:r w:rsidR="001E1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1E1C64">
              <w:rPr>
                <w:rFonts w:ascii="Times New Roman" w:hAnsi="Times New Roman" w:cs="Times New Roman"/>
                <w:sz w:val="28"/>
                <w:szCs w:val="28"/>
              </w:rPr>
              <w:t>Красноармейск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района Краснодарского края </w:t>
            </w:r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 w:rsidR="00FC79F5" w:rsidRPr="00FC79F5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  <w:p w14:paraId="428EB48C" w14:textId="77777777" w:rsidR="00E64AB4" w:rsidRPr="00FC79F5" w:rsidRDefault="00E64AB4" w:rsidP="00532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9F5" w:rsidRPr="00FC79F5" w14:paraId="33EA0611" w14:textId="77777777" w:rsidTr="005326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3D982C" w14:textId="77777777" w:rsidR="00FC79F5" w:rsidRPr="00FC79F5" w:rsidRDefault="00C92DF7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03B2AB" w14:textId="77777777" w:rsidR="00FC79F5" w:rsidRPr="00F97A75" w:rsidRDefault="00FC79F5" w:rsidP="00F97A75">
            <w:pPr>
              <w:pStyle w:val="ac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color w:val="052635"/>
                <w:sz w:val="28"/>
                <w:szCs w:val="28"/>
              </w:rPr>
            </w:pPr>
            <w:r w:rsidRPr="00F97A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«Благоустройство общественных территорий»</w:t>
            </w:r>
          </w:p>
        </w:tc>
      </w:tr>
      <w:tr w:rsidR="00FC79F5" w:rsidRPr="00FC79F5" w14:paraId="40D26637" w14:textId="77777777" w:rsidTr="005326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F779A4" w14:textId="77777777" w:rsidR="00FC79F5" w:rsidRPr="00F97A75" w:rsidRDefault="00C92DF7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9F5" w:rsidRPr="00F97A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8025CA6" w14:textId="77777777" w:rsidR="00FC79F5" w:rsidRPr="00F97A75" w:rsidRDefault="00FC79F5" w:rsidP="00FC79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1E80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F84D" w14:textId="77777777" w:rsidR="00FC79F5" w:rsidRPr="0053266A" w:rsidRDefault="00F97A7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A013" w14:textId="77777777" w:rsidR="00FC79F5" w:rsidRPr="0053266A" w:rsidRDefault="00F97A7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5EEDB7" w14:textId="77777777" w:rsidR="00FC79F5" w:rsidRPr="00F97A75" w:rsidRDefault="00FC79F5" w:rsidP="00FC79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</w:t>
            </w:r>
          </w:p>
        </w:tc>
      </w:tr>
      <w:tr w:rsidR="00FC79F5" w:rsidRPr="00FC79F5" w14:paraId="5B3E7222" w14:textId="77777777" w:rsidTr="005326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A81290" w14:textId="77777777" w:rsidR="00FC79F5" w:rsidRPr="0053266A" w:rsidRDefault="00C92DF7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79F5" w:rsidRPr="0053266A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4DCFC32" w14:textId="77777777" w:rsidR="00FC79F5" w:rsidRPr="00F97A75" w:rsidRDefault="00FC79F5" w:rsidP="00FC79F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Количества благоустроенных общественных территорий, реализованных с финансовым участием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FADC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8497" w14:textId="77777777" w:rsidR="00FC79F5" w:rsidRPr="0053266A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774F" w14:textId="77777777" w:rsidR="00FC79F5" w:rsidRPr="0053266A" w:rsidRDefault="00F70529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6E00578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Формирование и реализация конкретных мероприятий по вовлечению граждан в проведение работ по благоустройству поселения (финансовое участие), Проведение информационно-разъяснительной работы</w:t>
            </w:r>
          </w:p>
        </w:tc>
      </w:tr>
      <w:tr w:rsidR="00FC79F5" w:rsidRPr="00FC79F5" w14:paraId="1077D98E" w14:textId="77777777" w:rsidTr="0053266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AD5C45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6B97557" w14:textId="77777777" w:rsidR="00FC79F5" w:rsidRPr="00F97A75" w:rsidRDefault="00FC79F5" w:rsidP="00C92DF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Количества благоустроенных обществен</w:t>
            </w:r>
            <w:r w:rsidR="00C92DF7">
              <w:rPr>
                <w:rFonts w:ascii="Times New Roman" w:hAnsi="Times New Roman" w:cs="Times New Roman"/>
                <w:sz w:val="24"/>
                <w:szCs w:val="24"/>
              </w:rPr>
              <w:t xml:space="preserve">ных территорий, реализованных </w:t>
            </w: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с трудовым участием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863C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A0C3" w14:textId="77777777" w:rsidR="00FC79F5" w:rsidRPr="0053266A" w:rsidRDefault="00FC79F5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2125" w14:textId="77777777" w:rsidR="00FC79F5" w:rsidRPr="0053266A" w:rsidRDefault="00F70529" w:rsidP="00FC79F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1456D25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Формирование и реализация конкретных мероприятий по вовлечению граждан в проведение работ по благоустройству поселения (трудовое участие),</w:t>
            </w:r>
          </w:p>
          <w:p w14:paraId="6F790313" w14:textId="77777777" w:rsidR="00FC79F5" w:rsidRPr="00F97A75" w:rsidRDefault="00FC79F5" w:rsidP="00FC79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</w:t>
            </w:r>
          </w:p>
        </w:tc>
      </w:tr>
    </w:tbl>
    <w:p w14:paraId="60E1D48E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602FEA4" w14:textId="77777777" w:rsidR="00BF5834" w:rsidRDefault="00BF5834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73E5079" w14:textId="77777777" w:rsidR="00BF5834" w:rsidRDefault="00BF5834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2A43FB9" w14:textId="7BEFBD4E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 Перечень и краткое описание подпрограмм, ведомственных целевых программ, </w:t>
      </w:r>
      <w:proofErr w:type="gramStart"/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 основных</w:t>
      </w:r>
      <w:proofErr w:type="gramEnd"/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мероприятий муниципальной программы</w:t>
      </w:r>
    </w:p>
    <w:p w14:paraId="022D8AE1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359815" w14:textId="77777777" w:rsidR="0073316C" w:rsidRDefault="0073316C" w:rsidP="005326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Муниципальная программа «Формирования современной комфортной городской среды на </w:t>
      </w:r>
      <w:r w:rsidR="005326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территории Староджерелиевского сельского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  Красноармейского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Краснодарского края  на 20</w:t>
      </w:r>
      <w:r w:rsidR="0053266A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- 202</w:t>
      </w:r>
      <w:r w:rsidR="0053266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.», исходя их задач, состоит из мероприятий направленных на финансовое и материально-техническое обеспечение содержание мест общего пользования в населенных пунктах поселения. </w:t>
      </w:r>
    </w:p>
    <w:p w14:paraId="560D1935" w14:textId="77777777" w:rsidR="00421C30" w:rsidRDefault="00421C30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8CDB5F" w14:textId="77777777" w:rsidR="00FC79F5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Обоснование</w:t>
      </w:r>
      <w:r w:rsidRPr="007331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ресурсного обеспечения муниципальной программы</w:t>
      </w:r>
    </w:p>
    <w:tbl>
      <w:tblPr>
        <w:tblpPr w:leftFromText="180" w:rightFromText="180" w:vertAnchor="text" w:horzAnchor="margin" w:tblpX="110" w:tblpY="461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1985"/>
        <w:gridCol w:w="992"/>
        <w:gridCol w:w="992"/>
        <w:gridCol w:w="926"/>
      </w:tblGrid>
      <w:tr w:rsidR="0053266A" w:rsidRPr="00FC79F5" w14:paraId="7406FEBC" w14:textId="77777777" w:rsidTr="005E7D0F">
        <w:trPr>
          <w:trHeight w:val="1489"/>
          <w:tblCellSpacing w:w="5" w:type="nil"/>
        </w:trPr>
        <w:tc>
          <w:tcPr>
            <w:tcW w:w="2410" w:type="dxa"/>
            <w:vAlign w:val="center"/>
          </w:tcPr>
          <w:p w14:paraId="69C8B289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5376289B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009F4B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vAlign w:val="center"/>
          </w:tcPr>
          <w:p w14:paraId="6DEBEA0B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14:paraId="0E7E941F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14:paraId="290520EF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 w:rsidR="00BE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1985" w:type="dxa"/>
            <w:vAlign w:val="center"/>
          </w:tcPr>
          <w:p w14:paraId="44CD4917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14:paraId="1279D026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</w:tcPr>
          <w:p w14:paraId="6632FEA5" w14:textId="77777777" w:rsidR="0053266A" w:rsidRPr="0053266A" w:rsidRDefault="0053266A" w:rsidP="005E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Расходы тыс.</w:t>
            </w:r>
          </w:p>
          <w:p w14:paraId="4D5FECA9" w14:textId="77777777" w:rsidR="0053266A" w:rsidRPr="00FC79F5" w:rsidRDefault="0053266A" w:rsidP="005E7D0F">
            <w:pPr>
              <w:jc w:val="center"/>
            </w:pPr>
            <w:r w:rsidRPr="0053266A">
              <w:rPr>
                <w:rFonts w:ascii="Times New Roman" w:hAnsi="Times New Roman" w:cs="Times New Roman"/>
                <w:sz w:val="24"/>
                <w:szCs w:val="24"/>
              </w:rPr>
              <w:t xml:space="preserve">2023-2025 </w:t>
            </w:r>
            <w:proofErr w:type="spellStart"/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53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310C" w:rsidRPr="00FC79F5" w14:paraId="2973F32B" w14:textId="77777777" w:rsidTr="005E7D0F">
        <w:trPr>
          <w:tblCellSpacing w:w="5" w:type="nil"/>
        </w:trPr>
        <w:tc>
          <w:tcPr>
            <w:tcW w:w="2410" w:type="dxa"/>
          </w:tcPr>
          <w:p w14:paraId="4B676F5A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A27AFAD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3F8B73D6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3E7B979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4BC343E7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26" w:type="dxa"/>
          </w:tcPr>
          <w:p w14:paraId="1D10D2CE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BE310C" w:rsidRPr="00FC79F5" w14:paraId="10499B14" w14:textId="77777777" w:rsidTr="005E7D0F">
        <w:trPr>
          <w:trHeight w:val="275"/>
          <w:tblCellSpacing w:w="5" w:type="nil"/>
        </w:trPr>
        <w:tc>
          <w:tcPr>
            <w:tcW w:w="2410" w:type="dxa"/>
            <w:vMerge w:val="restart"/>
          </w:tcPr>
          <w:p w14:paraId="6044734A" w14:textId="77777777" w:rsidR="0053266A" w:rsidRPr="00F97A75" w:rsidRDefault="0053266A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 «</w:t>
            </w:r>
            <w:proofErr w:type="gramEnd"/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современной комфортной городской среды на территории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Староджерелиевского</w:t>
            </w: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на 20</w:t>
            </w:r>
            <w:r w:rsidR="005E7D0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- 202</w:t>
            </w:r>
            <w:r w:rsidR="005E7D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</w:p>
        </w:tc>
        <w:tc>
          <w:tcPr>
            <w:tcW w:w="2268" w:type="dxa"/>
            <w:vMerge w:val="restart"/>
          </w:tcPr>
          <w:p w14:paraId="3D07C057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Староджерелиевского</w:t>
            </w:r>
            <w:proofErr w:type="gramEnd"/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сельского, министерство топливно-энергетического комплекса  и жилищно-коммунального хозяйства Краснодарского края </w:t>
            </w:r>
          </w:p>
          <w:p w14:paraId="6D6A9701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2FF38E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239F6189" w14:textId="77777777" w:rsidR="0053266A" w:rsidRPr="00F97A75" w:rsidRDefault="005E7D0F" w:rsidP="00DF5F43">
            <w:pPr>
              <w:pStyle w:val="tekstob"/>
              <w:spacing w:before="0" w:beforeAutospacing="0" w:after="0" w:afterAutospacing="0"/>
              <w:jc w:val="center"/>
            </w:pPr>
            <w:r>
              <w:t>10,00</w:t>
            </w:r>
          </w:p>
        </w:tc>
        <w:tc>
          <w:tcPr>
            <w:tcW w:w="992" w:type="dxa"/>
          </w:tcPr>
          <w:p w14:paraId="346D7B2B" w14:textId="77777777" w:rsidR="0053266A" w:rsidRPr="00F97A75" w:rsidRDefault="005E7D0F" w:rsidP="00DF5F43">
            <w:pPr>
              <w:pStyle w:val="tekstob"/>
              <w:spacing w:before="0" w:beforeAutospacing="0" w:after="0" w:afterAutospacing="0"/>
              <w:jc w:val="center"/>
            </w:pPr>
            <w:r>
              <w:t>20673,9</w:t>
            </w:r>
          </w:p>
        </w:tc>
        <w:tc>
          <w:tcPr>
            <w:tcW w:w="926" w:type="dxa"/>
          </w:tcPr>
          <w:p w14:paraId="671AF583" w14:textId="77777777" w:rsidR="0053266A" w:rsidRPr="00F97A75" w:rsidRDefault="005E7D0F" w:rsidP="00DF5F43">
            <w:pPr>
              <w:pStyle w:val="tekstob"/>
              <w:spacing w:before="0" w:beforeAutospacing="0" w:after="0" w:afterAutospacing="0"/>
              <w:jc w:val="center"/>
            </w:pPr>
            <w:r>
              <w:t>10,00</w:t>
            </w:r>
          </w:p>
        </w:tc>
      </w:tr>
      <w:tr w:rsidR="00BE310C" w:rsidRPr="00FC79F5" w14:paraId="2BAA48B8" w14:textId="77777777" w:rsidTr="00421C30">
        <w:trPr>
          <w:trHeight w:val="351"/>
          <w:tblCellSpacing w:w="5" w:type="nil"/>
        </w:trPr>
        <w:tc>
          <w:tcPr>
            <w:tcW w:w="2410" w:type="dxa"/>
            <w:vMerge/>
          </w:tcPr>
          <w:p w14:paraId="72CF04BC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AF5A287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68BCD5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</w:tcPr>
          <w:p w14:paraId="2920FC2A" w14:textId="77777777" w:rsidR="0053266A" w:rsidRPr="00BE310C" w:rsidRDefault="00E76D4D" w:rsidP="00421C30">
            <w:pPr>
              <w:pStyle w:val="teksto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E310C">
              <w:rPr>
                <w:sz w:val="18"/>
                <w:szCs w:val="18"/>
              </w:rPr>
              <w:t>10</w:t>
            </w:r>
            <w:r w:rsidR="0053266A" w:rsidRPr="00BE310C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14:paraId="7176A75A" w14:textId="77777777" w:rsidR="0053266A" w:rsidRPr="00BE310C" w:rsidRDefault="00E76D4D" w:rsidP="00421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1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3266A" w:rsidRPr="00BE310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26" w:type="dxa"/>
          </w:tcPr>
          <w:p w14:paraId="6FFF2E90" w14:textId="77777777" w:rsidR="0053266A" w:rsidRPr="00BE310C" w:rsidRDefault="00E76D4D" w:rsidP="00421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1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3266A" w:rsidRPr="00BE310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E310C" w:rsidRPr="00FC79F5" w14:paraId="5383903C" w14:textId="77777777" w:rsidTr="005E7D0F">
        <w:trPr>
          <w:trHeight w:val="342"/>
          <w:tblCellSpacing w:w="5" w:type="nil"/>
        </w:trPr>
        <w:tc>
          <w:tcPr>
            <w:tcW w:w="2410" w:type="dxa"/>
            <w:vMerge/>
          </w:tcPr>
          <w:p w14:paraId="3EB47ECE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D717503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A2B533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</w:t>
            </w:r>
          </w:p>
        </w:tc>
        <w:tc>
          <w:tcPr>
            <w:tcW w:w="992" w:type="dxa"/>
            <w:vAlign w:val="center"/>
          </w:tcPr>
          <w:p w14:paraId="210E5FD0" w14:textId="77777777" w:rsidR="0053266A" w:rsidRPr="00BE310C" w:rsidRDefault="00BE310C" w:rsidP="00DF5F43">
            <w:pPr>
              <w:pStyle w:val="tekstob"/>
              <w:spacing w:before="0" w:beforeAutospacing="0" w:after="0" w:afterAutospacing="0"/>
              <w:jc w:val="center"/>
            </w:pPr>
            <w:r>
              <w:t xml:space="preserve"> - </w:t>
            </w:r>
          </w:p>
        </w:tc>
        <w:tc>
          <w:tcPr>
            <w:tcW w:w="992" w:type="dxa"/>
            <w:vAlign w:val="center"/>
          </w:tcPr>
          <w:p w14:paraId="3F7E72D3" w14:textId="77777777" w:rsidR="0053266A" w:rsidRPr="00BE310C" w:rsidRDefault="00BE310C" w:rsidP="00DF5F43">
            <w:pPr>
              <w:pStyle w:val="tekstob"/>
              <w:spacing w:before="0" w:beforeAutospacing="0" w:after="0" w:afterAutospacing="0"/>
              <w:jc w:val="center"/>
            </w:pPr>
            <w:r w:rsidRPr="00BE310C">
              <w:t>20663,9</w:t>
            </w:r>
          </w:p>
        </w:tc>
        <w:tc>
          <w:tcPr>
            <w:tcW w:w="926" w:type="dxa"/>
            <w:vAlign w:val="center"/>
          </w:tcPr>
          <w:p w14:paraId="7107CE55" w14:textId="77777777" w:rsidR="0053266A" w:rsidRPr="00BE310C" w:rsidRDefault="00BE310C" w:rsidP="00DF5F43">
            <w:pPr>
              <w:pStyle w:val="tekstob"/>
              <w:spacing w:before="0" w:beforeAutospacing="0" w:after="0" w:afterAutospacing="0"/>
              <w:jc w:val="center"/>
            </w:pPr>
            <w:r>
              <w:t xml:space="preserve"> - </w:t>
            </w:r>
          </w:p>
        </w:tc>
      </w:tr>
      <w:tr w:rsidR="00BE310C" w:rsidRPr="00FC79F5" w14:paraId="0C5FCE35" w14:textId="77777777" w:rsidTr="005E7D0F">
        <w:trPr>
          <w:trHeight w:val="405"/>
          <w:tblCellSpacing w:w="5" w:type="nil"/>
        </w:trPr>
        <w:tc>
          <w:tcPr>
            <w:tcW w:w="2410" w:type="dxa"/>
            <w:vMerge/>
          </w:tcPr>
          <w:p w14:paraId="79412349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2F3B163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E90532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</w:tcPr>
          <w:p w14:paraId="2B792E06" w14:textId="77777777" w:rsidR="0053266A" w:rsidRPr="00F97A75" w:rsidRDefault="0053266A" w:rsidP="00DF5F43">
            <w:pPr>
              <w:pStyle w:val="tekstob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14:paraId="62E7745E" w14:textId="77777777" w:rsidR="0053266A" w:rsidRPr="00F97A75" w:rsidRDefault="0053266A" w:rsidP="00DF5F43">
            <w:pPr>
              <w:pStyle w:val="tekstob"/>
              <w:spacing w:before="0" w:beforeAutospacing="0" w:after="0" w:afterAutospacing="0"/>
              <w:jc w:val="center"/>
            </w:pPr>
          </w:p>
        </w:tc>
        <w:tc>
          <w:tcPr>
            <w:tcW w:w="926" w:type="dxa"/>
          </w:tcPr>
          <w:p w14:paraId="64683255" w14:textId="77777777" w:rsidR="0053266A" w:rsidRPr="00F97A75" w:rsidRDefault="0053266A" w:rsidP="00DF5F43">
            <w:pPr>
              <w:pStyle w:val="tekstob"/>
              <w:spacing w:before="0" w:beforeAutospacing="0" w:after="0" w:afterAutospacing="0"/>
              <w:jc w:val="center"/>
            </w:pPr>
          </w:p>
        </w:tc>
      </w:tr>
      <w:tr w:rsidR="00BE310C" w:rsidRPr="00FC79F5" w14:paraId="05495AA9" w14:textId="77777777" w:rsidTr="005E7D0F">
        <w:trPr>
          <w:trHeight w:val="1933"/>
          <w:tblCellSpacing w:w="5" w:type="nil"/>
        </w:trPr>
        <w:tc>
          <w:tcPr>
            <w:tcW w:w="2410" w:type="dxa"/>
            <w:vMerge/>
          </w:tcPr>
          <w:p w14:paraId="52768D3C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91529AA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EC23B2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(участие граждан, организаций)</w:t>
            </w:r>
          </w:p>
        </w:tc>
        <w:tc>
          <w:tcPr>
            <w:tcW w:w="992" w:type="dxa"/>
          </w:tcPr>
          <w:p w14:paraId="1D221B57" w14:textId="77777777" w:rsidR="0053266A" w:rsidRPr="00F97A75" w:rsidRDefault="0053266A" w:rsidP="00DF5F43">
            <w:pPr>
              <w:pStyle w:val="tekstob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14:paraId="407F8A82" w14:textId="77777777" w:rsidR="0053266A" w:rsidRPr="00F97A75" w:rsidRDefault="0053266A" w:rsidP="00DF5F43">
            <w:pPr>
              <w:pStyle w:val="tekstob"/>
              <w:spacing w:before="0" w:beforeAutospacing="0" w:after="0" w:afterAutospacing="0"/>
              <w:jc w:val="both"/>
            </w:pPr>
          </w:p>
        </w:tc>
        <w:tc>
          <w:tcPr>
            <w:tcW w:w="926" w:type="dxa"/>
          </w:tcPr>
          <w:p w14:paraId="77F17603" w14:textId="77777777" w:rsidR="0053266A" w:rsidRPr="00F97A75" w:rsidRDefault="0053266A" w:rsidP="00DF5F43">
            <w:pPr>
              <w:pStyle w:val="tekstob"/>
              <w:spacing w:before="0" w:beforeAutospacing="0" w:after="0" w:afterAutospacing="0"/>
              <w:jc w:val="both"/>
            </w:pPr>
          </w:p>
        </w:tc>
      </w:tr>
      <w:tr w:rsidR="00BE310C" w:rsidRPr="00FC79F5" w14:paraId="76FB65B8" w14:textId="77777777" w:rsidTr="005E7D0F">
        <w:trPr>
          <w:trHeight w:val="465"/>
          <w:tblCellSpacing w:w="5" w:type="nil"/>
        </w:trPr>
        <w:tc>
          <w:tcPr>
            <w:tcW w:w="2410" w:type="dxa"/>
            <w:vMerge w:val="restart"/>
          </w:tcPr>
          <w:p w14:paraId="6A27CBC0" w14:textId="77777777" w:rsidR="0053266A" w:rsidRPr="00FC79F5" w:rsidRDefault="0053266A" w:rsidP="00DF5F43">
            <w:pPr>
              <w:tabs>
                <w:tab w:val="left" w:pos="2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«Благоустройство общественных территорий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Староджерелиевского</w:t>
            </w:r>
            <w:r w:rsidRPr="00C925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  <w:r w:rsidRPr="00FC79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14:paraId="13C07419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59329369" w14:textId="77777777" w:rsidR="0053266A" w:rsidRPr="00F97A7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Староджерлиевского</w:t>
            </w:r>
            <w:proofErr w:type="spellEnd"/>
            <w:proofErr w:type="gramEnd"/>
            <w:r w:rsidRPr="00F97A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сельского, министерство топливно-энергетического комплекса  и жилищно-коммунального хозяйства Краснодарского края </w:t>
            </w:r>
          </w:p>
          <w:p w14:paraId="044E030F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FD7F6BE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5B21BBE0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16CF2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14:paraId="5B2D6152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10C" w:rsidRPr="00FC79F5" w14:paraId="49D75533" w14:textId="77777777" w:rsidTr="005E7D0F">
        <w:trPr>
          <w:trHeight w:val="465"/>
          <w:tblCellSpacing w:w="5" w:type="nil"/>
        </w:trPr>
        <w:tc>
          <w:tcPr>
            <w:tcW w:w="2410" w:type="dxa"/>
            <w:vMerge/>
          </w:tcPr>
          <w:p w14:paraId="257A495E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F5D68FF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91F447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</w:tcPr>
          <w:p w14:paraId="03550204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3B0C19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14:paraId="474C0136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10C" w:rsidRPr="00FC79F5" w14:paraId="34D28315" w14:textId="77777777" w:rsidTr="005E7D0F">
        <w:trPr>
          <w:trHeight w:val="465"/>
          <w:tblCellSpacing w:w="5" w:type="nil"/>
        </w:trPr>
        <w:tc>
          <w:tcPr>
            <w:tcW w:w="2410" w:type="dxa"/>
            <w:vMerge/>
          </w:tcPr>
          <w:p w14:paraId="64EC6489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BD9C1E5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F05E22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</w:t>
            </w:r>
          </w:p>
        </w:tc>
        <w:tc>
          <w:tcPr>
            <w:tcW w:w="992" w:type="dxa"/>
          </w:tcPr>
          <w:p w14:paraId="5F58266D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C708E6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14:paraId="15AD4F93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10C" w:rsidRPr="00FC79F5" w14:paraId="163C304F" w14:textId="77777777" w:rsidTr="005E7D0F">
        <w:trPr>
          <w:trHeight w:val="465"/>
          <w:tblCellSpacing w:w="5" w:type="nil"/>
        </w:trPr>
        <w:tc>
          <w:tcPr>
            <w:tcW w:w="2410" w:type="dxa"/>
            <w:vMerge/>
          </w:tcPr>
          <w:p w14:paraId="0AFB9DD1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1E1FE97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5F0D262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</w:tcPr>
          <w:p w14:paraId="02C39FE5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D9C0B3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14:paraId="2DC268D3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10C" w:rsidRPr="00FC79F5" w14:paraId="5C8E726D" w14:textId="77777777" w:rsidTr="005E7D0F">
        <w:trPr>
          <w:trHeight w:val="465"/>
          <w:tblCellSpacing w:w="5" w:type="nil"/>
        </w:trPr>
        <w:tc>
          <w:tcPr>
            <w:tcW w:w="2410" w:type="dxa"/>
            <w:vMerge/>
          </w:tcPr>
          <w:p w14:paraId="1E160F62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4F58DD6B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F334244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(участие граждан, организаций)</w:t>
            </w:r>
          </w:p>
        </w:tc>
        <w:tc>
          <w:tcPr>
            <w:tcW w:w="992" w:type="dxa"/>
          </w:tcPr>
          <w:p w14:paraId="0C81EFDE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BBDDC" w14:textId="77777777" w:rsidR="0053266A" w:rsidRPr="00054328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14:paraId="5C0F9330" w14:textId="77777777" w:rsidR="0053266A" w:rsidRPr="00FC79F5" w:rsidRDefault="0053266A" w:rsidP="00DF5F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C89F34" w14:textId="77777777" w:rsidR="00421C30" w:rsidRDefault="00421C30" w:rsidP="00BE310C">
      <w:pPr>
        <w:tabs>
          <w:tab w:val="left" w:pos="9356"/>
        </w:tabs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08567" w14:textId="77777777" w:rsidR="00FC79F5" w:rsidRPr="00054328" w:rsidRDefault="00FC79F5" w:rsidP="00BE310C">
      <w:pPr>
        <w:tabs>
          <w:tab w:val="left" w:pos="9356"/>
        </w:tabs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328">
        <w:rPr>
          <w:rFonts w:ascii="Times New Roman" w:hAnsi="Times New Roman" w:cs="Times New Roman"/>
          <w:b/>
          <w:sz w:val="24"/>
          <w:szCs w:val="24"/>
        </w:rPr>
        <w:t>11. План реализации муниципальной 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843"/>
        <w:gridCol w:w="1559"/>
        <w:gridCol w:w="1418"/>
        <w:gridCol w:w="1842"/>
      </w:tblGrid>
      <w:tr w:rsidR="00DF5F43" w:rsidRPr="00054328" w14:paraId="6DC939F7" w14:textId="77777777" w:rsidTr="00BF5834">
        <w:trPr>
          <w:trHeight w:val="62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F23A41" w14:textId="77777777" w:rsidR="00BF5834" w:rsidRDefault="00DF5F43" w:rsidP="00BF583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41CAC656" w14:textId="77777777" w:rsidR="00BF5834" w:rsidRDefault="00BF5834" w:rsidP="00BF583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5E37E" w14:textId="77777777" w:rsidR="00BF5834" w:rsidRDefault="00BF5834" w:rsidP="00BF583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A8F64" w14:textId="1B27A371" w:rsidR="00DF5F43" w:rsidRPr="00054328" w:rsidRDefault="00DF5F43" w:rsidP="00BF583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3BDA67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3DE1F9" w14:textId="77777777" w:rsidR="00BF5834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14:paraId="4995D9DF" w14:textId="77777777" w:rsidR="00BF5834" w:rsidRDefault="00BF5834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C2C4F" w14:textId="77777777" w:rsidR="00BF5834" w:rsidRDefault="00BF5834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66A9F" w14:textId="14D41D13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5BA5415B" w14:textId="77777777" w:rsidR="00DF5F43" w:rsidRPr="00DF5F43" w:rsidRDefault="00DF5F43" w:rsidP="00E6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наступления контрольного события</w:t>
            </w:r>
          </w:p>
        </w:tc>
      </w:tr>
      <w:tr w:rsidR="00DF5F43" w:rsidRPr="00054328" w14:paraId="4172534C" w14:textId="77777777" w:rsidTr="00BF5834">
        <w:trPr>
          <w:trHeight w:val="62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A6E0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B9D1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439E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07038595" w14:textId="77777777" w:rsidR="00BF5834" w:rsidRDefault="00BF5834" w:rsidP="00E64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29DFB" w14:textId="77777777" w:rsidR="00BF5834" w:rsidRDefault="00BF5834" w:rsidP="00BF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2E32E" w14:textId="5C48F52D" w:rsidR="00DF5F43" w:rsidRPr="00DF5F43" w:rsidRDefault="00DF5F43" w:rsidP="00BF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F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E7D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F5F43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  <w:r w:rsidR="005E7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5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F4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DF5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F43" w:rsidRPr="00054328" w14:paraId="0549F77B" w14:textId="77777777" w:rsidTr="00BF583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608D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82D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CFDA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BF4D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14:paraId="4CD6D665" w14:textId="77777777" w:rsidR="00DF5F43" w:rsidRPr="00054328" w:rsidRDefault="00DF5F43" w:rsidP="005E7D0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E7D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D068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14:paraId="39A71F51" w14:textId="77777777" w:rsidR="00DF5F43" w:rsidRPr="00054328" w:rsidRDefault="00DF5F43" w:rsidP="005E7D0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E7D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31BA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14:paraId="6DA59B76" w14:textId="77777777" w:rsidR="00DF5F43" w:rsidRPr="00054328" w:rsidRDefault="00DF5F43" w:rsidP="005E7D0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7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F5F43" w:rsidRPr="00054328" w14:paraId="3A3F83BA" w14:textId="77777777" w:rsidTr="00BF583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D5AC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№2- 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CC80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1A00" w14:textId="77777777" w:rsidR="00DF5F43" w:rsidRPr="00054328" w:rsidRDefault="00DF5F43" w:rsidP="00C92DF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Староджерелиевского</w:t>
            </w:r>
            <w:r w:rsidRPr="0005432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- глава администрации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Л.Г. Миргородская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CA0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7763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BBC0" w14:textId="77777777" w:rsidR="00DF5F43" w:rsidRPr="00054328" w:rsidRDefault="00DF5F43" w:rsidP="00FC79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AD46BF" w14:textId="77777777" w:rsidR="0073316C" w:rsidRDefault="0073316C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F7FCE7F" w14:textId="77777777" w:rsidR="0073316C" w:rsidRPr="0073316C" w:rsidRDefault="0073316C" w:rsidP="00733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Прогноз сводных показателей муниципальных заданий</w:t>
      </w:r>
    </w:p>
    <w:p w14:paraId="4521D86B" w14:textId="77777777" w:rsidR="0073316C" w:rsidRPr="0073316C" w:rsidRDefault="0073316C" w:rsidP="00733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этапам реализации муниципальной программы</w:t>
      </w:r>
    </w:p>
    <w:p w14:paraId="3E786B7F" w14:textId="77777777" w:rsidR="0073316C" w:rsidRPr="0073316C" w:rsidRDefault="0073316C" w:rsidP="00733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CC0ACD2" w14:textId="77777777" w:rsidR="00E64AB4" w:rsidRPr="00421C30" w:rsidRDefault="0073316C" w:rsidP="00421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муниципальными учреждениями муниципальны</w:t>
      </w:r>
      <w:r w:rsidR="00421C30">
        <w:rPr>
          <w:rFonts w:ascii="Times New Roman" w:eastAsia="Times New Roman" w:hAnsi="Times New Roman" w:cs="Times New Roman"/>
          <w:sz w:val="28"/>
          <w:szCs w:val="28"/>
          <w:lang w:eastAsia="ar-SA"/>
        </w:rPr>
        <w:t>е услуги не оказываются.</w:t>
      </w:r>
    </w:p>
    <w:p w14:paraId="76B2CB47" w14:textId="77777777" w:rsidR="00E64AB4" w:rsidRDefault="00E64AB4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2D5E93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6. Меры муниципального </w:t>
      </w:r>
      <w:proofErr w:type="gramStart"/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регулирования  и</w:t>
      </w:r>
      <w:proofErr w:type="gramEnd"/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управление рисками с целью минимизации их влияния на достижение целей муниципальной программы (в случае использования налоговых и иных инструментов)</w:t>
      </w:r>
    </w:p>
    <w:p w14:paraId="1B9209F1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C94228A" w14:textId="77777777" w:rsidR="0073316C" w:rsidRPr="0073316C" w:rsidRDefault="0073316C" w:rsidP="00733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меры муниципального регулирования не предусматриваются.</w:t>
      </w:r>
    </w:p>
    <w:p w14:paraId="69FDE69D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C85171C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 Меры правого регулирования в сфере реализации</w:t>
      </w:r>
    </w:p>
    <w:p w14:paraId="28D4739A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14:paraId="79639A08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D1922DB" w14:textId="77777777" w:rsidR="0073316C" w:rsidRPr="0073316C" w:rsidRDefault="0073316C" w:rsidP="00733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меры правового регулирования не предусматриваются.</w:t>
      </w:r>
    </w:p>
    <w:p w14:paraId="485B38CC" w14:textId="77777777" w:rsidR="0073316C" w:rsidRPr="0073316C" w:rsidRDefault="0073316C" w:rsidP="007331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9ED315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 Методика оценки эффективности реализации</w:t>
      </w:r>
    </w:p>
    <w:p w14:paraId="5E14B8D3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14:paraId="5C035B94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DD304F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4" w:name="sub_101"/>
      <w:bookmarkEnd w:id="4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8.1. Общие положения</w:t>
      </w:r>
    </w:p>
    <w:p w14:paraId="4B92FD9F" w14:textId="77777777" w:rsidR="0073316C" w:rsidRPr="0073316C" w:rsidRDefault="0073316C" w:rsidP="007331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189C12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5" w:name="sub_1011"/>
      <w:bookmarkEnd w:id="5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14:paraId="08283A2E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6" w:name="sub_1012"/>
      <w:bookmarkEnd w:id="6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8.1.2. Оценка эффективности реализации муниципальной программы осуществляется в два этапа.</w:t>
      </w:r>
    </w:p>
    <w:p w14:paraId="58D1BCB6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7" w:name="sub_10121"/>
      <w:bookmarkEnd w:id="7"/>
    </w:p>
    <w:p w14:paraId="49CB3A27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4CAFCF" w14:textId="01418656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8.1.2.1. На первом этапе осуществляется оценка эффективности реализации каждого из основных мероприятий, включенных в муниципальную программу, и включает:</w:t>
      </w:r>
    </w:p>
    <w:p w14:paraId="3B015B6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оценку степени реализации основных мероприятий и достижения ожидаемых непосредственных результатов их реализации;</w:t>
      </w:r>
    </w:p>
    <w:p w14:paraId="3E1CA25D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оценку степени соответствия запланированному уровню расходов;</w:t>
      </w:r>
    </w:p>
    <w:p w14:paraId="6B8D8DBE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оценку эффективности использования средств бюджета поселения;</w:t>
      </w:r>
    </w:p>
    <w:p w14:paraId="7CE3705B" w14:textId="1482CAC1" w:rsidR="00421C30" w:rsidRDefault="0073316C" w:rsidP="00BF58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мероприятия);</w:t>
      </w:r>
      <w:bookmarkStart w:id="8" w:name="sub_10122"/>
      <w:bookmarkEnd w:id="8"/>
    </w:p>
    <w:p w14:paraId="3C5A3FDB" w14:textId="77777777" w:rsidR="0073316C" w:rsidRDefault="0073316C" w:rsidP="005326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14:paraId="6D508481" w14:textId="77777777" w:rsidR="005E7D0F" w:rsidRPr="0073316C" w:rsidRDefault="005E7D0F" w:rsidP="005326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F841CC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9" w:name="sub_102"/>
      <w:bookmarkEnd w:id="9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8.2. Оценка степени реализации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  основных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мероприятий</w:t>
      </w:r>
    </w:p>
    <w:p w14:paraId="03010F8C" w14:textId="77777777" w:rsidR="0073316C" w:rsidRDefault="0073316C" w:rsidP="005E7D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и достижения ожидаемых непосредств</w:t>
      </w:r>
      <w:r w:rsidR="005E7D0F">
        <w:rPr>
          <w:rFonts w:ascii="Times New Roman" w:eastAsia="Times New Roman" w:hAnsi="Times New Roman" w:cs="Times New Roman"/>
          <w:sz w:val="28"/>
          <w:szCs w:val="28"/>
          <w:lang w:eastAsia="ar-SA"/>
        </w:rPr>
        <w:t>енных результатов их реализации</w:t>
      </w:r>
    </w:p>
    <w:p w14:paraId="5ABE1891" w14:textId="77777777" w:rsidR="005E7D0F" w:rsidRPr="0073316C" w:rsidRDefault="005E7D0F" w:rsidP="005E7D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C1610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0" w:name="sub_1021"/>
      <w:bookmarkEnd w:id="10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8.2.1. Степень реализации мероприятий оценивается для каждого основного мероприятия, как доля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выполненных в полном объеме по следующей формуле:</w:t>
      </w:r>
    </w:p>
    <w:p w14:paraId="1AB4E932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2E2DB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Мв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М, где:</w:t>
      </w:r>
    </w:p>
    <w:p w14:paraId="51A5AE2B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C1793D1" w14:textId="77777777" w:rsidR="005E7D0F" w:rsidRDefault="0073316C" w:rsidP="00421C3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="00421C30">
        <w:rPr>
          <w:rFonts w:ascii="Times New Roman" w:eastAsia="Times New Roman" w:hAnsi="Times New Roman" w:cs="Times New Roman"/>
          <w:sz w:val="28"/>
          <w:szCs w:val="28"/>
          <w:lang w:eastAsia="ar-SA"/>
        </w:rPr>
        <w:t>степень реализации мероприятий;</w:t>
      </w:r>
    </w:p>
    <w:p w14:paraId="0F8E9DD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Мв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6D4AA7BB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 - общее количество мероприятий, запланированных к реализации в отчетном году.</w:t>
      </w:r>
    </w:p>
    <w:p w14:paraId="6411B49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1" w:name="sub_1022"/>
      <w:bookmarkEnd w:id="11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8.2.2. Мероприятие может считаться выполненным в полном объеме при достижении следующих результатов:</w:t>
      </w:r>
    </w:p>
    <w:p w14:paraId="1649978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2" w:name="sub_10221"/>
      <w:bookmarkEnd w:id="12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14:paraId="092CF2D2" w14:textId="77777777" w:rsidR="00BF5834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</w:t>
      </w:r>
    </w:p>
    <w:p w14:paraId="7A5AC88F" w14:textId="77777777" w:rsidR="00BF5834" w:rsidRDefault="00BF5834" w:rsidP="00BF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4D571A" w14:textId="77777777" w:rsidR="00BF5834" w:rsidRDefault="00BF5834" w:rsidP="00BF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465F33" w14:textId="07CD1FE5" w:rsidR="0073316C" w:rsidRPr="0073316C" w:rsidRDefault="0073316C" w:rsidP="00BF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14:paraId="519D8379" w14:textId="29136227" w:rsidR="0073316C" w:rsidRPr="0073316C" w:rsidRDefault="0073316C" w:rsidP="00BF58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2C98EAD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3" w:name="sub_10222"/>
      <w:bookmarkStart w:id="14" w:name="sub_10223"/>
      <w:bookmarkEnd w:id="13"/>
      <w:bookmarkEnd w:id="14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8.2.2.3. По иным мероприятиям результаты реализации могут оцениваться наступление или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ненаступление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контрольного события (событий) и (или) достижение качественного результата.</w:t>
      </w:r>
    </w:p>
    <w:p w14:paraId="297354E5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8CAB0F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5" w:name="sub_103"/>
      <w:bookmarkEnd w:id="15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8.3. Оценка степени соответствия запланированному уровню расходов</w:t>
      </w:r>
    </w:p>
    <w:p w14:paraId="578B3E6E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E6F5F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6" w:name="sub_1031"/>
      <w:bookmarkEnd w:id="16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1E764C03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4ED5AC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5A68055E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A2D7D7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соответствия запланированному уровню расходов;</w:t>
      </w:r>
    </w:p>
    <w:p w14:paraId="793F3422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фактические расходы на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реализацию  основного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в отчетном году;</w:t>
      </w:r>
    </w:p>
    <w:p w14:paraId="08C0052D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объемы бюджетных ассигнований, предусмотренные на реализацию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соответствующего  основного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в бюджете поселения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4993368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7" w:name="sub_1032"/>
      <w:bookmarkEnd w:id="17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</w:p>
    <w:p w14:paraId="2F9FFF89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1AF57A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8" w:name="sub_104"/>
      <w:bookmarkEnd w:id="18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8.4. Оценка эффективности использования средств бюджета поселения</w:t>
      </w:r>
    </w:p>
    <w:p w14:paraId="2D480078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46C972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бюджета поселения по следующей формуле:</w:t>
      </w:r>
    </w:p>
    <w:p w14:paraId="3CAAE9B0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06C3B5" w14:textId="77777777" w:rsidR="00BF5834" w:rsidRDefault="00BF5834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0CB90A" w14:textId="77777777" w:rsidR="00BF5834" w:rsidRDefault="00BF5834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D3E586" w14:textId="728EEC50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7318FE53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E19C4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эффективность использования средств бюджета поселения;</w:t>
      </w:r>
    </w:p>
    <w:p w14:paraId="0A353FD0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реализации мероприятий, полностью или частично финансируемых из средств бюджета поселения;</w:t>
      </w:r>
    </w:p>
    <w:p w14:paraId="37DDD73E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соответствия запланированному уровню расходов из средств бюджета поселения.</w:t>
      </w:r>
    </w:p>
    <w:p w14:paraId="549746B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Если доля финансового обеспечения реализации основного мероприятия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из  бюджета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составляет менее 75%, по решению координатора муниципальной программы показатель оценки эффективности использования средств бюджета поселения может быть заменен на показатель эффективности использования финансовых ресурсов на реализацию  основного мероприятия. Данный показатель рассчитывается по формуле:</w:t>
      </w:r>
    </w:p>
    <w:p w14:paraId="4A8057C8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8B47F2E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7F7FD449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FFE6C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эффективность использования финансовых ресурсов на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реализацию  основного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14:paraId="25458703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реализации всех мероприятий основного мероприятия;</w:t>
      </w:r>
    </w:p>
    <w:p w14:paraId="7759375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соответствия запланированному уровню расходов из всех источников.</w:t>
      </w:r>
    </w:p>
    <w:p w14:paraId="34ACAF64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FD15E60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9" w:name="sub_105"/>
      <w:bookmarkEnd w:id="19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8.5. Оценка степени достижения целей и решения задач основного мероприятия</w:t>
      </w:r>
    </w:p>
    <w:p w14:paraId="7E1E7AEA" w14:textId="77777777" w:rsidR="00E64AB4" w:rsidRDefault="00E64AB4" w:rsidP="00421C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0" w:name="sub_1051"/>
      <w:bookmarkEnd w:id="20"/>
    </w:p>
    <w:p w14:paraId="725E4E61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8.5.1. Для оценки степени достижения целей и решения задач (далее - степень реализации) основного мероприятия определяется степень достижения плановых значений каждого целевого показателя, характеризующего цели и задачи основного мероприятия.</w:t>
      </w:r>
    </w:p>
    <w:p w14:paraId="26F1C452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1" w:name="sub_1052"/>
      <w:bookmarkEnd w:id="21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8.5.2. Степень достижения планового значения целевого показателя рассчитывается по следующим формулам:</w:t>
      </w:r>
    </w:p>
    <w:p w14:paraId="2405329E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целевых показателей, желаемой тенденцией развития которых является увеличение значений:</w:t>
      </w:r>
    </w:p>
    <w:p w14:paraId="76738D0B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F6E14C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14:paraId="1F2DF5A8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35E7BA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целевых показателей, желаемой тенденцией развития которых является снижение значений:</w:t>
      </w:r>
    </w:p>
    <w:p w14:paraId="4C079F2A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B71EADE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3C4C33F8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728B7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достижения планового значения целевого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показателя  основного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14:paraId="0F5CE39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значение целевого показателя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основного мероприятия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фактически достигнутое на конец отчетного периода;</w:t>
      </w:r>
    </w:p>
    <w:p w14:paraId="7781F9AA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25CF26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DBCA92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993FAC2" w14:textId="4B88B02F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плановое значение целевого показателя основного мероприятия.</w:t>
      </w:r>
    </w:p>
    <w:p w14:paraId="3D07DBB0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2" w:name="sub_1053"/>
      <w:bookmarkEnd w:id="22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8.5.3. Степень реализации основного мероприятия рассчитывается по формуле:</w:t>
      </w:r>
    </w:p>
    <w:p w14:paraId="7183C879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3B3AA3" wp14:editId="47454725">
            <wp:extent cx="1510665" cy="59626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67AECC7B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E774B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/п - степень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 основного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14:paraId="45751E6B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достижения планового значения целевого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показателя  основного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14:paraId="391CC07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N - число целевых показателей основного мероприятия.</w:t>
      </w:r>
    </w:p>
    <w:p w14:paraId="1F108E0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использовании данной формуле в случаях, если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&gt;1,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принимается равным 1.</w:t>
      </w:r>
    </w:p>
    <w:p w14:paraId="592501CC" w14:textId="77777777" w:rsidR="001F1A8D" w:rsidRDefault="001F1A8D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38DAB1" w14:textId="6BF73886" w:rsidR="0073316C" w:rsidRPr="0073316C" w:rsidRDefault="0073316C" w:rsidP="00BF58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оценке степени реализации основного мероприятия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662AADDC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C73EAB" wp14:editId="41BBF2FF">
            <wp:extent cx="1421130" cy="59626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0E5CD0FA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ki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удельный вес, отражающий значимость целевого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показателя,=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1.</w:t>
      </w:r>
    </w:p>
    <w:p w14:paraId="19C9CA8F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6C8B37" w14:textId="77777777" w:rsidR="0073316C" w:rsidRPr="0073316C" w:rsidRDefault="0073316C" w:rsidP="00421C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3" w:name="sub_106"/>
      <w:bookmarkEnd w:id="23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8.6. Оценка эффективности р</w:t>
      </w:r>
      <w:r w:rsidR="00421C30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еализации основного мероприятия</w:t>
      </w:r>
    </w:p>
    <w:p w14:paraId="7825B0D1" w14:textId="77777777" w:rsidR="00E64AB4" w:rsidRDefault="00E64AB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4" w:name="sub_1061"/>
      <w:bookmarkEnd w:id="24"/>
    </w:p>
    <w:p w14:paraId="58FD3B3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8.6.1. 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бюджета поселения по следующей формуле:</w:t>
      </w:r>
    </w:p>
    <w:p w14:paraId="05D649A3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D3A7B8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/п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/п *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3AD5E57B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AD17CE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/п - эффективность реализации основного мероприятия;</w:t>
      </w:r>
    </w:p>
    <w:p w14:paraId="11B1358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/п - степень реализации основного мероприятия;</w:t>
      </w:r>
    </w:p>
    <w:p w14:paraId="565F822A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основного мероприятия.</w:t>
      </w:r>
    </w:p>
    <w:p w14:paraId="2911645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5" w:name="sub_1062"/>
      <w:bookmarkEnd w:id="25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6.6.2. Эффективность реализации основного мероприятия признается высокой в случае, если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/п составляет не менее 0,9.</w:t>
      </w:r>
    </w:p>
    <w:p w14:paraId="1B434AB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/п составляет не менее 0,8.</w:t>
      </w:r>
    </w:p>
    <w:p w14:paraId="7F95A0D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основного мероприятия признается удовлетворительной в случае, если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/п составляет не менее 0,7.</w:t>
      </w:r>
    </w:p>
    <w:p w14:paraId="2A488D4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остальных случаях эффективность реализации основного мероприятия признается неудовлетворительной.</w:t>
      </w:r>
    </w:p>
    <w:p w14:paraId="3C60E517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F89F843" w14:textId="77777777" w:rsidR="00BF5834" w:rsidRDefault="00BF5834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6" w:name="sub_107"/>
      <w:bookmarkEnd w:id="26"/>
    </w:p>
    <w:p w14:paraId="6C416657" w14:textId="064065B1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8.7. Оценка степени достижения целей и решения задач</w:t>
      </w:r>
    </w:p>
    <w:p w14:paraId="24000048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14:paraId="2F179A8E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910F9B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7" w:name="sub_1071"/>
      <w:bookmarkEnd w:id="27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531074DD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8" w:name="sub_1072"/>
      <w:bookmarkEnd w:id="28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8.7.2. Степень достижения планового значения целевого показателя,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ха-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рактеризующего</w:t>
      </w:r>
      <w:proofErr w:type="spellEnd"/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цели и задачи муниципальной программы, рассчитывается по следующим формулам:</w:t>
      </w:r>
    </w:p>
    <w:p w14:paraId="39602E0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целевых показателей, желаемой тенденцией развития которых является увеличение значений:</w:t>
      </w:r>
    </w:p>
    <w:p w14:paraId="39D2CA63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AB1DDE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СДмппз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ЗПмпф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ЗПмпп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14:paraId="4DA5A8B0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7453603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целевых показателей, желаемой тенденцией развития которых является снижение значений:</w:t>
      </w:r>
    </w:p>
    <w:p w14:paraId="6535F544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0F2C49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СДмппз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ЗПмпл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ЗПмпф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7B22CCA6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11FE3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СДмппз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2A52F613" w14:textId="77777777" w:rsidR="00E64AB4" w:rsidRDefault="0073316C" w:rsidP="00421C3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ЗПМПф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значение целевого показателя, характеризующего цели и задачи муниципальной программы, фактически достигну</w:t>
      </w:r>
      <w:r w:rsidR="00421C30">
        <w:rPr>
          <w:rFonts w:ascii="Times New Roman" w:eastAsia="Times New Roman" w:hAnsi="Times New Roman" w:cs="Times New Roman"/>
          <w:sz w:val="28"/>
          <w:szCs w:val="28"/>
          <w:lang w:eastAsia="ar-SA"/>
        </w:rPr>
        <w:t>тое на конец отчетного периода;</w:t>
      </w:r>
    </w:p>
    <w:p w14:paraId="4BB70C2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ЗПМПП - плановое значение целевого показателя, характеризующего цели и задачи муниципальной программы.</w:t>
      </w:r>
    </w:p>
    <w:p w14:paraId="485ACE16" w14:textId="77777777" w:rsidR="005E7D0F" w:rsidRDefault="005E7D0F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9" w:name="sub_1073"/>
      <w:bookmarkEnd w:id="29"/>
    </w:p>
    <w:p w14:paraId="6079D118" w14:textId="1B060EB0" w:rsidR="0073316C" w:rsidRPr="0073316C" w:rsidRDefault="0073316C" w:rsidP="00BF58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8.7.3. Степень реализации муниципальной программы рассчитывается по формуле:</w:t>
      </w:r>
    </w:p>
    <w:p w14:paraId="3C576660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660869" wp14:editId="7F5D93EF">
            <wp:extent cx="1351915" cy="5467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546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7FFF56D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реализации муниципальной программы;</w:t>
      </w:r>
    </w:p>
    <w:p w14:paraId="01B3CB3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СДмппз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достижения планового значения целевого показателя (индикатора), характеризующего цели и задачи муниципального программы;</w:t>
      </w:r>
    </w:p>
    <w:p w14:paraId="698753D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 - число целевых показателей, характеризующих цели и задачи муниципальной программы.</w:t>
      </w:r>
    </w:p>
    <w:p w14:paraId="07A86A07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использовании данной формулы в случаях, если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СДмппз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&gt;1,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СДмппз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принимается равным 1.</w:t>
      </w:r>
    </w:p>
    <w:p w14:paraId="62F84FE1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6B1D5390" w14:textId="526E4297" w:rsid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AFD6DB9" w14:textId="17674E5E" w:rsidR="00BF5834" w:rsidRDefault="00BF5834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4C5E98" w14:textId="77777777" w:rsidR="00BF5834" w:rsidRPr="0073316C" w:rsidRDefault="00BF5834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F1B9992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013854" wp14:editId="7DDAB5C5">
            <wp:extent cx="1292225" cy="5467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546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40DF635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ki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удельный вес, отражающий значимость показателя,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7C3CCE" wp14:editId="1B357697">
            <wp:extent cx="397510" cy="318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= 1.</w:t>
      </w:r>
    </w:p>
    <w:p w14:paraId="54F39AC9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85ED1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0" w:name="sub_108"/>
      <w:bookmarkEnd w:id="30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8.8. Оценка эффективности реализации муниципальной программы</w:t>
      </w:r>
    </w:p>
    <w:p w14:paraId="4CE607B7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8C17FA" w14:textId="44D5B7B3" w:rsidR="0073316C" w:rsidRPr="0073316C" w:rsidRDefault="0073316C" w:rsidP="00BF58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1" w:name="sub_1081"/>
      <w:bookmarkEnd w:id="31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8.8.1.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(муниципальных программ, основных мероприятий) по следующей формуле:</w:t>
      </w:r>
    </w:p>
    <w:p w14:paraId="4B53C9DF" w14:textId="55F516A2" w:rsidR="0073316C" w:rsidRPr="0073316C" w:rsidRDefault="0073316C" w:rsidP="00BF5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134AD5" wp14:editId="182AAE44">
            <wp:extent cx="2355850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14:paraId="68743C5D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ЭРмп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эффективность реализации муниципальной программы;</w:t>
      </w:r>
    </w:p>
    <w:p w14:paraId="4E3C992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реализации муниципальной программы;</w:t>
      </w:r>
    </w:p>
    <w:p w14:paraId="05CC06B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/п - эффективность реализации подпрограммы (муниципальной программы, основного мероприятия);</w:t>
      </w:r>
    </w:p>
    <w:p w14:paraId="1B8560BE" w14:textId="36721F11" w:rsidR="0073316C" w:rsidRPr="0073316C" w:rsidRDefault="0073316C" w:rsidP="00BF5834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kj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коэффициент значимости подпрограммы (муниципальной программы, 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</w:t>
      </w:r>
      <w:r w:rsidR="005E7D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нию </w:t>
      </w:r>
      <w:proofErr w:type="spellStart"/>
      <w:r w:rsidR="005E7D0F">
        <w:rPr>
          <w:rFonts w:ascii="Times New Roman" w:eastAsia="Times New Roman" w:hAnsi="Times New Roman" w:cs="Times New Roman"/>
          <w:sz w:val="28"/>
          <w:szCs w:val="28"/>
          <w:lang w:eastAsia="ar-SA"/>
        </w:rPr>
        <w:t>kj</w:t>
      </w:r>
      <w:proofErr w:type="spellEnd"/>
      <w:r w:rsidR="005E7D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определяется по формуле:</w:t>
      </w:r>
    </w:p>
    <w:p w14:paraId="66DD229A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kj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Фj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Ф, где:</w:t>
      </w:r>
    </w:p>
    <w:p w14:paraId="4C855605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41E31F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Фj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объем фактических расходов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из  бюджета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(кассового исполнения) на реализацию j-той подпрограммы (муниципальной программы, основного мероприятия) в отчетном году;</w:t>
      </w:r>
    </w:p>
    <w:p w14:paraId="24B2E5EB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 - объем фактических расходов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из  бюджета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(кассового исполнения) на реализацию муниципальной программы;</w:t>
      </w:r>
    </w:p>
    <w:p w14:paraId="7E2B310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j - количество подпрограмм (муниципальных программ, основных мероприятий).</w:t>
      </w:r>
    </w:p>
    <w:p w14:paraId="5A05A0E7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2" w:name="sub_1082"/>
      <w:bookmarkEnd w:id="32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8.8.2. Эффективность реализации муниципальной программы признается высокой в случае, если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ЭРмп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не менее 0,90.</w:t>
      </w:r>
    </w:p>
    <w:p w14:paraId="24FAAE63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ЭРмп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, составляет не менее 0,80.</w:t>
      </w:r>
    </w:p>
    <w:p w14:paraId="4000D818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ЭРмп</w:t>
      </w:r>
      <w:proofErr w:type="spell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не менее 0,70.</w:t>
      </w:r>
    </w:p>
    <w:p w14:paraId="7B6ED92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остальных случаях эффективность реализации муниципальной программы признается неудовлетворительной.</w:t>
      </w:r>
    </w:p>
    <w:p w14:paraId="668E5F9F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F753AA" w14:textId="77777777" w:rsidR="0073316C" w:rsidRPr="0073316C" w:rsidRDefault="0073316C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9. Механизм реализации муниципальной программы и контроль за ее</w:t>
      </w:r>
    </w:p>
    <w:p w14:paraId="71519917" w14:textId="77777777" w:rsidR="0073316C" w:rsidRPr="0073316C" w:rsidRDefault="00421C30" w:rsidP="007331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выполнением </w:t>
      </w:r>
    </w:p>
    <w:p w14:paraId="626AFCC4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86644C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9CC90B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6FDD52" w14:textId="36C2AE12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Текущее управление муниципальной программы осуществляет координатор муниципальной программы специалист по земельным отношениям, архитектор администрации Староджерелиевского сельского поселения Красноармейского района.</w:t>
      </w:r>
    </w:p>
    <w:p w14:paraId="078A5EC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Координатор муниципальной программы в процессе реализации муниципальной программы:</w:t>
      </w:r>
    </w:p>
    <w:p w14:paraId="6262661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принимает решение о внесении в установленном порядке изменений в муниципальную программу и песет ответственность за достижение целевых показателей муниципальной программы;</w:t>
      </w:r>
    </w:p>
    <w:p w14:paraId="73F32E82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разработку и реализацию муниципальной программы;</w:t>
      </w:r>
    </w:p>
    <w:p w14:paraId="2C7021F4" w14:textId="4AD9A966" w:rsidR="00421C30" w:rsidRDefault="0073316C" w:rsidP="00BF58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мониторинг и анализ отчетов муниципальных заказчиков, ответственных за реализацию соответствующих мероприятий основных мероприятий;</w:t>
      </w:r>
    </w:p>
    <w:p w14:paraId="64D3483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 оценку эффективности муниципальной программы;</w:t>
      </w:r>
    </w:p>
    <w:p w14:paraId="1887014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готовит годовой отчет о ходе реализации муниципальной программы;</w:t>
      </w:r>
    </w:p>
    <w:p w14:paraId="0E491F0B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14:paraId="2638B473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размещает информацию о ходе реализации и достигнутых результатах муниципальной программы на официальном сайте в сети «Интернет»;</w:t>
      </w:r>
    </w:p>
    <w:p w14:paraId="686F763E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формирует и утверждает сетевой план-график реализации мероприятий муниципальной программы;</w:t>
      </w:r>
    </w:p>
    <w:p w14:paraId="171819E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контроль за выполнением сетевых планов-графиков и ходом реализации муниципальной программы в целом;</w:t>
      </w:r>
    </w:p>
    <w:p w14:paraId="12A612DA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представляет ежегодный доклад о ходе реализации муниципальной программы;</w:t>
      </w:r>
    </w:p>
    <w:p w14:paraId="082DF291" w14:textId="77777777" w:rsidR="005E7D0F" w:rsidRDefault="0073316C" w:rsidP="00E64A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иные полномочия, установленные муниципальной программой.</w:t>
      </w:r>
    </w:p>
    <w:p w14:paraId="65BF4F15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Ежегодно, до 15 февраля года, следующего за отчетным, координатор муниципальной программы направляет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  администрацию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доклад о ходе выполнения программных мероприятий и эффективности использования финансовых средств.</w:t>
      </w:r>
    </w:p>
    <w:p w14:paraId="7749D17C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Доклад должен содержать:</w:t>
      </w:r>
    </w:p>
    <w:p w14:paraId="65F681B9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фактических объемах финансирования муниципальной программы в целом и по каждому отдельному мероприятию муниципальной программы в разрезе источников финансирования;</w:t>
      </w:r>
    </w:p>
    <w:p w14:paraId="3CDB83D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14:paraId="4C5D2BE4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14:paraId="2D69956F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соответствии достигнутых результатов фактическим затратам на реализацию муниципальной программы;</w:t>
      </w:r>
    </w:p>
    <w:p w14:paraId="4696815D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оценку влияния фактических результатов реализации муниципальной программы на различные области социальной сферы и экономики края (мультипликативный эффект по результатам реализации муниципальной программы).</w:t>
      </w:r>
    </w:p>
    <w:p w14:paraId="3193B18B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8B6677A" w14:textId="77777777" w:rsidR="00BF5834" w:rsidRDefault="00BF5834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EDB5EA" w14:textId="0A0EE6BC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Ежеквартально, до 25 числа, следующего за отчетным (за исключением отчетного периода за год), координатор муниципальной программы представляет в администрацию поселения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14:paraId="38687F6A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нужд.</w:t>
      </w:r>
    </w:p>
    <w:p w14:paraId="628F5699" w14:textId="08ACA178" w:rsidR="0073316C" w:rsidRPr="0073316C" w:rsidRDefault="0073316C" w:rsidP="00BF583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FFA080B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Срок </w:t>
      </w:r>
      <w:proofErr w:type="gramStart"/>
      <w:r w:rsidRPr="0073316C">
        <w:rPr>
          <w:rFonts w:ascii="Times New Roman" w:eastAsia="Times New Roman" w:hAnsi="Times New Roman" w:cs="Times New Roman"/>
          <w:sz w:val="28"/>
          <w:szCs w:val="24"/>
          <w:lang w:eastAsia="ar-SA"/>
        </w:rPr>
        <w:t>реализации  муниципальной</w:t>
      </w:r>
      <w:proofErr w:type="gramEnd"/>
      <w:r w:rsidRPr="0073316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Программы:  </w:t>
      </w:r>
      <w:r w:rsidR="00BF0AB0">
        <w:rPr>
          <w:rFonts w:ascii="Times New Roman" w:eastAsia="Times New Roman" w:hAnsi="Times New Roman" w:cs="Times New Roman"/>
          <w:sz w:val="28"/>
          <w:szCs w:val="24"/>
          <w:lang w:eastAsia="ar-SA"/>
        </w:rPr>
        <w:t>2023-</w:t>
      </w:r>
      <w:r w:rsidRPr="0073316C">
        <w:rPr>
          <w:rFonts w:ascii="Times New Roman" w:eastAsia="Times New Roman" w:hAnsi="Times New Roman" w:cs="Times New Roman"/>
          <w:sz w:val="28"/>
          <w:szCs w:val="24"/>
          <w:lang w:eastAsia="ar-SA"/>
        </w:rPr>
        <w:t>20</w:t>
      </w:r>
      <w:r w:rsidR="00BF0AB0">
        <w:rPr>
          <w:rFonts w:ascii="Times New Roman" w:eastAsia="Times New Roman" w:hAnsi="Times New Roman" w:cs="Times New Roman"/>
          <w:sz w:val="28"/>
          <w:szCs w:val="24"/>
          <w:lang w:eastAsia="ar-SA"/>
        </w:rPr>
        <w:t>25</w:t>
      </w:r>
      <w:r w:rsidRPr="0073316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годы.</w:t>
      </w:r>
    </w:p>
    <w:p w14:paraId="26136D62" w14:textId="77777777" w:rsidR="0073316C" w:rsidRPr="0073316C" w:rsidRDefault="0073316C" w:rsidP="0073316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 ходом выполнения муниципальной программы осуществляется главой Староджерелиевского сельского поселения</w:t>
      </w:r>
    </w:p>
    <w:p w14:paraId="525804D8" w14:textId="77777777" w:rsid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BEADCF" w14:textId="61BB2CAB" w:rsidR="00E64AB4" w:rsidRDefault="00E64AB4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AD7F2D" w14:textId="77777777" w:rsidR="00BF5834" w:rsidRPr="0073316C" w:rsidRDefault="00BF5834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1EA1C9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Ведущий специалист</w:t>
      </w:r>
    </w:p>
    <w:p w14:paraId="65316FB6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земельным отношениям и благоустройству</w:t>
      </w:r>
    </w:p>
    <w:p w14:paraId="34979533" w14:textId="77777777" w:rsidR="0073316C" w:rsidRPr="0073316C" w:rsidRDefault="0073316C" w:rsidP="007331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Староджерелиевского сельского поселения </w:t>
      </w:r>
    </w:p>
    <w:p w14:paraId="36439793" w14:textId="77777777" w:rsidR="0073316C" w:rsidRPr="0073316C" w:rsidRDefault="0073316C" w:rsidP="0073316C">
      <w:pPr>
        <w:tabs>
          <w:tab w:val="left" w:pos="66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Красноармейского района </w:t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1F1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Н.И.</w:t>
      </w:r>
      <w:r w:rsidR="001F1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3316C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Малашенко</w:t>
      </w:r>
    </w:p>
    <w:p w14:paraId="5A1AB845" w14:textId="77777777" w:rsidR="001F1A8D" w:rsidRDefault="001F1A8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4E1C0F0D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57A335A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C10BE10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95858C3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D51E85D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A4C021D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0F9F392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001E423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399B9C1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B77F872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482E8A5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D23DF1E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4334394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DB42D0A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4430B788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BFDA4F0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CAD5E6E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20C9A98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4893A424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30CDAA2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F2C65B8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DFB5E1F" w14:textId="77777777" w:rsidR="0083693D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F56C732" w14:textId="77777777" w:rsidR="0083693D" w:rsidRPr="00054328" w:rsidRDefault="0083693D" w:rsidP="00E64AB4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2F248D6D" w14:textId="77777777" w:rsidR="00FC79F5" w:rsidRPr="00054328" w:rsidRDefault="00FC79F5" w:rsidP="00FC79F5">
      <w:pPr>
        <w:spacing w:after="0" w:line="256" w:lineRule="auto"/>
        <w:ind w:right="20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328">
        <w:rPr>
          <w:rFonts w:ascii="Times New Roman" w:hAnsi="Times New Roman" w:cs="Times New Roman"/>
          <w:b/>
          <w:i/>
          <w:sz w:val="24"/>
          <w:szCs w:val="24"/>
        </w:rPr>
        <w:t>Приложения к программе:</w:t>
      </w:r>
    </w:p>
    <w:p w14:paraId="28525448" w14:textId="77777777" w:rsidR="00FC79F5" w:rsidRPr="00054328" w:rsidRDefault="00FC79F5" w:rsidP="00C92DF7">
      <w:pPr>
        <w:spacing w:after="0" w:line="254" w:lineRule="auto"/>
        <w:ind w:left="1" w:right="20"/>
        <w:jc w:val="both"/>
        <w:rPr>
          <w:rFonts w:ascii="Times New Roman" w:hAnsi="Times New Roman" w:cs="Times New Roman"/>
          <w:sz w:val="24"/>
          <w:szCs w:val="24"/>
        </w:rPr>
      </w:pPr>
      <w:r w:rsidRPr="00054328">
        <w:rPr>
          <w:rFonts w:ascii="Times New Roman" w:hAnsi="Times New Roman" w:cs="Times New Roman"/>
          <w:sz w:val="24"/>
          <w:szCs w:val="24"/>
        </w:rPr>
        <w:t xml:space="preserve">     </w:t>
      </w:r>
      <w:r w:rsidRPr="00054328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054328">
        <w:rPr>
          <w:rFonts w:ascii="Times New Roman" w:hAnsi="Times New Roman" w:cs="Times New Roman"/>
          <w:sz w:val="24"/>
          <w:szCs w:val="24"/>
        </w:rPr>
        <w:t xml:space="preserve">  Адресный перечень общественных территорий, подлежащих благоустройству в 20</w:t>
      </w:r>
      <w:r w:rsidR="00BF0AB0">
        <w:rPr>
          <w:rFonts w:ascii="Times New Roman" w:hAnsi="Times New Roman" w:cs="Times New Roman"/>
          <w:sz w:val="24"/>
          <w:szCs w:val="24"/>
        </w:rPr>
        <w:t>23</w:t>
      </w:r>
      <w:r w:rsidRPr="00054328">
        <w:rPr>
          <w:rFonts w:ascii="Times New Roman" w:hAnsi="Times New Roman" w:cs="Times New Roman"/>
          <w:sz w:val="24"/>
          <w:szCs w:val="24"/>
        </w:rPr>
        <w:t>- 202</w:t>
      </w:r>
      <w:r w:rsidR="00BF0AB0">
        <w:rPr>
          <w:rFonts w:ascii="Times New Roman" w:hAnsi="Times New Roman" w:cs="Times New Roman"/>
          <w:sz w:val="24"/>
          <w:szCs w:val="24"/>
        </w:rPr>
        <w:t>5</w:t>
      </w:r>
      <w:r w:rsidRPr="00054328">
        <w:rPr>
          <w:rFonts w:ascii="Times New Roman" w:hAnsi="Times New Roman" w:cs="Times New Roman"/>
          <w:sz w:val="24"/>
          <w:szCs w:val="24"/>
        </w:rPr>
        <w:t xml:space="preserve"> году, с пер</w:t>
      </w:r>
      <w:r w:rsidR="00C92DF7">
        <w:rPr>
          <w:rFonts w:ascii="Times New Roman" w:hAnsi="Times New Roman" w:cs="Times New Roman"/>
          <w:sz w:val="24"/>
          <w:szCs w:val="24"/>
        </w:rPr>
        <w:t>ечнем видов работ.</w:t>
      </w:r>
    </w:p>
    <w:p w14:paraId="79782525" w14:textId="77777777" w:rsidR="00FC79F5" w:rsidRPr="00054328" w:rsidRDefault="00C92DF7" w:rsidP="00FC79F5">
      <w:pPr>
        <w:spacing w:after="0" w:line="256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Приложение 2</w:t>
      </w:r>
      <w:r w:rsidR="00FC79F5" w:rsidRPr="00054328">
        <w:rPr>
          <w:rFonts w:ascii="Times New Roman" w:hAnsi="Times New Roman" w:cs="Times New Roman"/>
          <w:b/>
          <w:sz w:val="24"/>
          <w:szCs w:val="24"/>
        </w:rPr>
        <w:t>.</w:t>
      </w:r>
      <w:r w:rsidR="00FC79F5" w:rsidRPr="00054328">
        <w:rPr>
          <w:rFonts w:ascii="Times New Roman" w:hAnsi="Times New Roman" w:cs="Times New Roman"/>
          <w:sz w:val="24"/>
          <w:szCs w:val="24"/>
        </w:rPr>
        <w:t xml:space="preserve"> Размер средств муниципального бюджета (с учетом предоставленной субсидии из бюджета субъекта Российской Федерации), направляемых на финансирование мероприятий этой программы, в том числе размер средств, направляемых на финансирование мероприяти</w:t>
      </w:r>
      <w:r>
        <w:rPr>
          <w:rFonts w:ascii="Times New Roman" w:hAnsi="Times New Roman" w:cs="Times New Roman"/>
          <w:sz w:val="24"/>
          <w:szCs w:val="24"/>
        </w:rPr>
        <w:t xml:space="preserve">й по благоустройству </w:t>
      </w:r>
      <w:r w:rsidR="00FC79F5" w:rsidRPr="00054328">
        <w:rPr>
          <w:rFonts w:ascii="Times New Roman" w:hAnsi="Times New Roman" w:cs="Times New Roman"/>
          <w:sz w:val="24"/>
          <w:szCs w:val="24"/>
        </w:rPr>
        <w:t>общественных территорий.</w:t>
      </w:r>
    </w:p>
    <w:p w14:paraId="1135F83A" w14:textId="77777777" w:rsidR="00FC79F5" w:rsidRPr="00054328" w:rsidRDefault="00FC79F5" w:rsidP="00FC79F5">
      <w:pPr>
        <w:spacing w:after="0" w:line="27" w:lineRule="exact"/>
        <w:rPr>
          <w:rFonts w:ascii="Times New Roman" w:hAnsi="Times New Roman" w:cs="Times New Roman"/>
          <w:sz w:val="24"/>
          <w:szCs w:val="24"/>
        </w:rPr>
      </w:pPr>
    </w:p>
    <w:p w14:paraId="5E807F3E" w14:textId="77777777" w:rsidR="00FC79F5" w:rsidRPr="00054328" w:rsidRDefault="00C92DF7" w:rsidP="00FC79F5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  <w:r w:rsidR="00FC79F5" w:rsidRPr="00054328">
        <w:rPr>
          <w:rFonts w:ascii="Times New Roman" w:hAnsi="Times New Roman" w:cs="Times New Roman"/>
          <w:sz w:val="24"/>
          <w:szCs w:val="24"/>
        </w:rPr>
        <w:t xml:space="preserve">. Минимальный перечень работ по благоустройству </w:t>
      </w:r>
      <w:r w:rsidR="00A62C40">
        <w:rPr>
          <w:rFonts w:ascii="Times New Roman" w:hAnsi="Times New Roman" w:cs="Times New Roman"/>
          <w:sz w:val="24"/>
          <w:szCs w:val="24"/>
        </w:rPr>
        <w:t>общественных</w:t>
      </w:r>
      <w:r w:rsidR="00FC79F5" w:rsidRPr="00054328">
        <w:rPr>
          <w:rFonts w:ascii="Times New Roman" w:hAnsi="Times New Roman" w:cs="Times New Roman"/>
          <w:sz w:val="24"/>
          <w:szCs w:val="24"/>
        </w:rPr>
        <w:t xml:space="preserve"> территорий с приложением визуализированного перечня образцов элементов благоустройства, предлагаемых к размещению на дворовой территории.</w:t>
      </w:r>
    </w:p>
    <w:p w14:paraId="029E53E1" w14:textId="77777777" w:rsidR="00FC79F5" w:rsidRPr="00054328" w:rsidRDefault="00A62C40" w:rsidP="00FC79F5">
      <w:pPr>
        <w:spacing w:after="0" w:line="255" w:lineRule="auto"/>
        <w:ind w:right="2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  <w:r w:rsidR="00FC79F5" w:rsidRPr="00054328">
        <w:rPr>
          <w:rFonts w:ascii="Times New Roman" w:hAnsi="Times New Roman" w:cs="Times New Roman"/>
          <w:sz w:val="24"/>
          <w:szCs w:val="24"/>
        </w:rPr>
        <w:t xml:space="preserve">. Дополнительный перечень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общественных</w:t>
      </w:r>
      <w:r w:rsidR="00FC79F5" w:rsidRPr="00054328">
        <w:rPr>
          <w:rFonts w:ascii="Times New Roman" w:hAnsi="Times New Roman" w:cs="Times New Roman"/>
          <w:sz w:val="24"/>
          <w:szCs w:val="24"/>
        </w:rPr>
        <w:t xml:space="preserve"> территорий, соответствующий перечню, установленному государственной программой субъекта Российской Федерации на 20</w:t>
      </w:r>
      <w:r w:rsidR="00BF0AB0">
        <w:rPr>
          <w:rFonts w:ascii="Times New Roman" w:hAnsi="Times New Roman" w:cs="Times New Roman"/>
          <w:sz w:val="24"/>
          <w:szCs w:val="24"/>
        </w:rPr>
        <w:t>22</w:t>
      </w:r>
      <w:r w:rsidR="00FC79F5" w:rsidRPr="00054328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F0496DD" w14:textId="77777777" w:rsidR="00FC79F5" w:rsidRPr="00054328" w:rsidRDefault="00FC79F5" w:rsidP="00FC79F5">
      <w:pPr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14:paraId="3E1C51A3" w14:textId="77777777" w:rsidR="00FC79F5" w:rsidRPr="00054328" w:rsidRDefault="00FC79F5" w:rsidP="00FC79F5">
      <w:pPr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14:paraId="5F74B148" w14:textId="77777777" w:rsidR="00FC79F5" w:rsidRPr="00054328" w:rsidRDefault="00FC79F5" w:rsidP="00FC79F5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328">
        <w:rPr>
          <w:rFonts w:ascii="Times New Roman" w:hAnsi="Times New Roman" w:cs="Times New Roman"/>
          <w:sz w:val="24"/>
          <w:szCs w:val="24"/>
        </w:rPr>
        <w:t xml:space="preserve">       </w:t>
      </w:r>
      <w:r w:rsidR="00A62C40"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Pr="000543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54328">
        <w:rPr>
          <w:rFonts w:ascii="Times New Roman" w:hAnsi="Times New Roman" w:cs="Times New Roman"/>
          <w:sz w:val="24"/>
          <w:szCs w:val="24"/>
        </w:rPr>
        <w:t xml:space="preserve">Форма участия (финансовое и (или) трудовое) и доля участия заинтересованных лиц в выполнении дополнительного перечня работ по благоустройству </w:t>
      </w:r>
      <w:r w:rsidR="00A62C40">
        <w:rPr>
          <w:rFonts w:ascii="Times New Roman" w:hAnsi="Times New Roman" w:cs="Times New Roman"/>
          <w:sz w:val="24"/>
          <w:szCs w:val="24"/>
        </w:rPr>
        <w:t>общественных</w:t>
      </w:r>
      <w:r w:rsidRPr="00054328">
        <w:rPr>
          <w:rFonts w:ascii="Times New Roman" w:hAnsi="Times New Roman" w:cs="Times New Roman"/>
          <w:sz w:val="24"/>
          <w:szCs w:val="24"/>
        </w:rPr>
        <w:t xml:space="preserve"> территорий в размере, установленном субъектом Российской Федерации.</w:t>
      </w:r>
    </w:p>
    <w:p w14:paraId="1AC1F38C" w14:textId="77777777" w:rsidR="00FC79F5" w:rsidRPr="00054328" w:rsidRDefault="00FC79F5" w:rsidP="00FC79F5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14:paraId="1DA8F3EA" w14:textId="77777777" w:rsidR="00FC79F5" w:rsidRPr="00054328" w:rsidRDefault="00FC79F5" w:rsidP="00FC79F5">
      <w:pPr>
        <w:spacing w:after="0" w:line="25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54328">
        <w:rPr>
          <w:rFonts w:ascii="Times New Roman" w:hAnsi="Times New Roman" w:cs="Times New Roman"/>
          <w:sz w:val="24"/>
          <w:szCs w:val="24"/>
        </w:rPr>
        <w:t xml:space="preserve">       </w:t>
      </w:r>
      <w:r w:rsidR="00A62C40">
        <w:rPr>
          <w:rFonts w:ascii="Times New Roman" w:hAnsi="Times New Roman" w:cs="Times New Roman"/>
          <w:b/>
          <w:sz w:val="24"/>
          <w:szCs w:val="24"/>
        </w:rPr>
        <w:t>Приложение 6</w:t>
      </w:r>
      <w:r w:rsidRPr="00054328">
        <w:rPr>
          <w:rFonts w:ascii="Times New Roman" w:hAnsi="Times New Roman" w:cs="Times New Roman"/>
          <w:b/>
          <w:sz w:val="24"/>
          <w:szCs w:val="24"/>
        </w:rPr>
        <w:t>.</w:t>
      </w:r>
      <w:r w:rsidRPr="00054328">
        <w:rPr>
          <w:rFonts w:ascii="Times New Roman" w:hAnsi="Times New Roman" w:cs="Times New Roman"/>
          <w:sz w:val="24"/>
          <w:szCs w:val="24"/>
        </w:rPr>
        <w:t xml:space="preserve"> Нормативная стоимость (единичные расценки) работ по благоустройству </w:t>
      </w:r>
      <w:r w:rsidR="00A62C40">
        <w:rPr>
          <w:rFonts w:ascii="Times New Roman" w:hAnsi="Times New Roman" w:cs="Times New Roman"/>
          <w:sz w:val="24"/>
          <w:szCs w:val="24"/>
        </w:rPr>
        <w:t>общественных</w:t>
      </w:r>
      <w:r w:rsidRPr="00054328">
        <w:rPr>
          <w:rFonts w:ascii="Times New Roman" w:hAnsi="Times New Roman" w:cs="Times New Roman"/>
          <w:sz w:val="24"/>
          <w:szCs w:val="24"/>
        </w:rPr>
        <w:t xml:space="preserve"> территорий, входящих в минимальный и дополнительный перечни таких работ.</w:t>
      </w:r>
    </w:p>
    <w:p w14:paraId="75A2185E" w14:textId="77777777" w:rsidR="00FC79F5" w:rsidRPr="00054328" w:rsidRDefault="00FC79F5" w:rsidP="00FC79F5">
      <w:pPr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p w14:paraId="668DCF79" w14:textId="77777777" w:rsidR="00FC79F5" w:rsidRPr="00054328" w:rsidRDefault="00FC79F5" w:rsidP="00FC79F5">
      <w:pPr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14:paraId="695D4293" w14:textId="77777777" w:rsidR="00FC79F5" w:rsidRPr="00054328" w:rsidRDefault="00FC79F5" w:rsidP="00FC79F5">
      <w:pPr>
        <w:spacing w:after="0"/>
        <w:ind w:left="1"/>
        <w:jc w:val="both"/>
        <w:rPr>
          <w:rFonts w:ascii="Times New Roman" w:hAnsi="Times New Roman" w:cs="Times New Roman"/>
          <w:sz w:val="24"/>
          <w:szCs w:val="24"/>
        </w:rPr>
      </w:pPr>
      <w:r w:rsidRPr="00054328">
        <w:rPr>
          <w:rFonts w:ascii="Times New Roman" w:hAnsi="Times New Roman" w:cs="Times New Roman"/>
          <w:sz w:val="24"/>
          <w:szCs w:val="24"/>
        </w:rPr>
        <w:t xml:space="preserve">      </w:t>
      </w:r>
      <w:r w:rsidR="00A62C40">
        <w:rPr>
          <w:rFonts w:ascii="Times New Roman" w:hAnsi="Times New Roman" w:cs="Times New Roman"/>
          <w:b/>
          <w:sz w:val="24"/>
          <w:szCs w:val="24"/>
        </w:rPr>
        <w:t>Приложение 7</w:t>
      </w:r>
      <w:r w:rsidRPr="00054328">
        <w:rPr>
          <w:rFonts w:ascii="Times New Roman" w:hAnsi="Times New Roman" w:cs="Times New Roman"/>
          <w:b/>
          <w:sz w:val="24"/>
          <w:szCs w:val="24"/>
        </w:rPr>
        <w:t>.</w:t>
      </w:r>
      <w:r w:rsidRPr="00054328">
        <w:rPr>
          <w:rFonts w:ascii="Times New Roman" w:hAnsi="Times New Roman" w:cs="Times New Roman"/>
          <w:sz w:val="24"/>
          <w:szCs w:val="24"/>
        </w:rPr>
        <w:t xml:space="preserve"> Порядок разработки, обсуждения с заинтересованными лицами и утверждения дизайн</w:t>
      </w:r>
      <w:r w:rsidR="00BF0AB0">
        <w:rPr>
          <w:rFonts w:ascii="Times New Roman" w:hAnsi="Times New Roman" w:cs="Times New Roman"/>
          <w:sz w:val="24"/>
          <w:szCs w:val="24"/>
        </w:rPr>
        <w:t xml:space="preserve"> </w:t>
      </w:r>
      <w:r w:rsidRPr="00054328">
        <w:rPr>
          <w:rFonts w:ascii="Times New Roman" w:hAnsi="Times New Roman" w:cs="Times New Roman"/>
          <w:sz w:val="24"/>
          <w:szCs w:val="24"/>
        </w:rPr>
        <w:t xml:space="preserve">- проектов благоустройства </w:t>
      </w:r>
      <w:r w:rsidR="00A62C40">
        <w:rPr>
          <w:rFonts w:ascii="Times New Roman" w:hAnsi="Times New Roman" w:cs="Times New Roman"/>
          <w:sz w:val="24"/>
          <w:szCs w:val="24"/>
        </w:rPr>
        <w:t>общественных</w:t>
      </w:r>
      <w:r w:rsidRPr="00054328">
        <w:rPr>
          <w:rFonts w:ascii="Times New Roman" w:hAnsi="Times New Roman" w:cs="Times New Roman"/>
          <w:sz w:val="24"/>
          <w:szCs w:val="24"/>
        </w:rPr>
        <w:t xml:space="preserve"> территорий, включенных в муниципальную программу на 20</w:t>
      </w:r>
      <w:r w:rsidR="00BF0AB0">
        <w:rPr>
          <w:rFonts w:ascii="Times New Roman" w:hAnsi="Times New Roman" w:cs="Times New Roman"/>
          <w:sz w:val="24"/>
          <w:szCs w:val="24"/>
        </w:rPr>
        <w:t>22</w:t>
      </w:r>
      <w:r w:rsidRPr="00054328">
        <w:rPr>
          <w:rFonts w:ascii="Times New Roman" w:hAnsi="Times New Roman" w:cs="Times New Roman"/>
          <w:sz w:val="24"/>
          <w:szCs w:val="24"/>
        </w:rPr>
        <w:t xml:space="preserve"> год, содержащих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</w:t>
      </w:r>
      <w:r w:rsidR="00A62C40">
        <w:rPr>
          <w:rFonts w:ascii="Times New Roman" w:hAnsi="Times New Roman" w:cs="Times New Roman"/>
          <w:sz w:val="24"/>
          <w:szCs w:val="24"/>
        </w:rPr>
        <w:t>общественной</w:t>
      </w:r>
      <w:r w:rsidRPr="00054328">
        <w:rPr>
          <w:rFonts w:ascii="Times New Roman" w:hAnsi="Times New Roman" w:cs="Times New Roman"/>
          <w:sz w:val="24"/>
          <w:szCs w:val="24"/>
        </w:rPr>
        <w:t xml:space="preserve"> территории.</w:t>
      </w:r>
    </w:p>
    <w:p w14:paraId="39CFF7A4" w14:textId="77777777" w:rsidR="00FC79F5" w:rsidRPr="00054328" w:rsidRDefault="00FC79F5" w:rsidP="00FC79F5">
      <w:pPr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14:paraId="7A5C1A2D" w14:textId="77777777" w:rsidR="00FC79F5" w:rsidRPr="00054328" w:rsidRDefault="00FC79F5" w:rsidP="00FC79F5">
      <w:pPr>
        <w:spacing w:after="0" w:line="258" w:lineRule="auto"/>
        <w:ind w:left="1" w:right="20"/>
        <w:jc w:val="both"/>
        <w:rPr>
          <w:rFonts w:ascii="Times New Roman" w:hAnsi="Times New Roman" w:cs="Times New Roman"/>
          <w:sz w:val="24"/>
          <w:szCs w:val="24"/>
        </w:rPr>
      </w:pPr>
      <w:r w:rsidRPr="00054328">
        <w:rPr>
          <w:rFonts w:ascii="Times New Roman" w:hAnsi="Times New Roman" w:cs="Times New Roman"/>
          <w:sz w:val="24"/>
          <w:szCs w:val="24"/>
        </w:rPr>
        <w:t xml:space="preserve">      </w:t>
      </w:r>
      <w:r w:rsidR="00A62C40">
        <w:rPr>
          <w:rFonts w:ascii="Times New Roman" w:hAnsi="Times New Roman" w:cs="Times New Roman"/>
          <w:b/>
          <w:sz w:val="24"/>
          <w:szCs w:val="24"/>
        </w:rPr>
        <w:t>Приложение 8</w:t>
      </w:r>
      <w:r w:rsidRPr="00054328">
        <w:rPr>
          <w:rFonts w:ascii="Times New Roman" w:hAnsi="Times New Roman" w:cs="Times New Roman"/>
          <w:b/>
          <w:sz w:val="24"/>
          <w:szCs w:val="24"/>
        </w:rPr>
        <w:t>.</w:t>
      </w:r>
      <w:r w:rsidRPr="00054328">
        <w:rPr>
          <w:rFonts w:ascii="Times New Roman" w:hAnsi="Times New Roman" w:cs="Times New Roman"/>
          <w:sz w:val="24"/>
          <w:szCs w:val="24"/>
        </w:rPr>
        <w:t xml:space="preserve"> Порядок условия о проведении мероп</w:t>
      </w:r>
      <w:r w:rsidR="00A62C40">
        <w:rPr>
          <w:rFonts w:ascii="Times New Roman" w:hAnsi="Times New Roman" w:cs="Times New Roman"/>
          <w:sz w:val="24"/>
          <w:szCs w:val="24"/>
        </w:rPr>
        <w:t xml:space="preserve">риятий по благоустройству </w:t>
      </w:r>
      <w:r w:rsidRPr="00054328">
        <w:rPr>
          <w:rFonts w:ascii="Times New Roman" w:hAnsi="Times New Roman" w:cs="Times New Roman"/>
          <w:sz w:val="24"/>
          <w:szCs w:val="24"/>
        </w:rPr>
        <w:t>общественных территорий с учетом необходимости обеспечения физической, пространственной и информационной доступности</w:t>
      </w:r>
      <w:r w:rsidR="00A62C40">
        <w:rPr>
          <w:rFonts w:ascii="Times New Roman" w:hAnsi="Times New Roman" w:cs="Times New Roman"/>
          <w:sz w:val="24"/>
          <w:szCs w:val="24"/>
        </w:rPr>
        <w:t xml:space="preserve"> зданий </w:t>
      </w:r>
      <w:r w:rsidRPr="00054328">
        <w:rPr>
          <w:rFonts w:ascii="Times New Roman" w:hAnsi="Times New Roman" w:cs="Times New Roman"/>
          <w:sz w:val="24"/>
          <w:szCs w:val="24"/>
        </w:rPr>
        <w:t>общественных территорий для инвалидов и других маломобильных групп населения.</w:t>
      </w:r>
    </w:p>
    <w:p w14:paraId="3A653B1E" w14:textId="77777777" w:rsidR="00FC79F5" w:rsidRPr="00AD6D22" w:rsidRDefault="00FC79F5" w:rsidP="00FC79F5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D6D22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5899B0A9" w14:textId="77777777" w:rsidR="00FC79F5" w:rsidRPr="00AD6D22" w:rsidRDefault="00FC79F5" w:rsidP="00A62C4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D6D22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B1B172B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795482F1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3A304BD7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69DA4D59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76D62BCA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115AEA22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67D4D6AB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6B3C406D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01807B6E" w14:textId="77777777" w:rsidR="00054328" w:rsidRDefault="00054328" w:rsidP="00054328">
      <w:pPr>
        <w:spacing w:after="0"/>
        <w:jc w:val="both"/>
        <w:rPr>
          <w:rFonts w:ascii="Times New Roman" w:hAnsi="Times New Roman" w:cs="Times New Roman"/>
          <w:color w:val="2D3038"/>
          <w:sz w:val="24"/>
          <w:szCs w:val="24"/>
        </w:rPr>
      </w:pPr>
    </w:p>
    <w:p w14:paraId="390BD8BE" w14:textId="77777777" w:rsidR="00054328" w:rsidRPr="00054328" w:rsidRDefault="00054328" w:rsidP="000543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86CA31" w14:textId="77777777" w:rsidR="00FC79F5" w:rsidRPr="00054328" w:rsidRDefault="00FC79F5" w:rsidP="00FC79F5">
      <w:pPr>
        <w:spacing w:after="0"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C077E96" w14:textId="77777777" w:rsidR="00FC79F5" w:rsidRPr="00054328" w:rsidRDefault="00FC79F5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01097" w14:textId="77777777" w:rsidR="00FC79F5" w:rsidRPr="00054328" w:rsidRDefault="00FC79F5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D9515C" w14:textId="77777777" w:rsidR="00FC79F5" w:rsidRDefault="00FC79F5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1334D3" w14:textId="77777777" w:rsidR="00BF1BD8" w:rsidRDefault="00BF1BD8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E6CFA" w14:textId="77777777" w:rsidR="00BF1BD8" w:rsidRDefault="00BF1BD8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78311" w14:textId="77777777" w:rsidR="00BF1BD8" w:rsidRDefault="00BF1BD8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3C119E" w14:textId="6EF4C021" w:rsidR="00BF1BD8" w:rsidRDefault="00BF1BD8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BA993" w14:textId="77777777" w:rsidR="00BF5834" w:rsidRPr="00054328" w:rsidRDefault="00BF5834" w:rsidP="00FC79F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7CD090" w14:textId="77777777" w:rsidR="008C2C58" w:rsidRDefault="008C2C58" w:rsidP="007331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59E906" w14:textId="77777777" w:rsidR="008C2C58" w:rsidRDefault="008C2C58" w:rsidP="00AD6D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4D544F" w14:textId="77777777" w:rsidR="00FC79F5" w:rsidRP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14:paraId="4CA83F54" w14:textId="5124518C" w:rsidR="00AD6D22" w:rsidRPr="00BF5834" w:rsidRDefault="00AD6D22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79F5" w:rsidRPr="00BF5834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</w:t>
      </w:r>
    </w:p>
    <w:p w14:paraId="6D92512E" w14:textId="77777777" w:rsidR="00FC79F5" w:rsidRP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59A2BF83" w14:textId="77777777" w:rsid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</w:t>
      </w:r>
    </w:p>
    <w:p w14:paraId="2C1449AD" w14:textId="77777777" w:rsid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92DF7" w:rsidRPr="00BF5834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="00AD6D22" w:rsidRPr="00BF58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386BE5E" w14:textId="03AA01D0" w:rsidR="001F1A8D" w:rsidRP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BF5834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BF5834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1F1A8D" w:rsidRPr="00BF5834">
        <w:rPr>
          <w:rFonts w:ascii="Times New Roman" w:hAnsi="Times New Roman" w:cs="Times New Roman"/>
          <w:bCs/>
          <w:sz w:val="28"/>
          <w:szCs w:val="28"/>
        </w:rPr>
        <w:t>23</w:t>
      </w:r>
      <w:r w:rsidRPr="00BF5834">
        <w:rPr>
          <w:rFonts w:ascii="Times New Roman" w:hAnsi="Times New Roman" w:cs="Times New Roman"/>
          <w:bCs/>
          <w:sz w:val="28"/>
          <w:szCs w:val="28"/>
        </w:rPr>
        <w:t>- 202</w:t>
      </w:r>
      <w:r w:rsidR="001F1A8D" w:rsidRPr="00BF5834">
        <w:rPr>
          <w:rFonts w:ascii="Times New Roman" w:hAnsi="Times New Roman" w:cs="Times New Roman"/>
          <w:bCs/>
          <w:sz w:val="28"/>
          <w:szCs w:val="28"/>
        </w:rPr>
        <w:t>5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F5834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BF5834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516CCE54" w14:textId="77777777" w:rsid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0BD6F416" w14:textId="77777777" w:rsidR="00AD1487" w:rsidRDefault="00FC79F5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C92DF7" w:rsidRPr="00BF5834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="00CC449E" w:rsidRPr="00BF58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A652F06" w14:textId="505EB00E" w:rsidR="001F1A8D" w:rsidRPr="00BF5834" w:rsidRDefault="00CC449E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FC79F5" w:rsidRPr="00BF58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6C9C503" w14:textId="33902E67" w:rsidR="00FC79F5" w:rsidRPr="00BF5834" w:rsidRDefault="00FC79F5" w:rsidP="00BF583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0516E"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 w:rsidR="0030516E"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="001F1A8D"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7B0AD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1933F" w14:textId="77777777" w:rsidR="00FC79F5" w:rsidRPr="00FC79F5" w:rsidRDefault="00FC79F5" w:rsidP="00AD6D22">
      <w:pPr>
        <w:spacing w:after="0" w:line="240" w:lineRule="auto"/>
        <w:ind w:left="1" w:right="2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Адресный перечень общественных территорий, подлежащих благоустройству в 20</w:t>
      </w:r>
      <w:r w:rsidR="005E7D0F">
        <w:rPr>
          <w:rFonts w:ascii="Times New Roman" w:hAnsi="Times New Roman" w:cs="Times New Roman"/>
          <w:b/>
          <w:sz w:val="28"/>
          <w:szCs w:val="28"/>
        </w:rPr>
        <w:t>23</w:t>
      </w:r>
      <w:r w:rsidRPr="00FC79F5">
        <w:rPr>
          <w:rFonts w:ascii="Times New Roman" w:hAnsi="Times New Roman" w:cs="Times New Roman"/>
          <w:b/>
          <w:sz w:val="28"/>
          <w:szCs w:val="28"/>
        </w:rPr>
        <w:t>- 202</w:t>
      </w:r>
      <w:r w:rsidR="005E7D0F">
        <w:rPr>
          <w:rFonts w:ascii="Times New Roman" w:hAnsi="Times New Roman" w:cs="Times New Roman"/>
          <w:b/>
          <w:sz w:val="28"/>
          <w:szCs w:val="28"/>
        </w:rPr>
        <w:t>5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9F5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Pr="00FC79F5">
        <w:rPr>
          <w:rFonts w:ascii="Times New Roman" w:hAnsi="Times New Roman" w:cs="Times New Roman"/>
          <w:b/>
          <w:sz w:val="28"/>
          <w:szCs w:val="28"/>
        </w:rPr>
        <w:t>. с перечнем видов работ, планируемых</w:t>
      </w:r>
    </w:p>
    <w:p w14:paraId="655AACC7" w14:textId="77777777" w:rsidR="00FC79F5" w:rsidRPr="00FC79F5" w:rsidRDefault="00FC79F5" w:rsidP="00AD6D22">
      <w:pPr>
        <w:numPr>
          <w:ilvl w:val="0"/>
          <w:numId w:val="22"/>
        </w:numPr>
        <w:tabs>
          <w:tab w:val="left" w:pos="243"/>
        </w:tabs>
        <w:spacing w:after="0" w:line="240" w:lineRule="auto"/>
        <w:ind w:left="1" w:right="20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выполнению, в том числе с включением не менее одной общественной территории, отобранной с учетом результатов общественного обсуждения, а также иные определенные органом местного самоуправления мероприятия по благоустройству, подлежащие реализации в 20</w:t>
      </w:r>
      <w:r w:rsidR="005E7D0F">
        <w:rPr>
          <w:rFonts w:ascii="Times New Roman" w:hAnsi="Times New Roman" w:cs="Times New Roman"/>
          <w:b/>
          <w:sz w:val="28"/>
          <w:szCs w:val="28"/>
        </w:rPr>
        <w:t>23</w:t>
      </w:r>
      <w:r w:rsidRPr="00FC79F5">
        <w:rPr>
          <w:rFonts w:ascii="Times New Roman" w:hAnsi="Times New Roman" w:cs="Times New Roman"/>
          <w:b/>
          <w:sz w:val="28"/>
          <w:szCs w:val="28"/>
        </w:rPr>
        <w:t>- 202</w:t>
      </w:r>
      <w:r w:rsidR="005E7D0F">
        <w:rPr>
          <w:rFonts w:ascii="Times New Roman" w:hAnsi="Times New Roman" w:cs="Times New Roman"/>
          <w:b/>
          <w:sz w:val="28"/>
          <w:szCs w:val="28"/>
        </w:rPr>
        <w:t>5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9F5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Pr="00FC79F5">
        <w:rPr>
          <w:rFonts w:ascii="Times New Roman" w:hAnsi="Times New Roman" w:cs="Times New Roman"/>
          <w:b/>
          <w:sz w:val="28"/>
          <w:szCs w:val="28"/>
        </w:rPr>
        <w:t>.</w:t>
      </w:r>
    </w:p>
    <w:p w14:paraId="62A346C7" w14:textId="77777777" w:rsidR="00FC79F5" w:rsidRPr="00FC79F5" w:rsidRDefault="00FC79F5" w:rsidP="00FC79F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F1D21" w14:textId="77777777" w:rsidR="00FC79F5" w:rsidRPr="00FC79F5" w:rsidRDefault="00FC79F5" w:rsidP="00AD6D2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Общественные территории </w:t>
      </w:r>
      <w:proofErr w:type="gramStart"/>
      <w:r w:rsidRPr="00FC79F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 xml:space="preserve"> территории соответствующего функционального назначения (площади, набережные, улицы, пешеходные зоны, скверы, парки, иные территорий), доступные и бесплатные</w:t>
      </w:r>
    </w:p>
    <w:p w14:paraId="066D56DB" w14:textId="77777777" w:rsidR="00FC79F5" w:rsidRPr="00FC79F5" w:rsidRDefault="00FC79F5" w:rsidP="00FC79F5">
      <w:pPr>
        <w:tabs>
          <w:tab w:val="left" w:pos="229"/>
        </w:tabs>
        <w:spacing w:after="0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790"/>
        <w:gridCol w:w="1672"/>
        <w:gridCol w:w="2291"/>
        <w:gridCol w:w="1411"/>
        <w:gridCol w:w="2819"/>
      </w:tblGrid>
      <w:tr w:rsidR="00FC79F5" w:rsidRPr="00FC79F5" w14:paraId="66BFAB97" w14:textId="77777777" w:rsidTr="00C92DF7">
        <w:tc>
          <w:tcPr>
            <w:tcW w:w="623" w:type="dxa"/>
          </w:tcPr>
          <w:p w14:paraId="2BA9B732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№ п/п</w:t>
            </w:r>
          </w:p>
        </w:tc>
        <w:tc>
          <w:tcPr>
            <w:tcW w:w="2462" w:type="dxa"/>
            <w:gridSpan w:val="2"/>
          </w:tcPr>
          <w:p w14:paraId="28E5D660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Наименование общественной территории</w:t>
            </w:r>
          </w:p>
        </w:tc>
        <w:tc>
          <w:tcPr>
            <w:tcW w:w="2291" w:type="dxa"/>
          </w:tcPr>
          <w:p w14:paraId="145DF938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Местонахождение</w:t>
            </w:r>
          </w:p>
        </w:tc>
        <w:tc>
          <w:tcPr>
            <w:tcW w:w="1411" w:type="dxa"/>
          </w:tcPr>
          <w:p w14:paraId="742E92BC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Площадь</w:t>
            </w:r>
          </w:p>
          <w:p w14:paraId="39C03BBF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(кв.м.)</w:t>
            </w:r>
          </w:p>
        </w:tc>
        <w:tc>
          <w:tcPr>
            <w:tcW w:w="2819" w:type="dxa"/>
          </w:tcPr>
          <w:p w14:paraId="1EC0D532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Виды работ</w:t>
            </w:r>
          </w:p>
        </w:tc>
      </w:tr>
      <w:tr w:rsidR="00FC79F5" w:rsidRPr="00FC79F5" w14:paraId="7F75813A" w14:textId="77777777" w:rsidTr="00EF62EA">
        <w:trPr>
          <w:gridAfter w:val="4"/>
          <w:wAfter w:w="8193" w:type="dxa"/>
        </w:trPr>
        <w:tc>
          <w:tcPr>
            <w:tcW w:w="1413" w:type="dxa"/>
            <w:gridSpan w:val="2"/>
          </w:tcPr>
          <w:p w14:paraId="6226A42F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FC79F5" w:rsidRPr="00FC79F5" w14:paraId="1FA7A34E" w14:textId="77777777" w:rsidTr="00C92DF7">
        <w:tc>
          <w:tcPr>
            <w:tcW w:w="623" w:type="dxa"/>
          </w:tcPr>
          <w:p w14:paraId="59EB8C53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FC79F5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462" w:type="dxa"/>
            <w:gridSpan w:val="2"/>
          </w:tcPr>
          <w:p w14:paraId="3C73288A" w14:textId="77777777" w:rsidR="00AD6D22" w:rsidRDefault="00AD6D22" w:rsidP="00AD6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</w:t>
            </w:r>
            <w:r w:rsidRPr="00CA3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DF7">
              <w:rPr>
                <w:rFonts w:ascii="Times New Roman" w:hAnsi="Times New Roman" w:cs="Times New Roman"/>
                <w:sz w:val="24"/>
                <w:szCs w:val="24"/>
              </w:rPr>
              <w:t>Староджерелиевская,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E70E8D" w14:textId="77777777" w:rsidR="00FC79F5" w:rsidRPr="00FC79F5" w:rsidRDefault="00AD6D22" w:rsidP="00C92DF7">
            <w:pPr>
              <w:spacing w:after="0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станиц</w:t>
            </w:r>
            <w:r w:rsidR="0084345D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DF7">
              <w:rPr>
                <w:rFonts w:ascii="Times New Roman" w:hAnsi="Times New Roman" w:cs="Times New Roman"/>
                <w:sz w:val="24"/>
                <w:szCs w:val="24"/>
              </w:rPr>
              <w:t>Староджерелиевской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1" w:type="dxa"/>
          </w:tcPr>
          <w:p w14:paraId="4325F796" w14:textId="77777777" w:rsidR="00AD6D22" w:rsidRPr="00CA3B5E" w:rsidRDefault="00AD6D22" w:rsidP="00AD6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92DF7">
              <w:rPr>
                <w:rFonts w:ascii="Times New Roman" w:hAnsi="Times New Roman" w:cs="Times New Roman"/>
                <w:sz w:val="24"/>
                <w:szCs w:val="24"/>
              </w:rPr>
              <w:t>Советская, 5/1</w:t>
            </w:r>
          </w:p>
          <w:p w14:paraId="22981075" w14:textId="77777777" w:rsidR="00FC79F5" w:rsidRPr="00FC79F5" w:rsidRDefault="00FC79F5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1" w:type="dxa"/>
          </w:tcPr>
          <w:p w14:paraId="3EBC1F9C" w14:textId="77777777" w:rsidR="00FC79F5" w:rsidRPr="00AD6D22" w:rsidRDefault="00AF3423" w:rsidP="00FC79F5">
            <w:pPr>
              <w:tabs>
                <w:tab w:val="left" w:pos="229"/>
              </w:tabs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10 417</w:t>
            </w:r>
          </w:p>
        </w:tc>
        <w:tc>
          <w:tcPr>
            <w:tcW w:w="2819" w:type="dxa"/>
          </w:tcPr>
          <w:p w14:paraId="52158BF9" w14:textId="77777777" w:rsidR="00FC79F5" w:rsidRPr="00AD6D22" w:rsidRDefault="00AD6D22" w:rsidP="00FC79F5">
            <w:pPr>
              <w:numPr>
                <w:ilvl w:val="0"/>
                <w:numId w:val="25"/>
              </w:numPr>
              <w:tabs>
                <w:tab w:val="left" w:pos="17"/>
                <w:tab w:val="left" w:pos="301"/>
              </w:tabs>
              <w:spacing w:after="0" w:line="240" w:lineRule="auto"/>
              <w:ind w:left="159" w:hanging="14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AD6D2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согласно проекта</w:t>
            </w:r>
            <w:proofErr w:type="gramEnd"/>
            <w:r w:rsidRPr="00AD6D2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и мероприятий программы</w:t>
            </w:r>
          </w:p>
        </w:tc>
      </w:tr>
    </w:tbl>
    <w:p w14:paraId="7D30A4A0" w14:textId="77777777" w:rsidR="00FC79F5" w:rsidRPr="00FC79F5" w:rsidRDefault="00FC79F5" w:rsidP="00FC79F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E287E4B" w14:textId="77777777" w:rsidR="00FC79F5" w:rsidRPr="00FC79F5" w:rsidRDefault="00FC79F5" w:rsidP="00FC79F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281D9F1" w14:textId="77777777" w:rsidR="00FC79F5" w:rsidRPr="00FC79F5" w:rsidRDefault="00FC79F5" w:rsidP="00FC79F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A92AC18" w14:textId="77777777" w:rsidR="00FC79F5" w:rsidRPr="00FC79F5" w:rsidRDefault="00FC79F5" w:rsidP="00FC79F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7E101BD" w14:textId="77777777" w:rsidR="0084345D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14:paraId="0E0CAB85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CCA89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92AC9B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F4910D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6D51EC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CBF65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777EC7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476026" w14:textId="77777777" w:rsidR="0084345D" w:rsidRDefault="0084345D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37D599" w14:textId="77777777" w:rsidR="009002BA" w:rsidRDefault="009002BA" w:rsidP="00AD1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200A41E6" w14:textId="77777777" w:rsidR="009002BA" w:rsidRPr="00AD1487" w:rsidRDefault="00AF3423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bookmarkStart w:id="33" w:name="_Hlk492634614"/>
      <w:r w:rsidRPr="00AD1487">
        <w:rPr>
          <w:rFonts w:ascii="Times New Roman" w:hAnsi="Times New Roman" w:cs="Times New Roman"/>
          <w:bCs/>
          <w:sz w:val="28"/>
          <w:szCs w:val="28"/>
        </w:rPr>
        <w:t>Приложение 2</w:t>
      </w:r>
    </w:p>
    <w:p w14:paraId="448EDCEF" w14:textId="75A961FF" w:rsidR="009002BA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</w:t>
      </w:r>
    </w:p>
    <w:p w14:paraId="37BEA87F" w14:textId="77777777" w:rsidR="009002BA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2852EAA7" w14:textId="652F07CC" w:rsidR="005E7D0F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на </w:t>
      </w:r>
    </w:p>
    <w:p w14:paraId="52B0AEC1" w14:textId="77777777" w:rsid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AF3423" w:rsidRPr="00AD1487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9AB8D2F" w14:textId="5F2D0026" w:rsidR="005E7D0F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AD1487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AD148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E7D0F" w:rsidRPr="00AD1487">
        <w:rPr>
          <w:rFonts w:ascii="Times New Roman" w:hAnsi="Times New Roman" w:cs="Times New Roman"/>
          <w:bCs/>
          <w:sz w:val="28"/>
          <w:szCs w:val="28"/>
        </w:rPr>
        <w:t>23</w:t>
      </w:r>
      <w:r w:rsidRPr="00AD1487">
        <w:rPr>
          <w:rFonts w:ascii="Times New Roman" w:hAnsi="Times New Roman" w:cs="Times New Roman"/>
          <w:bCs/>
          <w:sz w:val="28"/>
          <w:szCs w:val="28"/>
        </w:rPr>
        <w:t>- 202</w:t>
      </w:r>
      <w:r w:rsidR="005E7D0F" w:rsidRPr="00AD1487">
        <w:rPr>
          <w:rFonts w:ascii="Times New Roman" w:hAnsi="Times New Roman" w:cs="Times New Roman"/>
          <w:bCs/>
          <w:sz w:val="28"/>
          <w:szCs w:val="28"/>
        </w:rPr>
        <w:t>5</w:t>
      </w: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D1487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AD1487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249CAD55" w14:textId="77777777" w:rsid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50107C1F" w14:textId="70B5E088" w:rsidR="009002BA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адми</w:t>
      </w:r>
      <w:r w:rsidR="00AD1487">
        <w:rPr>
          <w:rFonts w:ascii="Times New Roman" w:hAnsi="Times New Roman" w:cs="Times New Roman"/>
          <w:bCs/>
          <w:sz w:val="28"/>
          <w:szCs w:val="28"/>
        </w:rPr>
        <w:t xml:space="preserve">нистрации </w:t>
      </w:r>
      <w:r w:rsidR="00AF3423" w:rsidRPr="00AD1487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</w:p>
    <w:p w14:paraId="4BC2D894" w14:textId="77777777" w:rsidR="00AD1487" w:rsidRDefault="009002BA" w:rsidP="00AD1487">
      <w:pPr>
        <w:spacing w:after="0" w:line="256" w:lineRule="auto"/>
        <w:ind w:right="20"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5E7D0F" w:rsidRPr="00AD148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582F1253" w14:textId="77777777" w:rsidR="0030516E" w:rsidRPr="00BF5834" w:rsidRDefault="0030516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E9938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33"/>
    <w:p w14:paraId="38C8EED5" w14:textId="77777777" w:rsidR="00FC79F5" w:rsidRPr="00FC79F5" w:rsidRDefault="00FC79F5" w:rsidP="00A62C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Размер средств </w:t>
      </w:r>
      <w:r w:rsidR="00AF3423">
        <w:rPr>
          <w:rFonts w:ascii="Times New Roman" w:hAnsi="Times New Roman" w:cs="Times New Roman"/>
          <w:b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(с учетом предоставленной субсидии из бюджета субъекта Российской Федерации), направляемых на финансирование мероприятий этой программы, в том числе размер средств, направляемых на финансирование мероприяти</w:t>
      </w:r>
      <w:r w:rsidR="00A62C40">
        <w:rPr>
          <w:rFonts w:ascii="Times New Roman" w:hAnsi="Times New Roman" w:cs="Times New Roman"/>
          <w:b/>
          <w:sz w:val="28"/>
          <w:szCs w:val="28"/>
        </w:rPr>
        <w:t xml:space="preserve">й по благоустройству </w:t>
      </w:r>
      <w:r w:rsidRPr="00FC79F5">
        <w:rPr>
          <w:rFonts w:ascii="Times New Roman" w:hAnsi="Times New Roman" w:cs="Times New Roman"/>
          <w:b/>
          <w:sz w:val="28"/>
          <w:szCs w:val="28"/>
        </w:rPr>
        <w:t>общественных т</w:t>
      </w:r>
      <w:r w:rsidR="00A62C40">
        <w:rPr>
          <w:rFonts w:ascii="Times New Roman" w:hAnsi="Times New Roman" w:cs="Times New Roman"/>
          <w:b/>
          <w:sz w:val="28"/>
          <w:szCs w:val="28"/>
        </w:rPr>
        <w:t>ерриторий</w:t>
      </w:r>
    </w:p>
    <w:tbl>
      <w:tblPr>
        <w:tblpPr w:leftFromText="180" w:rightFromText="180" w:vertAnchor="text" w:horzAnchor="margin" w:tblpX="694" w:tblpY="461"/>
        <w:tblW w:w="886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68"/>
        <w:gridCol w:w="2410"/>
        <w:gridCol w:w="1143"/>
        <w:gridCol w:w="992"/>
        <w:gridCol w:w="851"/>
      </w:tblGrid>
      <w:tr w:rsidR="005E7D0F" w:rsidRPr="00FC79F5" w14:paraId="4BAD41E3" w14:textId="77777777" w:rsidTr="005E7D0F">
        <w:trPr>
          <w:trHeight w:val="720"/>
          <w:tblCellSpacing w:w="5" w:type="nil"/>
        </w:trPr>
        <w:tc>
          <w:tcPr>
            <w:tcW w:w="3468" w:type="dxa"/>
            <w:vMerge w:val="restart"/>
          </w:tcPr>
          <w:p w14:paraId="0F7F3407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1DFBB16F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2BA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900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D2AE56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410" w:type="dxa"/>
            <w:vMerge w:val="restart"/>
          </w:tcPr>
          <w:p w14:paraId="3C77103B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    </w:t>
            </w:r>
          </w:p>
          <w:p w14:paraId="3EB66BFE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 </w:t>
            </w:r>
          </w:p>
        </w:tc>
        <w:tc>
          <w:tcPr>
            <w:tcW w:w="2986" w:type="dxa"/>
            <w:gridSpan w:val="3"/>
            <w:shd w:val="clear" w:color="auto" w:fill="auto"/>
          </w:tcPr>
          <w:p w14:paraId="7759D0D4" w14:textId="77777777" w:rsidR="005E7D0F" w:rsidRPr="005E7D0F" w:rsidRDefault="005E7D0F" w:rsidP="005E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D0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5E7D0F">
              <w:rPr>
                <w:rFonts w:ascii="Times New Roman" w:hAnsi="Times New Roman" w:cs="Times New Roman"/>
                <w:sz w:val="24"/>
                <w:szCs w:val="24"/>
              </w:rPr>
              <w:t>наступления  контрольного</w:t>
            </w:r>
            <w:proofErr w:type="gramEnd"/>
            <w:r w:rsidRPr="005E7D0F">
              <w:rPr>
                <w:rFonts w:ascii="Times New Roman" w:hAnsi="Times New Roman" w:cs="Times New Roman"/>
                <w:sz w:val="24"/>
                <w:szCs w:val="24"/>
              </w:rPr>
              <w:t xml:space="preserve"> события (дата)</w:t>
            </w:r>
          </w:p>
        </w:tc>
      </w:tr>
      <w:tr w:rsidR="005E7D0F" w:rsidRPr="00FC79F5" w14:paraId="7E53AC6A" w14:textId="77777777" w:rsidTr="005E7D0F">
        <w:trPr>
          <w:trHeight w:val="724"/>
          <w:tblCellSpacing w:w="5" w:type="nil"/>
        </w:trPr>
        <w:tc>
          <w:tcPr>
            <w:tcW w:w="3468" w:type="dxa"/>
            <w:vMerge/>
          </w:tcPr>
          <w:p w14:paraId="50C57875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2AAF5EC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shd w:val="clear" w:color="auto" w:fill="auto"/>
          </w:tcPr>
          <w:p w14:paraId="33A93B46" w14:textId="77777777" w:rsidR="005E7D0F" w:rsidRPr="005E7D0F" w:rsidRDefault="005E7D0F" w:rsidP="005E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D0F">
              <w:rPr>
                <w:rFonts w:ascii="Times New Roman" w:hAnsi="Times New Roman" w:cs="Times New Roman"/>
                <w:sz w:val="24"/>
                <w:szCs w:val="24"/>
              </w:rPr>
              <w:t xml:space="preserve">2023-2025 </w:t>
            </w:r>
            <w:proofErr w:type="spellStart"/>
            <w:r w:rsidRPr="005E7D0F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5E7D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D0F" w:rsidRPr="00FC79F5" w14:paraId="3BE8A745" w14:textId="77777777" w:rsidTr="00E76F3E">
        <w:trPr>
          <w:tblCellSpacing w:w="5" w:type="nil"/>
        </w:trPr>
        <w:tc>
          <w:tcPr>
            <w:tcW w:w="3468" w:type="dxa"/>
          </w:tcPr>
          <w:p w14:paraId="6B0A635A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89275D9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14:paraId="75BFCCF0" w14:textId="77777777" w:rsidR="005E7D0F" w:rsidRPr="0083693D" w:rsidRDefault="005E7D0F" w:rsidP="008369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14:paraId="5A25FB7D" w14:textId="77777777" w:rsidR="005E7D0F" w:rsidRPr="0083693D" w:rsidRDefault="005E7D0F" w:rsidP="008369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14:paraId="7E2DBE40" w14:textId="77777777" w:rsidR="005E7D0F" w:rsidRPr="0083693D" w:rsidRDefault="005E7D0F" w:rsidP="008369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E7D0F" w:rsidRPr="00FC79F5" w14:paraId="4F27829F" w14:textId="77777777" w:rsidTr="00E76F3E">
        <w:trPr>
          <w:trHeight w:val="275"/>
          <w:tblCellSpacing w:w="5" w:type="nil"/>
        </w:trPr>
        <w:tc>
          <w:tcPr>
            <w:tcW w:w="3468" w:type="dxa"/>
            <w:vMerge w:val="restart"/>
          </w:tcPr>
          <w:p w14:paraId="6765CC05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 «</w:t>
            </w:r>
            <w:proofErr w:type="gramEnd"/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современной  комфортной городской среды на территории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Староджерелиевского</w:t>
            </w:r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</w:p>
        </w:tc>
        <w:tc>
          <w:tcPr>
            <w:tcW w:w="2410" w:type="dxa"/>
          </w:tcPr>
          <w:p w14:paraId="4750C05F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43" w:type="dxa"/>
          </w:tcPr>
          <w:p w14:paraId="7FF0CD35" w14:textId="77777777" w:rsidR="005E7D0F" w:rsidRPr="0083693D" w:rsidRDefault="005E7D0F" w:rsidP="0083693D">
            <w:pPr>
              <w:pStyle w:val="tekstob"/>
              <w:spacing w:before="0" w:beforeAutospacing="0" w:after="0" w:afterAutospacing="0"/>
              <w:jc w:val="center"/>
            </w:pPr>
            <w:r w:rsidRPr="0083693D">
              <w:t>10,0</w:t>
            </w:r>
          </w:p>
        </w:tc>
        <w:tc>
          <w:tcPr>
            <w:tcW w:w="992" w:type="dxa"/>
          </w:tcPr>
          <w:p w14:paraId="53FD5C25" w14:textId="77777777" w:rsidR="005E7D0F" w:rsidRPr="0083693D" w:rsidRDefault="00E76F3E" w:rsidP="00836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20673,9</w:t>
            </w:r>
          </w:p>
        </w:tc>
        <w:tc>
          <w:tcPr>
            <w:tcW w:w="851" w:type="dxa"/>
          </w:tcPr>
          <w:p w14:paraId="39C4D4E1" w14:textId="77777777" w:rsidR="005E7D0F" w:rsidRPr="0083693D" w:rsidRDefault="005E7D0F" w:rsidP="00836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E7D0F" w:rsidRPr="00FC79F5" w14:paraId="129AFCB3" w14:textId="77777777" w:rsidTr="00E76F3E">
        <w:trPr>
          <w:trHeight w:val="351"/>
          <w:tblCellSpacing w:w="5" w:type="nil"/>
        </w:trPr>
        <w:tc>
          <w:tcPr>
            <w:tcW w:w="3468" w:type="dxa"/>
            <w:vMerge/>
          </w:tcPr>
          <w:p w14:paraId="39CAE128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2C9BBD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43" w:type="dxa"/>
          </w:tcPr>
          <w:p w14:paraId="455F8431" w14:textId="77777777" w:rsidR="005E7D0F" w:rsidRPr="0083693D" w:rsidRDefault="005E7D0F" w:rsidP="0083693D">
            <w:pPr>
              <w:pStyle w:val="tekstob"/>
              <w:spacing w:before="0" w:beforeAutospacing="0" w:after="0" w:afterAutospacing="0"/>
              <w:jc w:val="center"/>
            </w:pPr>
            <w:r w:rsidRPr="0083693D">
              <w:t>10,0</w:t>
            </w:r>
          </w:p>
        </w:tc>
        <w:tc>
          <w:tcPr>
            <w:tcW w:w="992" w:type="dxa"/>
          </w:tcPr>
          <w:p w14:paraId="7C5F202B" w14:textId="77777777" w:rsidR="005E7D0F" w:rsidRPr="0083693D" w:rsidRDefault="005E7D0F" w:rsidP="00836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861FFB0" w14:textId="77777777" w:rsidR="005E7D0F" w:rsidRPr="0083693D" w:rsidRDefault="005E7D0F" w:rsidP="00836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E7D0F" w:rsidRPr="00FC79F5" w14:paraId="6841E959" w14:textId="77777777" w:rsidTr="00E76F3E">
        <w:trPr>
          <w:trHeight w:val="342"/>
          <w:tblCellSpacing w:w="5" w:type="nil"/>
        </w:trPr>
        <w:tc>
          <w:tcPr>
            <w:tcW w:w="3468" w:type="dxa"/>
            <w:vMerge/>
          </w:tcPr>
          <w:p w14:paraId="5EDD18DF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10058A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</w:t>
            </w:r>
          </w:p>
        </w:tc>
        <w:tc>
          <w:tcPr>
            <w:tcW w:w="1143" w:type="dxa"/>
          </w:tcPr>
          <w:p w14:paraId="78B179DD" w14:textId="77777777" w:rsidR="005E7D0F" w:rsidRPr="0083693D" w:rsidRDefault="005E7D0F" w:rsidP="0083693D">
            <w:pPr>
              <w:pStyle w:val="tekstob"/>
              <w:spacing w:before="0" w:beforeAutospacing="0" w:after="0" w:afterAutospacing="0"/>
              <w:jc w:val="center"/>
            </w:pPr>
            <w:r w:rsidRPr="0083693D">
              <w:t>-</w:t>
            </w:r>
          </w:p>
        </w:tc>
        <w:tc>
          <w:tcPr>
            <w:tcW w:w="992" w:type="dxa"/>
          </w:tcPr>
          <w:p w14:paraId="4B9D015B" w14:textId="77777777" w:rsidR="005E7D0F" w:rsidRPr="0083693D" w:rsidRDefault="00E76F3E" w:rsidP="0083693D">
            <w:pPr>
              <w:pStyle w:val="tekstob"/>
              <w:spacing w:before="0" w:beforeAutospacing="0" w:after="0" w:afterAutospacing="0"/>
              <w:jc w:val="center"/>
            </w:pPr>
            <w:r w:rsidRPr="0083693D">
              <w:t>20663,9</w:t>
            </w:r>
          </w:p>
        </w:tc>
        <w:tc>
          <w:tcPr>
            <w:tcW w:w="851" w:type="dxa"/>
          </w:tcPr>
          <w:p w14:paraId="6149D374" w14:textId="77777777" w:rsidR="005E7D0F" w:rsidRPr="0083693D" w:rsidRDefault="005E7D0F" w:rsidP="0083693D">
            <w:pPr>
              <w:pStyle w:val="tekstob"/>
              <w:spacing w:before="0" w:beforeAutospacing="0" w:after="0" w:afterAutospacing="0"/>
              <w:jc w:val="center"/>
            </w:pPr>
            <w:r w:rsidRPr="0083693D">
              <w:t>-</w:t>
            </w:r>
          </w:p>
        </w:tc>
      </w:tr>
      <w:tr w:rsidR="005E7D0F" w:rsidRPr="00FC79F5" w14:paraId="30F8EFE3" w14:textId="77777777" w:rsidTr="00E76F3E">
        <w:trPr>
          <w:trHeight w:val="405"/>
          <w:tblCellSpacing w:w="5" w:type="nil"/>
        </w:trPr>
        <w:tc>
          <w:tcPr>
            <w:tcW w:w="3468" w:type="dxa"/>
            <w:vMerge/>
          </w:tcPr>
          <w:p w14:paraId="43A1DDDD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C93BA8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43" w:type="dxa"/>
          </w:tcPr>
          <w:p w14:paraId="4A0263BD" w14:textId="77777777" w:rsidR="005E7D0F" w:rsidRPr="009002BA" w:rsidRDefault="005E7D0F" w:rsidP="005E7D0F">
            <w:pPr>
              <w:pStyle w:val="tekstob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14:paraId="58B91CFB" w14:textId="77777777" w:rsidR="005E7D0F" w:rsidRPr="009002BA" w:rsidRDefault="005E7D0F" w:rsidP="005E7D0F">
            <w:pPr>
              <w:pStyle w:val="tekstob"/>
              <w:spacing w:before="0" w:beforeAutospacing="0" w:after="0" w:afterAutospacing="0"/>
              <w:jc w:val="center"/>
            </w:pPr>
          </w:p>
        </w:tc>
        <w:tc>
          <w:tcPr>
            <w:tcW w:w="851" w:type="dxa"/>
          </w:tcPr>
          <w:p w14:paraId="5099A26C" w14:textId="77777777" w:rsidR="005E7D0F" w:rsidRPr="009002BA" w:rsidRDefault="005E7D0F" w:rsidP="005E7D0F">
            <w:pPr>
              <w:pStyle w:val="tekstob"/>
              <w:spacing w:before="0" w:beforeAutospacing="0" w:after="0" w:afterAutospacing="0"/>
              <w:jc w:val="center"/>
            </w:pPr>
          </w:p>
        </w:tc>
      </w:tr>
      <w:tr w:rsidR="005E7D0F" w:rsidRPr="00FC79F5" w14:paraId="6EA54946" w14:textId="77777777" w:rsidTr="00E76F3E">
        <w:trPr>
          <w:trHeight w:val="885"/>
          <w:tblCellSpacing w:w="5" w:type="nil"/>
        </w:trPr>
        <w:tc>
          <w:tcPr>
            <w:tcW w:w="3468" w:type="dxa"/>
            <w:vMerge/>
          </w:tcPr>
          <w:p w14:paraId="5917AB75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C199918" w14:textId="77777777" w:rsidR="005E7D0F" w:rsidRPr="009002BA" w:rsidRDefault="005E7D0F" w:rsidP="005E7D0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2B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(участие граждан, организаций)</w:t>
            </w:r>
          </w:p>
        </w:tc>
        <w:tc>
          <w:tcPr>
            <w:tcW w:w="1143" w:type="dxa"/>
          </w:tcPr>
          <w:p w14:paraId="7D1315A4" w14:textId="77777777" w:rsidR="005E7D0F" w:rsidRPr="009002BA" w:rsidRDefault="005E7D0F" w:rsidP="005E7D0F">
            <w:pPr>
              <w:pStyle w:val="tekstob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14:paraId="60323262" w14:textId="77777777" w:rsidR="005E7D0F" w:rsidRPr="009002BA" w:rsidRDefault="005E7D0F" w:rsidP="005E7D0F">
            <w:pPr>
              <w:pStyle w:val="tekstob"/>
              <w:spacing w:before="0" w:beforeAutospacing="0" w:after="0" w:afterAutospacing="0"/>
              <w:jc w:val="both"/>
            </w:pPr>
          </w:p>
        </w:tc>
        <w:tc>
          <w:tcPr>
            <w:tcW w:w="851" w:type="dxa"/>
          </w:tcPr>
          <w:p w14:paraId="00C3B28C" w14:textId="77777777" w:rsidR="005E7D0F" w:rsidRPr="009002BA" w:rsidRDefault="005E7D0F" w:rsidP="005E7D0F">
            <w:pPr>
              <w:pStyle w:val="tekstob"/>
              <w:spacing w:before="0" w:beforeAutospacing="0" w:after="0" w:afterAutospacing="0"/>
              <w:jc w:val="both"/>
            </w:pPr>
          </w:p>
        </w:tc>
      </w:tr>
    </w:tbl>
    <w:p w14:paraId="55F8E6E9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F4DFD" w14:textId="77777777" w:rsidR="00FC79F5" w:rsidRPr="00FC79F5" w:rsidRDefault="00FC79F5" w:rsidP="00FC79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E1FB87A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14:paraId="51F50ACB" w14:textId="77777777" w:rsidR="009002BA" w:rsidRDefault="00E64AB4" w:rsidP="00E64A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14:paraId="40ABEBEE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6EFAA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A51D4E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21D4B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A858F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B2AB72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80EDA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EA441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C00A08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DCC7D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AD3B8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88FA82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FF1DB4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33904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4F11E3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6E1D96" w14:textId="77777777" w:rsidR="009002BA" w:rsidRDefault="009002BA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_Hlk492635674"/>
    </w:p>
    <w:p w14:paraId="4071F875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568BB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9FD208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495FBD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EA9F8A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74EB7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93BDAA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FEDE9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B6E49B" w14:textId="77777777" w:rsidR="00E76F3E" w:rsidRDefault="00E76F3E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6CC36E" w14:textId="77777777" w:rsidR="00E64AB4" w:rsidRDefault="00E64AB4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24AD9" w14:textId="77777777" w:rsidR="009002BA" w:rsidRPr="00AD1487" w:rsidRDefault="00AF3423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14:paraId="524E4949" w14:textId="35269F12" w:rsidR="009002BA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</w:t>
      </w:r>
    </w:p>
    <w:p w14:paraId="205E6949" w14:textId="77777777" w:rsidR="009002BA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60F9E158" w14:textId="1BE928D0" w:rsidR="00E76F3E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</w:t>
      </w:r>
    </w:p>
    <w:p w14:paraId="63996651" w14:textId="77777777" w:rsid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AF3423" w:rsidRPr="00AD1487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53FD0E8E" w14:textId="0EF72724" w:rsidR="00E76F3E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AD1487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AD148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E76F3E" w:rsidRPr="00AD1487">
        <w:rPr>
          <w:rFonts w:ascii="Times New Roman" w:hAnsi="Times New Roman" w:cs="Times New Roman"/>
          <w:bCs/>
          <w:sz w:val="28"/>
          <w:szCs w:val="28"/>
        </w:rPr>
        <w:t>23</w:t>
      </w:r>
      <w:r w:rsidRPr="00AD1487">
        <w:rPr>
          <w:rFonts w:ascii="Times New Roman" w:hAnsi="Times New Roman" w:cs="Times New Roman"/>
          <w:bCs/>
          <w:sz w:val="28"/>
          <w:szCs w:val="28"/>
        </w:rPr>
        <w:t>- 202</w:t>
      </w:r>
      <w:r w:rsidR="00E76F3E" w:rsidRPr="00AD1487">
        <w:rPr>
          <w:rFonts w:ascii="Times New Roman" w:hAnsi="Times New Roman" w:cs="Times New Roman"/>
          <w:bCs/>
          <w:sz w:val="28"/>
          <w:szCs w:val="28"/>
        </w:rPr>
        <w:t>5</w:t>
      </w: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D1487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AD1487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732B7897" w14:textId="77777777" w:rsid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3DB72A8C" w14:textId="21306060" w:rsidR="009002BA" w:rsidRPr="00AD1487" w:rsidRDefault="009002BA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админ</w:t>
      </w:r>
      <w:r w:rsidR="00AD1487">
        <w:rPr>
          <w:rFonts w:ascii="Times New Roman" w:hAnsi="Times New Roman" w:cs="Times New Roman"/>
          <w:bCs/>
          <w:sz w:val="28"/>
          <w:szCs w:val="28"/>
        </w:rPr>
        <w:t xml:space="preserve">истрации </w:t>
      </w:r>
      <w:r w:rsidR="00AF3423" w:rsidRPr="00AD1487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</w:p>
    <w:p w14:paraId="36E81174" w14:textId="75399BB0" w:rsidR="00E76F3E" w:rsidRPr="00AD1487" w:rsidRDefault="009002BA" w:rsidP="00AD1487">
      <w:pPr>
        <w:spacing w:after="0" w:line="256" w:lineRule="auto"/>
        <w:ind w:right="20"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bookmarkEnd w:id="34"/>
    <w:p w14:paraId="20DEEDEB" w14:textId="77777777" w:rsidR="0030516E" w:rsidRPr="00BF5834" w:rsidRDefault="0030516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1C96FA" w14:textId="355E5DDA" w:rsidR="00FC79F5" w:rsidRPr="00FC79F5" w:rsidRDefault="00FC79F5" w:rsidP="00BF1BD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D8D7DF" w14:textId="77777777" w:rsidR="00FC79F5" w:rsidRPr="00FC79F5" w:rsidRDefault="00FC79F5" w:rsidP="00FC79F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Минимальный перечень работ по благоустройству</w:t>
      </w:r>
    </w:p>
    <w:p w14:paraId="25DE8B50" w14:textId="77777777" w:rsidR="00FC79F5" w:rsidRPr="00FC79F5" w:rsidRDefault="00FC79F5" w:rsidP="00FC79F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C40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территорий с приложением визуализированного перечня образцов элементов благоустройства, предлагаемых к    размещению на дворовой территории</w:t>
      </w:r>
    </w:p>
    <w:p w14:paraId="659334EE" w14:textId="77777777" w:rsidR="00FC79F5" w:rsidRPr="00FC79F5" w:rsidRDefault="00FC79F5" w:rsidP="00BF1BD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B62897E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1.Ремонт </w:t>
      </w:r>
      <w:r w:rsidR="00AF3423">
        <w:rPr>
          <w:rFonts w:ascii="Times New Roman" w:hAnsi="Times New Roman" w:cs="Times New Roman"/>
          <w:sz w:val="28"/>
          <w:szCs w:val="28"/>
        </w:rPr>
        <w:t>тротуаров</w:t>
      </w:r>
      <w:r w:rsidRPr="00FC79F5">
        <w:rPr>
          <w:rFonts w:ascii="Times New Roman" w:hAnsi="Times New Roman" w:cs="Times New Roman"/>
          <w:sz w:val="28"/>
          <w:szCs w:val="28"/>
        </w:rPr>
        <w:t>.</w:t>
      </w:r>
    </w:p>
    <w:p w14:paraId="6E418A5A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2. Обеспечение освещения </w:t>
      </w:r>
      <w:r w:rsidR="00AF3423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14:paraId="636587E5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3.Установка скамеек, урн.</w:t>
      </w:r>
    </w:p>
    <w:p w14:paraId="491B36EE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5" w:name="_Hlk492634784"/>
      <w:r w:rsidRPr="00FC79F5">
        <w:rPr>
          <w:rFonts w:ascii="Times New Roman" w:hAnsi="Times New Roman" w:cs="Times New Roman"/>
          <w:b/>
          <w:sz w:val="28"/>
          <w:szCs w:val="28"/>
        </w:rPr>
        <w:t>Визуализированный перечень</w:t>
      </w:r>
    </w:p>
    <w:p w14:paraId="34172107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образцов элементов благоустройства, предлагаемых к размещению на </w:t>
      </w:r>
      <w:r w:rsidR="00A62C40">
        <w:rPr>
          <w:rFonts w:ascii="Times New Roman" w:hAnsi="Times New Roman" w:cs="Times New Roman"/>
          <w:b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территории в соответствии с минимальным перечнем работ по благоустройству</w:t>
      </w:r>
    </w:p>
    <w:bookmarkEnd w:id="35"/>
    <w:p w14:paraId="765AD7D7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9"/>
        <w:gridCol w:w="4332"/>
        <w:gridCol w:w="53"/>
        <w:gridCol w:w="4257"/>
      </w:tblGrid>
      <w:tr w:rsidR="00FC79F5" w:rsidRPr="00FC79F5" w14:paraId="2282D0E2" w14:textId="77777777" w:rsidTr="00EF62EA">
        <w:trPr>
          <w:trHeight w:val="545"/>
        </w:trPr>
        <w:tc>
          <w:tcPr>
            <w:tcW w:w="929" w:type="dxa"/>
            <w:vAlign w:val="center"/>
          </w:tcPr>
          <w:p w14:paraId="16174C31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16D2BBA9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Визуализированное изображение</w:t>
            </w:r>
          </w:p>
        </w:tc>
        <w:tc>
          <w:tcPr>
            <w:tcW w:w="4310" w:type="dxa"/>
            <w:gridSpan w:val="2"/>
            <w:shd w:val="clear" w:color="auto" w:fill="auto"/>
            <w:vAlign w:val="center"/>
          </w:tcPr>
          <w:p w14:paraId="2D75FD4A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Наименование, характеристики</w:t>
            </w:r>
          </w:p>
        </w:tc>
      </w:tr>
      <w:tr w:rsidR="00FC79F5" w:rsidRPr="00FC79F5" w14:paraId="57220C49" w14:textId="77777777" w:rsidTr="00EF62EA">
        <w:tblPrEx>
          <w:tblLook w:val="04A0" w:firstRow="1" w:lastRow="0" w:firstColumn="1" w:lastColumn="0" w:noHBand="0" w:noVBand="1"/>
        </w:tblPrEx>
        <w:tc>
          <w:tcPr>
            <w:tcW w:w="929" w:type="dxa"/>
          </w:tcPr>
          <w:p w14:paraId="0F942F25" w14:textId="77777777" w:rsidR="00FC79F5" w:rsidRPr="00FC79F5" w:rsidRDefault="00FC79F5" w:rsidP="00FC79F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42" w:type="dxa"/>
            <w:gridSpan w:val="3"/>
            <w:shd w:val="clear" w:color="auto" w:fill="auto"/>
            <w:vAlign w:val="center"/>
          </w:tcPr>
          <w:p w14:paraId="42E14508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ind w:left="108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Скамья</w:t>
            </w:r>
          </w:p>
        </w:tc>
      </w:tr>
      <w:tr w:rsidR="00FC79F5" w:rsidRPr="00FC79F5" w14:paraId="2F783BF0" w14:textId="77777777" w:rsidTr="00EF62EA">
        <w:tblPrEx>
          <w:tblLook w:val="04A0" w:firstRow="1" w:lastRow="0" w:firstColumn="1" w:lastColumn="0" w:noHBand="0" w:noVBand="1"/>
        </w:tblPrEx>
        <w:trPr>
          <w:trHeight w:val="2156"/>
        </w:trPr>
        <w:tc>
          <w:tcPr>
            <w:tcW w:w="929" w:type="dxa"/>
            <w:vAlign w:val="center"/>
          </w:tcPr>
          <w:p w14:paraId="503E3831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1.1.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7DFE8A50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6C14EF" wp14:editId="256BF170">
                  <wp:extent cx="2219325" cy="16668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90D0916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Скамья со спинкой:</w:t>
            </w:r>
          </w:p>
          <w:p w14:paraId="74226BBA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длина скамейки - 2,085 м;</w:t>
            </w:r>
          </w:p>
          <w:p w14:paraId="678BBD7F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ширина - </w:t>
            </w:r>
            <w:proofErr w:type="gramStart"/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  мм</w:t>
            </w:r>
            <w:proofErr w:type="gramEnd"/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6F1A5F2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высота - </w:t>
            </w:r>
            <w:proofErr w:type="gramStart"/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975  мм</w:t>
            </w:r>
            <w:proofErr w:type="gramEnd"/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C79F5" w:rsidRPr="00FC79F5" w14:paraId="2224CAA7" w14:textId="77777777" w:rsidTr="00EF62EA">
        <w:tblPrEx>
          <w:tblLook w:val="04A0" w:firstRow="1" w:lastRow="0" w:firstColumn="1" w:lastColumn="0" w:noHBand="0" w:noVBand="1"/>
        </w:tblPrEx>
        <w:trPr>
          <w:trHeight w:val="2156"/>
        </w:trPr>
        <w:tc>
          <w:tcPr>
            <w:tcW w:w="929" w:type="dxa"/>
            <w:vAlign w:val="center"/>
          </w:tcPr>
          <w:p w14:paraId="32A025F4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1.2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44DCCB38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1A1CA5" wp14:editId="39C9C04E">
                  <wp:extent cx="2647950" cy="2266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56D0B6B" w14:textId="77777777" w:rsidR="00FC79F5" w:rsidRPr="00FC79F5" w:rsidRDefault="00FC79F5" w:rsidP="00FC79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</w:rPr>
              <w:t>Скамейка со спинкой</w:t>
            </w:r>
          </w:p>
          <w:p w14:paraId="235BED2D" w14:textId="77777777" w:rsidR="00FC79F5" w:rsidRPr="00FC79F5" w:rsidRDefault="00FC79F5" w:rsidP="00FC79F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sz w:val="28"/>
                <w:szCs w:val="28"/>
              </w:rPr>
              <w:t>Характеристика:</w:t>
            </w:r>
          </w:p>
          <w:p w14:paraId="18A6A101" w14:textId="77777777" w:rsidR="00FC79F5" w:rsidRPr="00FC79F5" w:rsidRDefault="00FC79F5" w:rsidP="00FC79F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Высота (мм) не менее 850 </w:t>
            </w:r>
          </w:p>
          <w:p w14:paraId="4B7B6C0B" w14:textId="77777777" w:rsidR="00FC79F5" w:rsidRPr="00FC79F5" w:rsidRDefault="00FC79F5" w:rsidP="00FC79F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Длина (мм) не менее 2100 </w:t>
            </w:r>
          </w:p>
          <w:p w14:paraId="58ECC32D" w14:textId="77777777" w:rsidR="00FC79F5" w:rsidRPr="00FC79F5" w:rsidRDefault="00FC79F5" w:rsidP="00FC79F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Ширина (мм) не менее 550 </w:t>
            </w:r>
          </w:p>
          <w:p w14:paraId="0E0885BE" w14:textId="77777777" w:rsidR="00FC79F5" w:rsidRPr="00FC79F5" w:rsidRDefault="00FC79F5" w:rsidP="00FC79F5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Высота сиденья (мм) не менее </w:t>
            </w:r>
            <w:r w:rsidRPr="00FC79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440 </w:t>
            </w:r>
          </w:p>
          <w:p w14:paraId="77FF8F2E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</w:tr>
      <w:tr w:rsidR="00FC79F5" w:rsidRPr="00FC79F5" w14:paraId="4C3BA336" w14:textId="77777777" w:rsidTr="00EF62EA">
        <w:tblPrEx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929" w:type="dxa"/>
            <w:vAlign w:val="center"/>
          </w:tcPr>
          <w:p w14:paraId="787F34B8" w14:textId="77777777" w:rsidR="00FC79F5" w:rsidRPr="00FC79F5" w:rsidRDefault="00FC79F5" w:rsidP="00FC79F5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642" w:type="dxa"/>
            <w:gridSpan w:val="3"/>
            <w:shd w:val="clear" w:color="auto" w:fill="auto"/>
            <w:vAlign w:val="center"/>
          </w:tcPr>
          <w:p w14:paraId="43165EB2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ind w:left="108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Урна </w:t>
            </w:r>
          </w:p>
        </w:tc>
      </w:tr>
      <w:tr w:rsidR="00FC79F5" w:rsidRPr="00FC79F5" w14:paraId="12F96087" w14:textId="77777777" w:rsidTr="00EF62EA">
        <w:tblPrEx>
          <w:tblLook w:val="04A0" w:firstRow="1" w:lastRow="0" w:firstColumn="1" w:lastColumn="0" w:noHBand="0" w:noVBand="1"/>
        </w:tblPrEx>
        <w:trPr>
          <w:trHeight w:val="1943"/>
        </w:trPr>
        <w:tc>
          <w:tcPr>
            <w:tcW w:w="929" w:type="dxa"/>
            <w:vAlign w:val="center"/>
          </w:tcPr>
          <w:p w14:paraId="26F13293" w14:textId="77777777" w:rsidR="00FC79F5" w:rsidRPr="00FC79F5" w:rsidRDefault="00CC6758" w:rsidP="00FC79F5">
            <w:pPr>
              <w:widowControl w:val="0"/>
              <w:suppressAutoHyphens/>
              <w:autoSpaceDE w:val="0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  <w:r w:rsidR="00FC79F5" w:rsidRPr="00FC79F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4385" w:type="dxa"/>
            <w:gridSpan w:val="2"/>
            <w:shd w:val="clear" w:color="auto" w:fill="auto"/>
            <w:vAlign w:val="center"/>
          </w:tcPr>
          <w:p w14:paraId="0E2DF0B8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ind w:firstLine="567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E34C6D" wp14:editId="29F7AE24">
                  <wp:extent cx="1495425" cy="1495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37888FB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Урна уличная:</w:t>
            </w:r>
          </w:p>
          <w:p w14:paraId="122BB943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высота - 570 мм;</w:t>
            </w:r>
          </w:p>
          <w:p w14:paraId="326EFC08" w14:textId="77777777" w:rsidR="00FC79F5" w:rsidRPr="00FC79F5" w:rsidRDefault="00FC79F5" w:rsidP="00FC79F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ширина - 480 мм;</w:t>
            </w:r>
          </w:p>
          <w:p w14:paraId="66C79DB0" w14:textId="77777777" w:rsidR="00FC79F5" w:rsidRPr="00FC79F5" w:rsidRDefault="00FC79F5" w:rsidP="00FC79F5">
            <w:pPr>
              <w:widowControl w:val="0"/>
              <w:shd w:val="clear" w:color="auto" w:fill="FFFFFF"/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C7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объем: 40 л.</w:t>
            </w:r>
          </w:p>
        </w:tc>
      </w:tr>
    </w:tbl>
    <w:p w14:paraId="03F8CAA0" w14:textId="77777777" w:rsidR="00FC79F5" w:rsidRPr="00FC79F5" w:rsidRDefault="00FC79F5" w:rsidP="00FC79F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821CB6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6C9461FC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137FE1BB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2C038D0A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1F4684C3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6F5FF54B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4F5230E3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1F2A4B02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348C5DB3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07F36AEE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2059EA34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347A9A25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5E783B55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45890711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34E0F330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34DE5460" w14:textId="77777777" w:rsidR="00FC79F5" w:rsidRPr="00FC79F5" w:rsidRDefault="00FC79F5" w:rsidP="00FC79F5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5057BBD8" w14:textId="77777777" w:rsidR="008E1C56" w:rsidRDefault="008E1C56" w:rsidP="008E1C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CE268F" w14:textId="77777777" w:rsidR="00CC6758" w:rsidRDefault="00CC675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AA14AB" w14:textId="77777777" w:rsidR="00CC6758" w:rsidRDefault="00CC675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AE79A00" w14:textId="77777777" w:rsidR="00CC6758" w:rsidRDefault="00CC675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20B961D" w14:textId="77777777" w:rsidR="00CC6758" w:rsidRDefault="00CC675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8AC581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3C7C028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236D4A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724708B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FE7B54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CE48DD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0CE3029" w14:textId="77777777" w:rsidR="00BF1BD8" w:rsidRDefault="00BF1BD8" w:rsidP="008E1C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1A61B2" w14:textId="00435156" w:rsidR="00CC6758" w:rsidRDefault="00CC6758" w:rsidP="00E76F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93FB41" w14:textId="77777777" w:rsidR="00AD1487" w:rsidRDefault="00AD1487" w:rsidP="00E76F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C22CA79" w14:textId="77777777" w:rsidR="008E1C56" w:rsidRPr="00AD1487" w:rsidRDefault="00CC6758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Приложение 4</w:t>
      </w:r>
    </w:p>
    <w:p w14:paraId="4DBE5182" w14:textId="4EAB8EF6" w:rsidR="008E1C56" w:rsidRPr="00AD1487" w:rsidRDefault="008E1C56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 </w:t>
      </w:r>
    </w:p>
    <w:p w14:paraId="1949C1FE" w14:textId="77777777" w:rsidR="008E1C56" w:rsidRPr="00AD1487" w:rsidRDefault="008E1C56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3DA3F7FA" w14:textId="3BDC7BAB" w:rsidR="00E76F3E" w:rsidRPr="00AD1487" w:rsidRDefault="008E1C56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</w:t>
      </w:r>
    </w:p>
    <w:p w14:paraId="38BFC60B" w14:textId="77777777" w:rsidR="00AD1487" w:rsidRDefault="008E1C56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C6758" w:rsidRPr="00AD1487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0F1FDBB" w14:textId="301D58B5" w:rsidR="00E76F3E" w:rsidRPr="00AD1487" w:rsidRDefault="008E1C56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AD1487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AD148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E76F3E" w:rsidRPr="00AD1487">
        <w:rPr>
          <w:rFonts w:ascii="Times New Roman" w:hAnsi="Times New Roman" w:cs="Times New Roman"/>
          <w:bCs/>
          <w:sz w:val="28"/>
          <w:szCs w:val="28"/>
        </w:rPr>
        <w:t>23</w:t>
      </w:r>
      <w:r w:rsidRPr="00AD1487">
        <w:rPr>
          <w:rFonts w:ascii="Times New Roman" w:hAnsi="Times New Roman" w:cs="Times New Roman"/>
          <w:bCs/>
          <w:sz w:val="28"/>
          <w:szCs w:val="28"/>
        </w:rPr>
        <w:t>- 202</w:t>
      </w:r>
      <w:r w:rsidR="00E76F3E" w:rsidRPr="00AD1487">
        <w:rPr>
          <w:rFonts w:ascii="Times New Roman" w:hAnsi="Times New Roman" w:cs="Times New Roman"/>
          <w:bCs/>
          <w:sz w:val="28"/>
          <w:szCs w:val="28"/>
        </w:rPr>
        <w:t>5</w:t>
      </w: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D1487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AD1487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7E2022BA" w14:textId="77777777" w:rsidR="00AD1487" w:rsidRDefault="008E1C56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6150D7D6" w14:textId="767233DC" w:rsidR="008E1C56" w:rsidRPr="00AD1487" w:rsidRDefault="00AD1487" w:rsidP="00AD1487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C56" w:rsidRPr="00AD1487">
        <w:rPr>
          <w:rFonts w:ascii="Times New Roman" w:hAnsi="Times New Roman" w:cs="Times New Roman"/>
          <w:bCs/>
          <w:sz w:val="28"/>
          <w:szCs w:val="28"/>
        </w:rPr>
        <w:t>админ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истрации </w:t>
      </w:r>
      <w:r w:rsidR="00CC6758" w:rsidRPr="00AD1487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="008E1C56"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5750BC0" w14:textId="163C8905" w:rsidR="00E76F3E" w:rsidRPr="00AD1487" w:rsidRDefault="00AD1487" w:rsidP="00AD1487">
      <w:pPr>
        <w:spacing w:after="0" w:line="256" w:lineRule="auto"/>
        <w:ind w:right="20" w:firstLine="45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C56" w:rsidRPr="00AD1487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14:paraId="2650AAE1" w14:textId="61ADA8BC" w:rsidR="008E1C56" w:rsidRPr="0030516E" w:rsidRDefault="00E76F3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AD1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16E"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0516E">
        <w:rPr>
          <w:rFonts w:ascii="Times New Roman" w:hAnsi="Times New Roman" w:cs="Times New Roman"/>
          <w:bCs/>
          <w:sz w:val="28"/>
          <w:szCs w:val="28"/>
        </w:rPr>
        <w:t>01.11.2022</w:t>
      </w:r>
      <w:r w:rsidR="0030516E"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 w:rsidR="0030516E"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="0030516E"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FE425F" w14:textId="396EF74D" w:rsidR="00FC79F5" w:rsidRDefault="00FC79F5" w:rsidP="00AD1487">
      <w:pPr>
        <w:spacing w:after="0" w:line="256" w:lineRule="auto"/>
        <w:ind w:right="20"/>
        <w:rPr>
          <w:rFonts w:ascii="Times New Roman" w:hAnsi="Times New Roman" w:cs="Times New Roman"/>
          <w:sz w:val="28"/>
          <w:szCs w:val="28"/>
        </w:rPr>
      </w:pPr>
    </w:p>
    <w:p w14:paraId="71120A47" w14:textId="77777777" w:rsidR="00AD1487" w:rsidRPr="00FC79F5" w:rsidRDefault="00AD1487" w:rsidP="00AD1487">
      <w:pPr>
        <w:spacing w:after="0" w:line="256" w:lineRule="auto"/>
        <w:ind w:right="20"/>
        <w:rPr>
          <w:rFonts w:ascii="Times New Roman" w:hAnsi="Times New Roman" w:cs="Times New Roman"/>
          <w:b/>
          <w:sz w:val="28"/>
          <w:szCs w:val="28"/>
        </w:rPr>
      </w:pPr>
    </w:p>
    <w:p w14:paraId="674517D7" w14:textId="77777777" w:rsidR="00FC79F5" w:rsidRPr="00FC79F5" w:rsidRDefault="00FC79F5" w:rsidP="008E1C56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Дополнительный перечень</w:t>
      </w:r>
    </w:p>
    <w:p w14:paraId="60B0916F" w14:textId="77777777" w:rsidR="00FC79F5" w:rsidRPr="00FC79F5" w:rsidRDefault="00FC79F5" w:rsidP="008E1C56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работ по благоустройству </w:t>
      </w:r>
      <w:r w:rsidR="00A62C40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территорий</w:t>
      </w:r>
    </w:p>
    <w:p w14:paraId="70C8329A" w14:textId="77777777" w:rsidR="00E85F80" w:rsidRDefault="00FC79F5" w:rsidP="00E85F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14:paraId="4B4A31A2" w14:textId="77777777" w:rsidR="00E85F80" w:rsidRPr="00CC6758" w:rsidRDefault="008E1C56" w:rsidP="00AD1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E85F80">
        <w:rPr>
          <w:rFonts w:ascii="Times New Roman" w:hAnsi="Times New Roman" w:cs="Times New Roman"/>
          <w:sz w:val="28"/>
          <w:szCs w:val="24"/>
          <w:lang w:eastAsia="ar-SA"/>
        </w:rPr>
        <w:t>Обустройство тротуаров, пешеходных дорожек (в</w:t>
      </w:r>
      <w:r w:rsidR="00E76F3E">
        <w:rPr>
          <w:rFonts w:ascii="Times New Roman" w:hAnsi="Times New Roman" w:cs="Times New Roman"/>
          <w:sz w:val="28"/>
          <w:szCs w:val="24"/>
          <w:lang w:eastAsia="ar-SA"/>
        </w:rPr>
        <w:t xml:space="preserve"> том числе тротуарной плиткой);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>-</w:t>
      </w:r>
      <w:r w:rsidR="00CC6758">
        <w:rPr>
          <w:rFonts w:ascii="Times New Roman" w:hAnsi="Times New Roman" w:cs="Times New Roman"/>
          <w:sz w:val="28"/>
          <w:szCs w:val="28"/>
        </w:rPr>
        <w:t xml:space="preserve">  обеспечение освещения общественных</w:t>
      </w:r>
      <w:r w:rsidR="00E85F80" w:rsidRPr="00E85F80">
        <w:rPr>
          <w:rFonts w:ascii="Times New Roman" w:hAnsi="Times New Roman" w:cs="Times New Roman"/>
          <w:sz w:val="28"/>
          <w:szCs w:val="28"/>
        </w:rPr>
        <w:t xml:space="preserve"> территорий;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>-  установка, замена скамеек, урн для мусора.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 xml:space="preserve">Перечень дополнительных видов работ по благоустройству </w:t>
      </w:r>
      <w:r w:rsidR="00CC6758">
        <w:rPr>
          <w:rFonts w:ascii="Times New Roman" w:hAnsi="Times New Roman" w:cs="Times New Roman"/>
          <w:sz w:val="28"/>
          <w:szCs w:val="28"/>
        </w:rPr>
        <w:t>общественных</w:t>
      </w:r>
      <w:r w:rsidR="00E85F80" w:rsidRPr="00E85F80">
        <w:rPr>
          <w:rFonts w:ascii="Times New Roman" w:hAnsi="Times New Roman" w:cs="Times New Roman"/>
          <w:sz w:val="28"/>
          <w:szCs w:val="28"/>
        </w:rPr>
        <w:t xml:space="preserve">  территорий, 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 xml:space="preserve">-  </w:t>
      </w:r>
      <w:r w:rsidR="00CC6758" w:rsidRPr="00E85F80">
        <w:rPr>
          <w:rFonts w:ascii="Times New Roman" w:hAnsi="Times New Roman" w:cs="Times New Roman"/>
          <w:sz w:val="28"/>
          <w:szCs w:val="28"/>
        </w:rPr>
        <w:t>реконструкция, ремонт</w:t>
      </w:r>
      <w:r w:rsidR="00E85F80" w:rsidRPr="00E85F80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CC6758">
        <w:rPr>
          <w:rFonts w:ascii="Times New Roman" w:hAnsi="Times New Roman" w:cs="Times New Roman"/>
          <w:sz w:val="28"/>
          <w:szCs w:val="28"/>
        </w:rPr>
        <w:t>ой площадки;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>-  высадка зеленых насаждений в виде деревьев и многолетних кустарников;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>-  устройство, реконструкция, ремонт тротуаров;</w:t>
      </w:r>
      <w:r w:rsidR="00E85F80" w:rsidRPr="00E85F80">
        <w:rPr>
          <w:rFonts w:ascii="Times New Roman" w:hAnsi="Times New Roman" w:cs="Times New Roman"/>
          <w:sz w:val="28"/>
          <w:szCs w:val="28"/>
        </w:rPr>
        <w:br/>
        <w:t>-  иные виды работ</w:t>
      </w:r>
      <w:r w:rsidR="00E85F80" w:rsidRPr="00A058A7">
        <w:rPr>
          <w:sz w:val="28"/>
          <w:szCs w:val="28"/>
        </w:rPr>
        <w:t>.</w:t>
      </w:r>
      <w:r w:rsidR="00E85F80" w:rsidRPr="00A058A7">
        <w:rPr>
          <w:sz w:val="28"/>
          <w:szCs w:val="28"/>
        </w:rPr>
        <w:br/>
      </w:r>
    </w:p>
    <w:p w14:paraId="785EFF12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6C52F7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B7D0A2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CB96EB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697477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A5AA76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89314F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355F44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949D0E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59E466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9BED62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EE7149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7CEF90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FF37C9" w14:textId="77777777" w:rsidR="00BF1BD8" w:rsidRDefault="00BF1BD8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0BF702" w14:textId="77777777" w:rsidR="00BF1BD8" w:rsidRDefault="00BF1BD8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0FCB29" w14:textId="77777777" w:rsidR="00BF1BD8" w:rsidRDefault="00BF1BD8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F1D004" w14:textId="77777777" w:rsidR="00BF1BD8" w:rsidRDefault="00BF1BD8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C60769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173ECE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D141D3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D6FF16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04DB1D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56C57F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E36A70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77013D" w14:textId="77777777" w:rsidR="00E85F80" w:rsidRDefault="00E85F80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773DA2" w14:textId="77777777" w:rsidR="00CC6758" w:rsidRDefault="00CC6758" w:rsidP="00E85F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8904D4" w14:textId="77777777" w:rsidR="0030516E" w:rsidRDefault="00CC6758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E64AB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5F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841EDF" w14:textId="22F134F3" w:rsidR="008E1C56" w:rsidRPr="0030516E" w:rsidRDefault="00CC6758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>Приложение 5</w:t>
      </w:r>
    </w:p>
    <w:p w14:paraId="37A116E2" w14:textId="56F9E3D2" w:rsidR="008E1C56" w:rsidRP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 </w:t>
      </w:r>
    </w:p>
    <w:p w14:paraId="39F7B155" w14:textId="77777777" w:rsidR="008E1C56" w:rsidRP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6E5AE823" w14:textId="5CBCB405" w:rsidR="00E76F3E" w:rsidRP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</w:t>
      </w:r>
    </w:p>
    <w:p w14:paraId="21E11663" w14:textId="77777777" w:rsid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C6758" w:rsidRPr="0030516E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3051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DD297F7" w14:textId="2E3E2A14" w:rsidR="00E76F3E" w:rsidRP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30516E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30516E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E76F3E" w:rsidRPr="0030516E">
        <w:rPr>
          <w:rFonts w:ascii="Times New Roman" w:hAnsi="Times New Roman" w:cs="Times New Roman"/>
          <w:bCs/>
          <w:sz w:val="28"/>
          <w:szCs w:val="28"/>
        </w:rPr>
        <w:t>23</w:t>
      </w:r>
      <w:r w:rsidRPr="0030516E">
        <w:rPr>
          <w:rFonts w:ascii="Times New Roman" w:hAnsi="Times New Roman" w:cs="Times New Roman"/>
          <w:bCs/>
          <w:sz w:val="28"/>
          <w:szCs w:val="28"/>
        </w:rPr>
        <w:t>- 202</w:t>
      </w:r>
      <w:r w:rsidR="00E76F3E" w:rsidRPr="0030516E">
        <w:rPr>
          <w:rFonts w:ascii="Times New Roman" w:hAnsi="Times New Roman" w:cs="Times New Roman"/>
          <w:bCs/>
          <w:sz w:val="28"/>
          <w:szCs w:val="28"/>
        </w:rPr>
        <w:t>5</w:t>
      </w:r>
      <w:r w:rsidRPr="003051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0516E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30516E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3D66B4F6" w14:textId="77777777" w:rsid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00692D78" w14:textId="77777777" w:rsid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0516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C6758" w:rsidRPr="0030516E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proofErr w:type="spellEnd"/>
      <w:r w:rsidRPr="0030516E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4819102C" w14:textId="2FC05427" w:rsidR="0030516E" w:rsidRP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E76F3E" w:rsidRPr="00305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52D5D17E" w14:textId="147E308B" w:rsidR="0030516E" w:rsidRPr="00BF5834" w:rsidRDefault="0030516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B9E5B3" w14:textId="6FD2AAA2" w:rsidR="00FC79F5" w:rsidRPr="00FC79F5" w:rsidRDefault="00FC79F5" w:rsidP="008E1C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DC0F1" w14:textId="77777777" w:rsidR="008E1C56" w:rsidRDefault="008E1C56" w:rsidP="00FC79F5">
      <w:pPr>
        <w:spacing w:after="0" w:line="257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CFD13E" w14:textId="77777777" w:rsidR="00FC79F5" w:rsidRPr="00FC79F5" w:rsidRDefault="00FC79F5" w:rsidP="008E1C5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Форма трудового участия  </w:t>
      </w:r>
    </w:p>
    <w:p w14:paraId="0F9AFC63" w14:textId="77777777" w:rsidR="00FC79F5" w:rsidRPr="00FC79F5" w:rsidRDefault="00FC79F5" w:rsidP="008E1C5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и доля участия заинтересованных лиц в выполнении дополнительного перечня работ по благоустройству</w:t>
      </w:r>
    </w:p>
    <w:p w14:paraId="47D112AB" w14:textId="77777777" w:rsidR="00FC79F5" w:rsidRPr="00FC79F5" w:rsidRDefault="00FC79F5" w:rsidP="008E1C5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C40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территорий </w:t>
      </w:r>
    </w:p>
    <w:p w14:paraId="59F481A4" w14:textId="77777777" w:rsidR="00FC79F5" w:rsidRPr="00FC79F5" w:rsidRDefault="00FC79F5" w:rsidP="00AD1487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14:paraId="141E574F" w14:textId="757B603C" w:rsidR="00FC79F5" w:rsidRPr="00FC79F5" w:rsidRDefault="00FC79F5" w:rsidP="00AD14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Трудовое участие заинтересованных в благоустройстве </w:t>
      </w:r>
      <w:r w:rsidR="00CC6758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proofErr w:type="gramStart"/>
      <w:r w:rsidR="00CC6758">
        <w:rPr>
          <w:rFonts w:ascii="Times New Roman" w:hAnsi="Times New Roman" w:cs="Times New Roman"/>
          <w:sz w:val="28"/>
          <w:szCs w:val="28"/>
        </w:rPr>
        <w:t>территории</w:t>
      </w:r>
      <w:r w:rsidRPr="00FC79F5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 xml:space="preserve"> выполнении дополнительного перечня работ по благоустройству дворовых территорий  может осуществляться в виде:</w:t>
      </w:r>
    </w:p>
    <w:p w14:paraId="6B08264C" w14:textId="77777777" w:rsidR="00FC79F5" w:rsidRPr="00FC79F5" w:rsidRDefault="00FC79F5" w:rsidP="00AD1487">
      <w:pPr>
        <w:widowControl w:val="0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Выполнения неоплачиваемых работ, не требующих специальной квалификации, как например: подготовка объекта (</w:t>
      </w:r>
      <w:r w:rsidR="00CC6758">
        <w:rPr>
          <w:rFonts w:ascii="Times New Roman" w:hAnsi="Times New Roman" w:cs="Times New Roman"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объекта), участия в субботниках;</w:t>
      </w:r>
    </w:p>
    <w:p w14:paraId="32B21F15" w14:textId="77777777" w:rsidR="00FC79F5" w:rsidRPr="00FC79F5" w:rsidRDefault="00FC79F5" w:rsidP="00AD1487">
      <w:pPr>
        <w:widowControl w:val="0"/>
        <w:numPr>
          <w:ilvl w:val="0"/>
          <w:numId w:val="2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Предоставления строительных материалов, техники и т.д.</w:t>
      </w:r>
    </w:p>
    <w:p w14:paraId="765F2AA3" w14:textId="77777777" w:rsidR="00FC79F5" w:rsidRPr="00FC79F5" w:rsidRDefault="00FC79F5" w:rsidP="00AD1487">
      <w:pPr>
        <w:widowControl w:val="0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Обеспечения благоприятных условий для работы подрядной организации, выполняющей работы, и для ее работников.</w:t>
      </w:r>
    </w:p>
    <w:p w14:paraId="3BF3B064" w14:textId="77777777" w:rsidR="00FC79F5" w:rsidRPr="00FC79F5" w:rsidRDefault="00FC79F5" w:rsidP="00AD1487">
      <w:pPr>
        <w:widowControl w:val="0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Решение о трудовом участии принимают </w:t>
      </w:r>
      <w:r w:rsidR="00CC6758">
        <w:rPr>
          <w:rFonts w:ascii="Times New Roman" w:hAnsi="Times New Roman" w:cs="Times New Roman"/>
          <w:sz w:val="28"/>
          <w:szCs w:val="28"/>
        </w:rPr>
        <w:t>жители сельского поселения.</w:t>
      </w:r>
    </w:p>
    <w:p w14:paraId="0EC2CBDD" w14:textId="77777777" w:rsidR="00FC79F5" w:rsidRPr="00FC79F5" w:rsidRDefault="00FC79F5" w:rsidP="00FC79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13A776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0C5354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E581DA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B354D8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CADBB4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5B5E30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90A16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44E61A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3C53E0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6AAFCF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B61D5A" w14:textId="77777777" w:rsidR="00FC79F5" w:rsidRPr="00FC79F5" w:rsidRDefault="00FC79F5" w:rsidP="00FC79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90F21E" w14:textId="77777777" w:rsidR="00CC6758" w:rsidRDefault="008E1C56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</w:p>
    <w:p w14:paraId="66A53C5E" w14:textId="77777777" w:rsidR="00CC6758" w:rsidRDefault="00CC6758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8914A5" w14:textId="46D7661D" w:rsidR="00830EC8" w:rsidRDefault="00CC6758" w:rsidP="00830EC8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830EC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</w:t>
      </w:r>
    </w:p>
    <w:p w14:paraId="38FB900F" w14:textId="31E52A00" w:rsidR="008E1C56" w:rsidRPr="0030516E" w:rsidRDefault="00CC6758" w:rsidP="00830EC8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>Приложение 6</w:t>
      </w:r>
    </w:p>
    <w:p w14:paraId="0744D27D" w14:textId="77777777" w:rsidR="0030516E" w:rsidRPr="0030516E" w:rsidRDefault="008E1C56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0E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516E" w:rsidRPr="0030516E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</w:t>
      </w:r>
    </w:p>
    <w:p w14:paraId="764BAC72" w14:textId="77777777" w:rsidR="0030516E" w:rsidRP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5023839B" w14:textId="77777777" w:rsidR="0030516E" w:rsidRP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</w:t>
      </w:r>
    </w:p>
    <w:p w14:paraId="7D7CA440" w14:textId="77777777" w:rsid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на территории Староджерелиевского </w:t>
      </w:r>
    </w:p>
    <w:p w14:paraId="31B62E60" w14:textId="77777777" w:rsidR="0030516E" w:rsidRP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30516E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30516E">
        <w:rPr>
          <w:rFonts w:ascii="Times New Roman" w:hAnsi="Times New Roman" w:cs="Times New Roman"/>
          <w:bCs/>
          <w:sz w:val="28"/>
          <w:szCs w:val="28"/>
        </w:rPr>
        <w:t xml:space="preserve"> 2023- 2025 </w:t>
      </w:r>
      <w:proofErr w:type="spellStart"/>
      <w:r w:rsidRPr="0030516E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30516E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351DEDEB" w14:textId="77777777" w:rsid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583D306E" w14:textId="50753D60" w:rsid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Староджерелиевского  </w:t>
      </w:r>
    </w:p>
    <w:p w14:paraId="3E77C08E" w14:textId="77777777" w:rsidR="0030516E" w:rsidRPr="0030516E" w:rsidRDefault="0030516E" w:rsidP="0030516E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16E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Pr="00305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1322E433" w14:textId="77777777" w:rsidR="0030516E" w:rsidRPr="00BF5834" w:rsidRDefault="0030516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9D75C" w14:textId="3C993F7C" w:rsidR="00FC79F5" w:rsidRPr="00D4137F" w:rsidRDefault="00FC79F5" w:rsidP="0030516E">
      <w:pPr>
        <w:spacing w:after="0" w:line="240" w:lineRule="auto"/>
        <w:ind w:firstLine="4536"/>
        <w:rPr>
          <w:rFonts w:ascii="Times New Roman" w:hAnsi="Times New Roman" w:cs="Times New Roman"/>
          <w:b/>
          <w:sz w:val="28"/>
          <w:szCs w:val="28"/>
        </w:rPr>
      </w:pPr>
    </w:p>
    <w:p w14:paraId="5A47A60F" w14:textId="77777777" w:rsidR="00FC79F5" w:rsidRPr="00D4137F" w:rsidRDefault="00FC79F5" w:rsidP="008E1C5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4137F">
        <w:rPr>
          <w:rFonts w:ascii="Times New Roman" w:hAnsi="Times New Roman" w:cs="Times New Roman"/>
          <w:b/>
          <w:iCs/>
          <w:sz w:val="28"/>
          <w:szCs w:val="28"/>
        </w:rPr>
        <w:t xml:space="preserve">Нормативная стоимость (единичных расценок) работ, </w:t>
      </w:r>
    </w:p>
    <w:p w14:paraId="09BA6BCA" w14:textId="77777777" w:rsidR="00FC79F5" w:rsidRPr="00D4137F" w:rsidRDefault="00FC79F5" w:rsidP="008E1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37F">
        <w:rPr>
          <w:rFonts w:ascii="Times New Roman" w:hAnsi="Times New Roman" w:cs="Times New Roman"/>
          <w:b/>
          <w:iCs/>
          <w:sz w:val="28"/>
          <w:szCs w:val="28"/>
        </w:rPr>
        <w:t xml:space="preserve">входящих в минимальный и </w:t>
      </w:r>
      <w:proofErr w:type="gramStart"/>
      <w:r w:rsidRPr="00D4137F">
        <w:rPr>
          <w:rFonts w:ascii="Times New Roman" w:hAnsi="Times New Roman" w:cs="Times New Roman"/>
          <w:b/>
          <w:iCs/>
          <w:sz w:val="28"/>
          <w:szCs w:val="28"/>
        </w:rPr>
        <w:t>дополнительный  перечни</w:t>
      </w:r>
      <w:proofErr w:type="gramEnd"/>
      <w:r w:rsidRPr="00D4137F">
        <w:rPr>
          <w:rFonts w:ascii="Times New Roman" w:hAnsi="Times New Roman" w:cs="Times New Roman"/>
          <w:b/>
          <w:iCs/>
          <w:sz w:val="28"/>
          <w:szCs w:val="28"/>
        </w:rPr>
        <w:t xml:space="preserve"> работ по благоустройству </w:t>
      </w:r>
      <w:r w:rsidR="00A62C40" w:rsidRPr="00D4137F">
        <w:rPr>
          <w:rFonts w:ascii="Times New Roman" w:hAnsi="Times New Roman" w:cs="Times New Roman"/>
          <w:b/>
          <w:iCs/>
          <w:sz w:val="28"/>
          <w:szCs w:val="28"/>
        </w:rPr>
        <w:t>общественных</w:t>
      </w:r>
      <w:r w:rsidRPr="00D4137F">
        <w:rPr>
          <w:rFonts w:ascii="Times New Roman" w:hAnsi="Times New Roman" w:cs="Times New Roman"/>
          <w:b/>
          <w:iCs/>
          <w:sz w:val="28"/>
          <w:szCs w:val="28"/>
        </w:rPr>
        <w:t xml:space="preserve"> территорий</w:t>
      </w:r>
      <w:r w:rsidRPr="00D4137F">
        <w:rPr>
          <w:rFonts w:ascii="Times New Roman" w:hAnsi="Times New Roman" w:cs="Times New Roman"/>
          <w:b/>
          <w:sz w:val="28"/>
          <w:szCs w:val="28"/>
        </w:rPr>
        <w:t xml:space="preserve">, включенных в муниципальную программу администрации </w:t>
      </w:r>
      <w:r w:rsidR="00A62C40" w:rsidRPr="00D4137F">
        <w:rPr>
          <w:rFonts w:ascii="Times New Roman" w:hAnsi="Times New Roman" w:cs="Times New Roman"/>
          <w:b/>
          <w:sz w:val="28"/>
          <w:szCs w:val="28"/>
        </w:rPr>
        <w:t>Староджерелиевского</w:t>
      </w:r>
      <w:r w:rsidR="00CC449E" w:rsidRPr="00D4137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D4137F">
        <w:rPr>
          <w:rFonts w:ascii="Times New Roman" w:hAnsi="Times New Roman" w:cs="Times New Roman"/>
          <w:b/>
          <w:sz w:val="28"/>
          <w:szCs w:val="28"/>
        </w:rPr>
        <w:t xml:space="preserve"> «Формирование современной комфортной городской среды на территории </w:t>
      </w:r>
      <w:r w:rsidR="00A62C40" w:rsidRPr="00D4137F">
        <w:rPr>
          <w:rFonts w:ascii="Times New Roman" w:hAnsi="Times New Roman" w:cs="Times New Roman"/>
          <w:b/>
          <w:sz w:val="28"/>
          <w:szCs w:val="28"/>
        </w:rPr>
        <w:t>Староджерелиевского</w:t>
      </w:r>
      <w:r w:rsidR="00CC449E" w:rsidRPr="00D4137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D4137F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E76F3E">
        <w:rPr>
          <w:rFonts w:ascii="Times New Roman" w:hAnsi="Times New Roman" w:cs="Times New Roman"/>
          <w:b/>
          <w:sz w:val="28"/>
          <w:szCs w:val="28"/>
        </w:rPr>
        <w:t>22</w:t>
      </w:r>
      <w:r w:rsidRPr="00D413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7228196A" w14:textId="77777777" w:rsidR="00FC79F5" w:rsidRPr="00D4137F" w:rsidRDefault="00FC79F5" w:rsidP="00830E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3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63DC37" w14:textId="77777777" w:rsidR="008E1C56" w:rsidRPr="00D4137F" w:rsidRDefault="008E1C56" w:rsidP="008E1C56">
      <w:pPr>
        <w:spacing w:after="0" w:line="240" w:lineRule="auto"/>
        <w:jc w:val="center"/>
        <w:rPr>
          <w:rFonts w:ascii="Times New Roman" w:hAnsi="Times New Roman"/>
        </w:rPr>
      </w:pPr>
      <w:r w:rsidRPr="00D4137F">
        <w:rPr>
          <w:rFonts w:ascii="Times New Roman" w:hAnsi="Times New Roman"/>
        </w:rPr>
        <w:t>Укрупненные показатели сметной стоимости</w:t>
      </w:r>
    </w:p>
    <w:p w14:paraId="1D03E241" w14:textId="77777777" w:rsidR="008E1C56" w:rsidRPr="00D4137F" w:rsidRDefault="008E1C56" w:rsidP="008E1C56">
      <w:pPr>
        <w:spacing w:after="0" w:line="240" w:lineRule="auto"/>
        <w:jc w:val="center"/>
        <w:rPr>
          <w:rFonts w:ascii="Times New Roman" w:hAnsi="Times New Roman"/>
        </w:rPr>
      </w:pPr>
      <w:r w:rsidRPr="00D4137F">
        <w:rPr>
          <w:rFonts w:ascii="Times New Roman" w:hAnsi="Times New Roman"/>
        </w:rPr>
        <w:t xml:space="preserve">работ по благоустройству дворовых территорий </w:t>
      </w:r>
    </w:p>
    <w:p w14:paraId="390B9AE6" w14:textId="77777777" w:rsidR="008E1C56" w:rsidRPr="00D4137F" w:rsidRDefault="008E1C56" w:rsidP="008E1C56">
      <w:pPr>
        <w:spacing w:line="240" w:lineRule="auto"/>
        <w:jc w:val="center"/>
        <w:rPr>
          <w:rFonts w:ascii="Times New Roman" w:hAnsi="Times New Roman"/>
        </w:rPr>
      </w:pPr>
      <w:r w:rsidRPr="00D4137F">
        <w:rPr>
          <w:rFonts w:ascii="Times New Roman" w:hAnsi="Times New Roman"/>
        </w:rPr>
        <w:t>в рамках приоритетного проекта «Комфортная городская среда»</w:t>
      </w: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2"/>
        <w:gridCol w:w="6022"/>
        <w:gridCol w:w="1418"/>
        <w:gridCol w:w="1871"/>
      </w:tblGrid>
      <w:tr w:rsidR="00D4137F" w:rsidRPr="00D4137F" w14:paraId="341BC28F" w14:textId="77777777" w:rsidTr="004B3F3C">
        <w:trPr>
          <w:trHeight w:val="565"/>
        </w:trPr>
        <w:tc>
          <w:tcPr>
            <w:tcW w:w="782" w:type="dxa"/>
            <w:vAlign w:val="center"/>
          </w:tcPr>
          <w:p w14:paraId="0D4247B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022" w:type="dxa"/>
            <w:vAlign w:val="center"/>
          </w:tcPr>
          <w:p w14:paraId="42C703D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Наименование и характеристика строительных работ и конструкции</w:t>
            </w:r>
          </w:p>
        </w:tc>
        <w:tc>
          <w:tcPr>
            <w:tcW w:w="1418" w:type="dxa"/>
            <w:vAlign w:val="center"/>
          </w:tcPr>
          <w:p w14:paraId="67EC05D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1" w:type="dxa"/>
            <w:vAlign w:val="center"/>
          </w:tcPr>
          <w:p w14:paraId="64A8A055" w14:textId="77777777" w:rsidR="008E1C56" w:rsidRPr="00D4137F" w:rsidRDefault="008E1C56" w:rsidP="00E76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Стоимость в ценах 1 квартала 20</w:t>
            </w:r>
            <w:r w:rsidR="00E76F3E">
              <w:rPr>
                <w:rFonts w:ascii="Times New Roman" w:hAnsi="Times New Roman"/>
                <w:sz w:val="20"/>
                <w:szCs w:val="20"/>
              </w:rPr>
              <w:t>22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 xml:space="preserve"> года с НДС, руб.</w:t>
            </w:r>
          </w:p>
        </w:tc>
      </w:tr>
      <w:tr w:rsidR="00D4137F" w:rsidRPr="00D4137F" w14:paraId="0D608892" w14:textId="77777777" w:rsidTr="004B3F3C">
        <w:tc>
          <w:tcPr>
            <w:tcW w:w="782" w:type="dxa"/>
            <w:vAlign w:val="center"/>
          </w:tcPr>
          <w:p w14:paraId="2803AE15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22" w:type="dxa"/>
            <w:vAlign w:val="center"/>
          </w:tcPr>
          <w:p w14:paraId="303A3612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44390D3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vAlign w:val="center"/>
          </w:tcPr>
          <w:p w14:paraId="5BBD6F3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4137F" w:rsidRPr="00D4137F" w14:paraId="6CF1C233" w14:textId="77777777" w:rsidTr="008E1C56">
        <w:tc>
          <w:tcPr>
            <w:tcW w:w="782" w:type="dxa"/>
            <w:vAlign w:val="center"/>
          </w:tcPr>
          <w:p w14:paraId="4B63F89E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5545AC59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Раздел 1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Установка скамеек.</w:t>
            </w:r>
          </w:p>
        </w:tc>
      </w:tr>
      <w:tr w:rsidR="00D4137F" w:rsidRPr="00D4137F" w14:paraId="0AE1803C" w14:textId="77777777" w:rsidTr="004B3F3C">
        <w:tc>
          <w:tcPr>
            <w:tcW w:w="782" w:type="dxa"/>
            <w:vAlign w:val="center"/>
          </w:tcPr>
          <w:p w14:paraId="11B3FFA3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162D347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деревянных скамеек на металлических ножках тип "Лавка №2" на фундаменте</w:t>
            </w:r>
          </w:p>
        </w:tc>
        <w:tc>
          <w:tcPr>
            <w:tcW w:w="1418" w:type="dxa"/>
            <w:vAlign w:val="center"/>
          </w:tcPr>
          <w:p w14:paraId="07501414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261EE91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7523</w:t>
            </w:r>
          </w:p>
        </w:tc>
      </w:tr>
      <w:tr w:rsidR="00D4137F" w:rsidRPr="00D4137F" w14:paraId="2548E4B1" w14:textId="77777777" w:rsidTr="004B3F3C">
        <w:tc>
          <w:tcPr>
            <w:tcW w:w="782" w:type="dxa"/>
            <w:vAlign w:val="center"/>
          </w:tcPr>
          <w:p w14:paraId="080145F5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33E57869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бетонной скамьи на фундаменте</w:t>
            </w:r>
          </w:p>
        </w:tc>
        <w:tc>
          <w:tcPr>
            <w:tcW w:w="1418" w:type="dxa"/>
            <w:vAlign w:val="center"/>
          </w:tcPr>
          <w:p w14:paraId="054914A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5FAA59E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9300 - 9876</w:t>
            </w:r>
          </w:p>
        </w:tc>
      </w:tr>
      <w:tr w:rsidR="00D4137F" w:rsidRPr="00D4137F" w14:paraId="0BB8B0D5" w14:textId="77777777" w:rsidTr="004B3F3C">
        <w:tc>
          <w:tcPr>
            <w:tcW w:w="782" w:type="dxa"/>
            <w:vAlign w:val="center"/>
          </w:tcPr>
          <w:p w14:paraId="787A1CFC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7FB6E2B5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скамеек ж/б на грунт</w:t>
            </w:r>
          </w:p>
        </w:tc>
        <w:tc>
          <w:tcPr>
            <w:tcW w:w="1418" w:type="dxa"/>
            <w:vAlign w:val="center"/>
          </w:tcPr>
          <w:p w14:paraId="26244100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57DE719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6750</w:t>
            </w:r>
          </w:p>
        </w:tc>
      </w:tr>
      <w:tr w:rsidR="00D4137F" w:rsidRPr="00D4137F" w14:paraId="6B24A85F" w14:textId="77777777" w:rsidTr="004B3F3C">
        <w:tc>
          <w:tcPr>
            <w:tcW w:w="782" w:type="dxa"/>
            <w:vAlign w:val="center"/>
          </w:tcPr>
          <w:p w14:paraId="4764A256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7AB4979A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D28F164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26C192A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039E4207" w14:textId="77777777" w:rsidTr="008E1C56">
        <w:tc>
          <w:tcPr>
            <w:tcW w:w="782" w:type="dxa"/>
            <w:vAlign w:val="center"/>
          </w:tcPr>
          <w:p w14:paraId="785C472F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0723CDE3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Установка урн.</w:t>
            </w:r>
          </w:p>
        </w:tc>
      </w:tr>
      <w:tr w:rsidR="00D4137F" w:rsidRPr="00D4137F" w14:paraId="25B9C300" w14:textId="77777777" w:rsidTr="004B3F3C">
        <w:tc>
          <w:tcPr>
            <w:tcW w:w="782" w:type="dxa"/>
            <w:vAlign w:val="center"/>
          </w:tcPr>
          <w:p w14:paraId="6957C1BC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6B0362A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металлической урны с устройством бетонных фундаментов</w:t>
            </w:r>
          </w:p>
        </w:tc>
        <w:tc>
          <w:tcPr>
            <w:tcW w:w="1418" w:type="dxa"/>
            <w:vAlign w:val="center"/>
          </w:tcPr>
          <w:p w14:paraId="111AE68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871" w:type="dxa"/>
            <w:vAlign w:val="center"/>
          </w:tcPr>
          <w:p w14:paraId="500B0A9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2284-2913</w:t>
            </w:r>
          </w:p>
          <w:p w14:paraId="52A1D6C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22D22586" w14:textId="77777777" w:rsidTr="004B3F3C">
        <w:tc>
          <w:tcPr>
            <w:tcW w:w="782" w:type="dxa"/>
            <w:vAlign w:val="center"/>
          </w:tcPr>
          <w:p w14:paraId="627A92A4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13588DE6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бетонной урны тип-9 с вкладышем на фундаменте</w:t>
            </w:r>
          </w:p>
        </w:tc>
        <w:tc>
          <w:tcPr>
            <w:tcW w:w="1418" w:type="dxa"/>
            <w:vAlign w:val="center"/>
          </w:tcPr>
          <w:p w14:paraId="47486EBF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40CD6616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4000 - 5670</w:t>
            </w:r>
          </w:p>
        </w:tc>
      </w:tr>
      <w:tr w:rsidR="00D4137F" w:rsidRPr="00D4137F" w14:paraId="201025CC" w14:textId="77777777" w:rsidTr="004B3F3C">
        <w:tc>
          <w:tcPr>
            <w:tcW w:w="782" w:type="dxa"/>
            <w:vAlign w:val="center"/>
          </w:tcPr>
          <w:p w14:paraId="72F63CC0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B857EFE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ж/б урны на грунт</w:t>
            </w:r>
          </w:p>
        </w:tc>
        <w:tc>
          <w:tcPr>
            <w:tcW w:w="1418" w:type="dxa"/>
            <w:vAlign w:val="center"/>
          </w:tcPr>
          <w:p w14:paraId="7B65D02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0BF062EF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3243</w:t>
            </w:r>
          </w:p>
        </w:tc>
      </w:tr>
      <w:tr w:rsidR="00D4137F" w:rsidRPr="00D4137F" w14:paraId="4FD0B102" w14:textId="77777777" w:rsidTr="004B3F3C">
        <w:tc>
          <w:tcPr>
            <w:tcW w:w="782" w:type="dxa"/>
            <w:vAlign w:val="center"/>
          </w:tcPr>
          <w:p w14:paraId="2686B4B7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18CF8D66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704F61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08A2277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1519DED7" w14:textId="77777777" w:rsidTr="008E1C56">
        <w:tc>
          <w:tcPr>
            <w:tcW w:w="782" w:type="dxa"/>
            <w:vAlign w:val="center"/>
          </w:tcPr>
          <w:p w14:paraId="14237D16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308262ED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Раздел 3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Обустройство тротуаров, пешеходных дорожек (в том числе тротуарной плиткой).</w:t>
            </w:r>
          </w:p>
        </w:tc>
      </w:tr>
      <w:tr w:rsidR="00D4137F" w:rsidRPr="00D4137F" w14:paraId="2FCC1068" w14:textId="77777777" w:rsidTr="004B3F3C">
        <w:tc>
          <w:tcPr>
            <w:tcW w:w="782" w:type="dxa"/>
            <w:vAlign w:val="center"/>
          </w:tcPr>
          <w:p w14:paraId="1C868F30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712FD6F0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Снятие растительного грунта под тротуар,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устройство оснований толщиной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12 см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 под тротуары, розлив битума, устройство асфальтобетонных покрытий дорожек и тротуаров однослойных из мелкозернистой </w:t>
            </w:r>
            <w:proofErr w:type="spellStart"/>
            <w:proofErr w:type="gramStart"/>
            <w:r w:rsidRPr="00D4137F">
              <w:rPr>
                <w:rFonts w:ascii="Times New Roman" w:hAnsi="Times New Roman"/>
                <w:sz w:val="20"/>
                <w:szCs w:val="20"/>
              </w:rPr>
              <w:t>асфальто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>-бетонной</w:t>
            </w:r>
            <w:proofErr w:type="gramEnd"/>
            <w:r w:rsidRPr="00D4137F">
              <w:rPr>
                <w:rFonts w:ascii="Times New Roman" w:hAnsi="Times New Roman"/>
                <w:sz w:val="20"/>
                <w:szCs w:val="20"/>
              </w:rPr>
              <w:t xml:space="preserve"> смеси тип Б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4 см</w:t>
              </w:r>
            </w:smartTag>
          </w:p>
        </w:tc>
        <w:tc>
          <w:tcPr>
            <w:tcW w:w="1418" w:type="dxa"/>
            <w:vAlign w:val="center"/>
          </w:tcPr>
          <w:p w14:paraId="53559F5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1871" w:type="dxa"/>
            <w:vAlign w:val="center"/>
          </w:tcPr>
          <w:p w14:paraId="16CF751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1144</w:t>
            </w:r>
          </w:p>
        </w:tc>
      </w:tr>
      <w:tr w:rsidR="00D4137F" w:rsidRPr="00D4137F" w14:paraId="20061360" w14:textId="77777777" w:rsidTr="004B3F3C">
        <w:tc>
          <w:tcPr>
            <w:tcW w:w="782" w:type="dxa"/>
            <w:vAlign w:val="center"/>
          </w:tcPr>
          <w:p w14:paraId="429E34D5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A5D9B0E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Устройство пешеходной дорожки из отсева т.12см с установкой антисептированной бортовой доски</w:t>
            </w:r>
          </w:p>
        </w:tc>
        <w:tc>
          <w:tcPr>
            <w:tcW w:w="1418" w:type="dxa"/>
            <w:vAlign w:val="center"/>
          </w:tcPr>
          <w:p w14:paraId="04125376" w14:textId="77777777" w:rsidR="008E1C56" w:rsidRPr="00D4137F" w:rsidRDefault="008E1C56" w:rsidP="00747DDF">
            <w:pPr>
              <w:spacing w:after="0" w:line="240" w:lineRule="auto"/>
              <w:jc w:val="center"/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1871" w:type="dxa"/>
            <w:vAlign w:val="center"/>
          </w:tcPr>
          <w:p w14:paraId="4E189482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</w:tr>
      <w:tr w:rsidR="00D4137F" w:rsidRPr="00D4137F" w14:paraId="599BC8DA" w14:textId="77777777" w:rsidTr="004B3F3C">
        <w:tc>
          <w:tcPr>
            <w:tcW w:w="782" w:type="dxa"/>
            <w:vAlign w:val="center"/>
          </w:tcPr>
          <w:p w14:paraId="2421FCAE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6E75888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Снятие грунта с вывозом на расстояние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5 км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, устройство оснований - песчаного толщ.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, щебеночного толщ.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12 см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, устройство а/б покрытия толщ.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4 см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>, укладка антисептированной бортовой доски.</w:t>
            </w:r>
          </w:p>
        </w:tc>
        <w:tc>
          <w:tcPr>
            <w:tcW w:w="1418" w:type="dxa"/>
            <w:vAlign w:val="center"/>
          </w:tcPr>
          <w:p w14:paraId="343C3186" w14:textId="77777777" w:rsidR="008E1C56" w:rsidRPr="00D4137F" w:rsidRDefault="008E1C56" w:rsidP="00747DDF">
            <w:pPr>
              <w:spacing w:after="0" w:line="240" w:lineRule="auto"/>
              <w:jc w:val="center"/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1871" w:type="dxa"/>
            <w:vAlign w:val="center"/>
          </w:tcPr>
          <w:p w14:paraId="0444AC8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1015</w:t>
            </w:r>
          </w:p>
        </w:tc>
      </w:tr>
      <w:tr w:rsidR="00D4137F" w:rsidRPr="00D4137F" w14:paraId="2EC84958" w14:textId="77777777" w:rsidTr="004B3F3C">
        <w:tc>
          <w:tcPr>
            <w:tcW w:w="782" w:type="dxa"/>
            <w:vAlign w:val="center"/>
          </w:tcPr>
          <w:p w14:paraId="48753F2B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50524A5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Устройство песчаного слоя толщ.10 см, укладка брусчатки, установка бордюрного камня.</w:t>
            </w:r>
          </w:p>
        </w:tc>
        <w:tc>
          <w:tcPr>
            <w:tcW w:w="1418" w:type="dxa"/>
            <w:vAlign w:val="center"/>
          </w:tcPr>
          <w:p w14:paraId="415BA77B" w14:textId="77777777" w:rsidR="008E1C56" w:rsidRPr="00D4137F" w:rsidRDefault="008E1C56" w:rsidP="00747DDF">
            <w:pPr>
              <w:spacing w:after="0" w:line="240" w:lineRule="auto"/>
              <w:jc w:val="center"/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1871" w:type="dxa"/>
            <w:vAlign w:val="center"/>
          </w:tcPr>
          <w:p w14:paraId="7434F5D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1727</w:t>
            </w:r>
          </w:p>
        </w:tc>
      </w:tr>
      <w:tr w:rsidR="00D4137F" w:rsidRPr="00D4137F" w14:paraId="459DCC7D" w14:textId="77777777" w:rsidTr="004B3F3C">
        <w:tc>
          <w:tcPr>
            <w:tcW w:w="782" w:type="dxa"/>
            <w:vAlign w:val="center"/>
          </w:tcPr>
          <w:p w14:paraId="54B281C5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F29435F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0A876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27FA3A5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70803CC4" w14:textId="77777777" w:rsidTr="008E1C56">
        <w:tc>
          <w:tcPr>
            <w:tcW w:w="782" w:type="dxa"/>
            <w:vAlign w:val="center"/>
          </w:tcPr>
          <w:p w14:paraId="51BAB4EB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02BB8F97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Раздел 4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Установка качелей.</w:t>
            </w:r>
          </w:p>
        </w:tc>
      </w:tr>
      <w:tr w:rsidR="00D4137F" w:rsidRPr="00D4137F" w14:paraId="60E9DB6C" w14:textId="77777777" w:rsidTr="004B3F3C">
        <w:tc>
          <w:tcPr>
            <w:tcW w:w="782" w:type="dxa"/>
            <w:vAlign w:val="center"/>
          </w:tcPr>
          <w:p w14:paraId="02A80BCB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3D91409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качели на металлических стойках, двойные с подвеской качели с резиновым сиденьем (4155)</w:t>
            </w:r>
          </w:p>
        </w:tc>
        <w:tc>
          <w:tcPr>
            <w:tcW w:w="1418" w:type="dxa"/>
            <w:vAlign w:val="center"/>
          </w:tcPr>
          <w:p w14:paraId="39E253F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871" w:type="dxa"/>
            <w:vAlign w:val="center"/>
          </w:tcPr>
          <w:p w14:paraId="3ABC327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44222</w:t>
            </w:r>
          </w:p>
        </w:tc>
      </w:tr>
      <w:tr w:rsidR="00D4137F" w:rsidRPr="00D4137F" w14:paraId="51E74813" w14:textId="77777777" w:rsidTr="004B3F3C">
        <w:tc>
          <w:tcPr>
            <w:tcW w:w="782" w:type="dxa"/>
            <w:vAlign w:val="center"/>
          </w:tcPr>
          <w:p w14:paraId="06939B4D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7B97D03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Сборка и установка качелей двойных </w:t>
            </w:r>
          </w:p>
        </w:tc>
        <w:tc>
          <w:tcPr>
            <w:tcW w:w="1418" w:type="dxa"/>
            <w:vAlign w:val="center"/>
          </w:tcPr>
          <w:p w14:paraId="51FDC41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0F5884B2" w14:textId="727CF494" w:rsidR="008E1C56" w:rsidRPr="00D4137F" w:rsidRDefault="008E1C56" w:rsidP="004B3F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28850 </w:t>
            </w:r>
            <w:r w:rsidR="004B3F3C">
              <w:rPr>
                <w:rFonts w:ascii="Times New Roman" w:hAnsi="Times New Roman"/>
                <w:sz w:val="20"/>
                <w:szCs w:val="20"/>
              </w:rPr>
              <w:t>–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 xml:space="preserve"> 29552</w:t>
            </w:r>
          </w:p>
        </w:tc>
      </w:tr>
      <w:tr w:rsidR="00D4137F" w:rsidRPr="00D4137F" w14:paraId="5E773665" w14:textId="77777777" w:rsidTr="004B3F3C">
        <w:tc>
          <w:tcPr>
            <w:tcW w:w="782" w:type="dxa"/>
            <w:vAlign w:val="center"/>
          </w:tcPr>
          <w:p w14:paraId="30C4EF93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E2798BF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качалки-балансир (малая)</w:t>
            </w:r>
          </w:p>
        </w:tc>
        <w:tc>
          <w:tcPr>
            <w:tcW w:w="1418" w:type="dxa"/>
            <w:vAlign w:val="center"/>
          </w:tcPr>
          <w:p w14:paraId="201B8FA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5C6309A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12990</w:t>
            </w:r>
          </w:p>
        </w:tc>
      </w:tr>
      <w:tr w:rsidR="00D4137F" w:rsidRPr="00D4137F" w14:paraId="1377FF9E" w14:textId="77777777" w:rsidTr="004B3F3C">
        <w:tc>
          <w:tcPr>
            <w:tcW w:w="782" w:type="dxa"/>
            <w:vAlign w:val="center"/>
          </w:tcPr>
          <w:p w14:paraId="1E6EA6E5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16056FBE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9C899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355831B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67CD4706" w14:textId="77777777" w:rsidTr="008E1C56">
        <w:tc>
          <w:tcPr>
            <w:tcW w:w="782" w:type="dxa"/>
            <w:vAlign w:val="center"/>
          </w:tcPr>
          <w:p w14:paraId="7D960478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5B82FB55" w14:textId="77777777" w:rsidR="004B3F3C" w:rsidRDefault="004B3F3C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CF962A" w14:textId="77777777" w:rsidR="004B3F3C" w:rsidRDefault="004B3F3C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83472D" w14:textId="77777777" w:rsidR="004B3F3C" w:rsidRDefault="004B3F3C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367902" w14:textId="63C090E3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Раздел 5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Оборудование детской (игровой) площадки.</w:t>
            </w:r>
          </w:p>
        </w:tc>
      </w:tr>
      <w:tr w:rsidR="00D4137F" w:rsidRPr="00D4137F" w14:paraId="325B6ED8" w14:textId="77777777" w:rsidTr="004B3F3C">
        <w:tc>
          <w:tcPr>
            <w:tcW w:w="782" w:type="dxa"/>
            <w:vAlign w:val="center"/>
          </w:tcPr>
          <w:p w14:paraId="492A906A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0F3072E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Монтаж детского оборудования на спортивной площадке (Игровой комплекс "Ривьера"(5611);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Песочный дворик с горкой "Мадагаскар"(Д4279);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детский спортивный комплекс (6171);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качалка на пружине "Мотоцикл"(4112);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качалка на пружине "Динозаврик"(4119);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качалка балансир  "Средняя"(4104); карусель (4192); качели (2 сиденья до 12 лет.)(4155+4968);</w:t>
            </w:r>
            <w:r w:rsidRPr="00D4137F">
              <w:t xml:space="preserve">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 xml:space="preserve">качели (2 сиденья до 3 лет.) </w:t>
            </w:r>
            <w:proofErr w:type="gramStart"/>
            <w:r w:rsidRPr="00D4137F">
              <w:rPr>
                <w:rFonts w:ascii="Times New Roman" w:hAnsi="Times New Roman"/>
                <w:sz w:val="20"/>
                <w:szCs w:val="20"/>
              </w:rPr>
              <w:t>( 4155</w:t>
            </w:r>
            <w:proofErr w:type="gramEnd"/>
            <w:r w:rsidRPr="00D4137F">
              <w:rPr>
                <w:rFonts w:ascii="Times New Roman" w:hAnsi="Times New Roman"/>
                <w:sz w:val="20"/>
                <w:szCs w:val="20"/>
              </w:rPr>
              <w:t>+4969) – площадка 560м2</w:t>
            </w:r>
          </w:p>
        </w:tc>
        <w:tc>
          <w:tcPr>
            <w:tcW w:w="1418" w:type="dxa"/>
            <w:vAlign w:val="center"/>
          </w:tcPr>
          <w:p w14:paraId="06672CE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3F33694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766343</w:t>
            </w:r>
          </w:p>
        </w:tc>
      </w:tr>
      <w:tr w:rsidR="00D4137F" w:rsidRPr="00D4137F" w14:paraId="0F5B1780" w14:textId="77777777" w:rsidTr="004B3F3C">
        <w:tc>
          <w:tcPr>
            <w:tcW w:w="782" w:type="dxa"/>
            <w:vAlign w:val="center"/>
          </w:tcPr>
          <w:p w14:paraId="78B83413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DB2B46A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Игровой комплекс «Париж» (Альфа-Альянс) с установкой стоек на бетонные фундаменты и сборке деревянных и пластиковых элементов</w:t>
            </w:r>
          </w:p>
        </w:tc>
        <w:tc>
          <w:tcPr>
            <w:tcW w:w="1418" w:type="dxa"/>
            <w:vAlign w:val="center"/>
          </w:tcPr>
          <w:p w14:paraId="5BC0158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7307DAA0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90017</w:t>
            </w:r>
          </w:p>
        </w:tc>
      </w:tr>
      <w:tr w:rsidR="00D4137F" w:rsidRPr="00D4137F" w14:paraId="65FDDE26" w14:textId="77777777" w:rsidTr="004B3F3C">
        <w:tc>
          <w:tcPr>
            <w:tcW w:w="782" w:type="dxa"/>
            <w:vAlign w:val="center"/>
          </w:tcPr>
          <w:p w14:paraId="34A14837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2A5C4118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Устройство основания площадки из отсева т.20см с выемкой грунта, установка оборудования: ООО "</w:t>
            </w: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Мастерфайбер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>-Карелия", песочница-1241, качели-1103, 8мХ3м</w:t>
            </w:r>
          </w:p>
        </w:tc>
        <w:tc>
          <w:tcPr>
            <w:tcW w:w="1418" w:type="dxa"/>
            <w:vAlign w:val="center"/>
          </w:tcPr>
          <w:p w14:paraId="303A0AC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1871" w:type="dxa"/>
            <w:vAlign w:val="center"/>
          </w:tcPr>
          <w:p w14:paraId="3DBBBAE6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2378</w:t>
            </w:r>
          </w:p>
        </w:tc>
      </w:tr>
      <w:tr w:rsidR="00D4137F" w:rsidRPr="00D4137F" w14:paraId="24155A22" w14:textId="77777777" w:rsidTr="004B3F3C">
        <w:tc>
          <w:tcPr>
            <w:tcW w:w="782" w:type="dxa"/>
            <w:vAlign w:val="center"/>
          </w:tcPr>
          <w:p w14:paraId="5740346A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527B3D4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и сборка детского игрового комплекса «Фруктовый сад» 5101 производства 3</w:t>
            </w:r>
            <w:r w:rsidRPr="00D4137F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-</w:t>
            </w:r>
            <w:r w:rsidRPr="00D4137F">
              <w:rPr>
                <w:rFonts w:ascii="Times New Roman" w:hAnsi="Times New Roman"/>
                <w:sz w:val="20"/>
                <w:szCs w:val="20"/>
                <w:lang w:val="en-US"/>
              </w:rPr>
              <w:t>group</w:t>
            </w:r>
          </w:p>
        </w:tc>
        <w:tc>
          <w:tcPr>
            <w:tcW w:w="1418" w:type="dxa"/>
            <w:vAlign w:val="center"/>
          </w:tcPr>
          <w:p w14:paraId="6F2AA660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523DB35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167112</w:t>
            </w:r>
          </w:p>
        </w:tc>
      </w:tr>
      <w:tr w:rsidR="00D4137F" w:rsidRPr="00D4137F" w14:paraId="77F25AD0" w14:textId="77777777" w:rsidTr="004B3F3C">
        <w:tc>
          <w:tcPr>
            <w:tcW w:w="782" w:type="dxa"/>
            <w:vAlign w:val="center"/>
          </w:tcPr>
          <w:p w14:paraId="622FA22A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86D20F7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Установка карусели КАР-1.8 (Диком)</w:t>
            </w:r>
          </w:p>
        </w:tc>
        <w:tc>
          <w:tcPr>
            <w:tcW w:w="1418" w:type="dxa"/>
            <w:vAlign w:val="center"/>
          </w:tcPr>
          <w:p w14:paraId="6D96794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40B8431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32766</w:t>
            </w:r>
          </w:p>
        </w:tc>
      </w:tr>
      <w:tr w:rsidR="00D4137F" w:rsidRPr="00D4137F" w14:paraId="04F14AAD" w14:textId="77777777" w:rsidTr="004B3F3C">
        <w:tc>
          <w:tcPr>
            <w:tcW w:w="782" w:type="dxa"/>
            <w:vAlign w:val="center"/>
          </w:tcPr>
          <w:p w14:paraId="2792C3C4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46D06C0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Сборка и установка игрового комплекса "Бизнес" МГ-5, спортивного комплекса Т-140, беседки ДЕ-1, качалки-балансира МК-8, качелей К-16/2, информационного стенда, тренажеров Т-151, Т-121.</w:t>
            </w:r>
          </w:p>
        </w:tc>
        <w:tc>
          <w:tcPr>
            <w:tcW w:w="1418" w:type="dxa"/>
            <w:vAlign w:val="center"/>
          </w:tcPr>
          <w:p w14:paraId="25A8D7B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5967FA11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585495</w:t>
            </w:r>
          </w:p>
        </w:tc>
      </w:tr>
      <w:tr w:rsidR="00D4137F" w:rsidRPr="00D4137F" w14:paraId="1801B45C" w14:textId="77777777" w:rsidTr="004B3F3C">
        <w:tc>
          <w:tcPr>
            <w:tcW w:w="782" w:type="dxa"/>
            <w:vAlign w:val="center"/>
          </w:tcPr>
          <w:p w14:paraId="37CA82EC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F0D7AC9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Сборка и установка горки Г-2, качелей К-2 2 </w:t>
            </w: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>, баскетбольной стойки, спортивного комплекса Т-92, качалки на пружине, скамейки</w:t>
            </w:r>
          </w:p>
        </w:tc>
        <w:tc>
          <w:tcPr>
            <w:tcW w:w="1418" w:type="dxa"/>
            <w:vAlign w:val="center"/>
          </w:tcPr>
          <w:p w14:paraId="732C762A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0BBE20E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240345</w:t>
            </w:r>
          </w:p>
        </w:tc>
      </w:tr>
      <w:tr w:rsidR="00D4137F" w:rsidRPr="00D4137F" w14:paraId="5E8BA611" w14:textId="77777777" w:rsidTr="004B3F3C">
        <w:tc>
          <w:tcPr>
            <w:tcW w:w="782" w:type="dxa"/>
            <w:vAlign w:val="center"/>
          </w:tcPr>
          <w:p w14:paraId="1470F0DC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BD4EDAE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Сборка и установка с бетонированием стоек горки простой, качелей одинарных, песочницы, качалки на пружине, песочницы, лавочки 2 </w:t>
            </w: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>, урны</w:t>
            </w:r>
          </w:p>
        </w:tc>
        <w:tc>
          <w:tcPr>
            <w:tcW w:w="1418" w:type="dxa"/>
            <w:vAlign w:val="center"/>
          </w:tcPr>
          <w:p w14:paraId="42AF0A2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50260B4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98942</w:t>
            </w:r>
          </w:p>
        </w:tc>
      </w:tr>
      <w:tr w:rsidR="00D4137F" w:rsidRPr="00D4137F" w14:paraId="1107D63F" w14:textId="77777777" w:rsidTr="004B3F3C">
        <w:tc>
          <w:tcPr>
            <w:tcW w:w="782" w:type="dxa"/>
            <w:vAlign w:val="center"/>
          </w:tcPr>
          <w:p w14:paraId="2E6EBD02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955BF9B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Сборка и установка с бетонированием стоек игрового комплекса №25.1, беседки «Мини», качалки-балансира, качелей двойных, качелей «Диван», гимнастического комплекса №37, </w:t>
            </w: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рукохода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 xml:space="preserve"> «ГК Егоза».</w:t>
            </w:r>
          </w:p>
        </w:tc>
        <w:tc>
          <w:tcPr>
            <w:tcW w:w="1418" w:type="dxa"/>
            <w:vAlign w:val="center"/>
          </w:tcPr>
          <w:p w14:paraId="19A47AE6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560B7802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345797</w:t>
            </w:r>
          </w:p>
        </w:tc>
      </w:tr>
      <w:tr w:rsidR="00D4137F" w:rsidRPr="00D4137F" w14:paraId="7588DD91" w14:textId="77777777" w:rsidTr="004B3F3C">
        <w:tc>
          <w:tcPr>
            <w:tcW w:w="782" w:type="dxa"/>
            <w:vAlign w:val="center"/>
          </w:tcPr>
          <w:p w14:paraId="74B2E97A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EB3EF2D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Сборка и установка с бетонированием стоек детского игрового комплекса «Идальго 6»</w:t>
            </w:r>
          </w:p>
        </w:tc>
        <w:tc>
          <w:tcPr>
            <w:tcW w:w="1418" w:type="dxa"/>
            <w:vAlign w:val="center"/>
          </w:tcPr>
          <w:p w14:paraId="27EB3C9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067FF28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234 388</w:t>
            </w:r>
          </w:p>
        </w:tc>
      </w:tr>
      <w:tr w:rsidR="00D4137F" w:rsidRPr="00D4137F" w14:paraId="34D64294" w14:textId="77777777" w:rsidTr="004B3F3C">
        <w:tc>
          <w:tcPr>
            <w:tcW w:w="782" w:type="dxa"/>
            <w:vAlign w:val="center"/>
          </w:tcPr>
          <w:p w14:paraId="1EA8F56B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2DBD985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Сборка и установка с бетонированием стоек детской игровой площадки «Джунгли 7»</w:t>
            </w:r>
          </w:p>
        </w:tc>
        <w:tc>
          <w:tcPr>
            <w:tcW w:w="1418" w:type="dxa"/>
            <w:vAlign w:val="center"/>
          </w:tcPr>
          <w:p w14:paraId="5734A060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18F973A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128 220</w:t>
            </w:r>
          </w:p>
        </w:tc>
      </w:tr>
      <w:tr w:rsidR="00D4137F" w:rsidRPr="00D4137F" w14:paraId="55627561" w14:textId="77777777" w:rsidTr="004B3F3C">
        <w:tc>
          <w:tcPr>
            <w:tcW w:w="782" w:type="dxa"/>
            <w:vAlign w:val="center"/>
          </w:tcPr>
          <w:p w14:paraId="1AC5061A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1387E139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Устройство подстилающих слоев из отсева толщиной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100 мм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, установка детского </w:t>
            </w: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рукохода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Рукоход</w:t>
            </w:r>
            <w:proofErr w:type="spellEnd"/>
            <w:r w:rsidRPr="00D4137F">
              <w:rPr>
                <w:rFonts w:ascii="Times New Roman" w:hAnsi="Times New Roman"/>
                <w:sz w:val="20"/>
                <w:szCs w:val="20"/>
              </w:rPr>
              <w:t xml:space="preserve"> с брусьями №6705 «Мир Детям»), установка игрового комплекса (Детский игровой комплекс №5114 «Мир Детям»),  установка карусели (Детская карусель №4192 «Мир Детям»),  установка качалки-балансира (Качалка балансир средняя №4104 «Мир Детям»), установка качалки на пружине (Качалка на пружине «Самолет» №5111 «Мир Детям»), установка оборудования «Счеты на столбах» (Счеты на столбах от 1 года №4232 «Мир Детям»),  установка качели (Качели на мет. стойках малые с жесткой подвеской №4151 «Мир Детям»), установка песочницы (Песочница №4242 «Мир Детям») с заполнением песком, установка детского домика-беседки (Детский домик-беседка №4302 «Мир Детям»)</w:t>
            </w:r>
          </w:p>
        </w:tc>
        <w:tc>
          <w:tcPr>
            <w:tcW w:w="1418" w:type="dxa"/>
            <w:vAlign w:val="center"/>
          </w:tcPr>
          <w:p w14:paraId="5ED8100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871" w:type="dxa"/>
            <w:vAlign w:val="center"/>
          </w:tcPr>
          <w:p w14:paraId="21EB27C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494503</w:t>
            </w:r>
          </w:p>
        </w:tc>
      </w:tr>
      <w:tr w:rsidR="00D4137F" w:rsidRPr="00D4137F" w14:paraId="69B111E2" w14:textId="77777777" w:rsidTr="004B3F3C">
        <w:tc>
          <w:tcPr>
            <w:tcW w:w="782" w:type="dxa"/>
            <w:vAlign w:val="center"/>
          </w:tcPr>
          <w:p w14:paraId="3D3DF3E3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CC229A7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C4AB8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06F46AC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155195D3" w14:textId="77777777" w:rsidTr="008E1C56">
        <w:tc>
          <w:tcPr>
            <w:tcW w:w="782" w:type="dxa"/>
            <w:vAlign w:val="center"/>
          </w:tcPr>
          <w:p w14:paraId="4907F0C7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50ACEECA" w14:textId="77777777" w:rsidR="008E1C56" w:rsidRPr="00D4137F" w:rsidRDefault="008E1C56" w:rsidP="00D41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="00D4137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. Озеленение территории (высадка, формирование крон деревьев, кустарников, устройство цветников).</w:t>
            </w:r>
          </w:p>
        </w:tc>
      </w:tr>
      <w:tr w:rsidR="00D4137F" w:rsidRPr="00D4137F" w14:paraId="634C40D5" w14:textId="77777777" w:rsidTr="004B3F3C">
        <w:tc>
          <w:tcPr>
            <w:tcW w:w="782" w:type="dxa"/>
            <w:vAlign w:val="center"/>
          </w:tcPr>
          <w:p w14:paraId="75ED7C57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32C81AC1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Посев газонов вручную с подготовкой почвы с внесением растительной земли слоем 15см механизированным способом</w:t>
            </w:r>
          </w:p>
        </w:tc>
        <w:tc>
          <w:tcPr>
            <w:tcW w:w="1418" w:type="dxa"/>
            <w:vAlign w:val="center"/>
          </w:tcPr>
          <w:p w14:paraId="41B72F6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  <w:p w14:paraId="2BA2AC0F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1AAF77E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407-463</w:t>
            </w:r>
          </w:p>
          <w:p w14:paraId="58983C40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703EC6AF" w14:textId="77777777" w:rsidTr="004B3F3C">
        <w:tc>
          <w:tcPr>
            <w:tcW w:w="782" w:type="dxa"/>
            <w:vAlign w:val="center"/>
          </w:tcPr>
          <w:p w14:paraId="7F60268F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26B42D78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Устройство насыпных клумб и рабаток при высоте настилаемого слоя до </w:t>
            </w:r>
            <w:smartTag w:uri="urn:schemas-microsoft-com:office:smarttags" w:element="metricconverter">
              <w:smartTagPr>
                <w:attr w:name="ProductID" w:val="0,2 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0,2 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>, Посадка многолетних цветников при густоте посадки 1,6 тыс. шт. цветов</w:t>
            </w:r>
          </w:p>
        </w:tc>
        <w:tc>
          <w:tcPr>
            <w:tcW w:w="1418" w:type="dxa"/>
            <w:vAlign w:val="center"/>
          </w:tcPr>
          <w:p w14:paraId="69410F4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  <w:p w14:paraId="7FF35FC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36AEE28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1839</w:t>
            </w:r>
          </w:p>
          <w:p w14:paraId="6E34877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4D2768E2" w14:textId="77777777" w:rsidTr="004B3F3C">
        <w:tc>
          <w:tcPr>
            <w:tcW w:w="782" w:type="dxa"/>
            <w:vAlign w:val="center"/>
          </w:tcPr>
          <w:p w14:paraId="33592694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7E29D11B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Устройство рокария с насыпкой растительной земли, посадкой цветов и посевом трав</w:t>
            </w:r>
          </w:p>
        </w:tc>
        <w:tc>
          <w:tcPr>
            <w:tcW w:w="1418" w:type="dxa"/>
            <w:vAlign w:val="center"/>
          </w:tcPr>
          <w:p w14:paraId="2547F4B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  <w:p w14:paraId="5484E14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08C3733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</w:tr>
      <w:tr w:rsidR="00D4137F" w:rsidRPr="00D4137F" w14:paraId="769347D6" w14:textId="77777777" w:rsidTr="004B3F3C">
        <w:tc>
          <w:tcPr>
            <w:tcW w:w="782" w:type="dxa"/>
            <w:vAlign w:val="center"/>
          </w:tcPr>
          <w:p w14:paraId="3C1EDAAC" w14:textId="77777777" w:rsidR="008E1C56" w:rsidRDefault="008E1C56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3215A7" w14:textId="77777777" w:rsidR="000955F2" w:rsidRDefault="000955F2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D65FCF" w14:textId="77777777" w:rsidR="000955F2" w:rsidRDefault="000955F2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0CC2F5" w14:textId="77777777" w:rsidR="000955F2" w:rsidRDefault="000955F2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CC4B50F" w14:textId="77777777" w:rsidR="000955F2" w:rsidRDefault="000955F2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519B13" w14:textId="77777777" w:rsidR="000955F2" w:rsidRDefault="000955F2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EF7B84" w14:textId="3162D9FD" w:rsidR="000955F2" w:rsidRPr="000955F2" w:rsidRDefault="000955F2" w:rsidP="00095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2D6279DB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Устройство корыта под цветники глубиной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10 см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 вручную, вывоз дерна, Подготовка почвы для устройства партерного и </w:t>
            </w:r>
            <w:r w:rsidRPr="00D4137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обыкновенного газона с внесением растительной земли слоем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10 см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 вручную, Посев газонов партерных, мавританских и обыкновенных вручную</w:t>
            </w:r>
          </w:p>
        </w:tc>
        <w:tc>
          <w:tcPr>
            <w:tcW w:w="1418" w:type="dxa"/>
            <w:vAlign w:val="center"/>
          </w:tcPr>
          <w:p w14:paraId="35E986A0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lastRenderedPageBreak/>
              <w:t>м2</w:t>
            </w:r>
          </w:p>
          <w:p w14:paraId="5ADE673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212A809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</w:tr>
      <w:tr w:rsidR="00D4137F" w:rsidRPr="00D4137F" w14:paraId="738F79A1" w14:textId="77777777" w:rsidTr="004B3F3C">
        <w:tc>
          <w:tcPr>
            <w:tcW w:w="782" w:type="dxa"/>
            <w:vAlign w:val="center"/>
          </w:tcPr>
          <w:p w14:paraId="0B37E50A" w14:textId="77777777" w:rsidR="008E1C56" w:rsidRPr="00D4137F" w:rsidRDefault="008E1C56" w:rsidP="000955F2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7A5A73B1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Посадка деревьев с подготовкой посадочного места с добавлением растительной земли (клен)</w:t>
            </w:r>
          </w:p>
        </w:tc>
        <w:tc>
          <w:tcPr>
            <w:tcW w:w="1418" w:type="dxa"/>
            <w:vAlign w:val="center"/>
          </w:tcPr>
          <w:p w14:paraId="7B153CF1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14:paraId="78CFDC4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5941FA2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6234</w:t>
            </w:r>
          </w:p>
          <w:p w14:paraId="5325FE0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213FC87A" w14:textId="77777777" w:rsidTr="004B3F3C">
        <w:tc>
          <w:tcPr>
            <w:tcW w:w="782" w:type="dxa"/>
            <w:vAlign w:val="center"/>
          </w:tcPr>
          <w:p w14:paraId="623A17F0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9B5352A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Подготовка стандартных посадочных мест для однорядной живой изгороди вручную с добавлением растительной земли до 75%, Посадка кустарников-саженцев в живую изгородь однорядную и вьющихся растений (типа ель обыкновенная)</w:t>
            </w:r>
          </w:p>
        </w:tc>
        <w:tc>
          <w:tcPr>
            <w:tcW w:w="1418" w:type="dxa"/>
            <w:vAlign w:val="center"/>
          </w:tcPr>
          <w:p w14:paraId="67C58A6F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 живой изгороди</w:t>
            </w:r>
          </w:p>
        </w:tc>
        <w:tc>
          <w:tcPr>
            <w:tcW w:w="1871" w:type="dxa"/>
            <w:vAlign w:val="center"/>
          </w:tcPr>
          <w:p w14:paraId="205CC00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1651</w:t>
            </w:r>
          </w:p>
        </w:tc>
      </w:tr>
      <w:tr w:rsidR="00D4137F" w:rsidRPr="00D4137F" w14:paraId="09D8C009" w14:textId="77777777" w:rsidTr="004B3F3C">
        <w:tc>
          <w:tcPr>
            <w:tcW w:w="782" w:type="dxa"/>
            <w:vAlign w:val="center"/>
          </w:tcPr>
          <w:p w14:paraId="26FAB46F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7AE8BE11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Посадка кустарника (сирень) с копкой ям и внесением растительной земли до 75%</w:t>
            </w:r>
          </w:p>
        </w:tc>
        <w:tc>
          <w:tcPr>
            <w:tcW w:w="1418" w:type="dxa"/>
            <w:vAlign w:val="center"/>
          </w:tcPr>
          <w:p w14:paraId="4DD097C6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565B5BA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2400</w:t>
            </w:r>
          </w:p>
        </w:tc>
      </w:tr>
      <w:tr w:rsidR="00D4137F" w:rsidRPr="00D4137F" w14:paraId="6A3580FB" w14:textId="77777777" w:rsidTr="004B3F3C">
        <w:tc>
          <w:tcPr>
            <w:tcW w:w="782" w:type="dxa"/>
            <w:vAlign w:val="center"/>
          </w:tcPr>
          <w:p w14:paraId="5B4BD7FC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7A9B9AA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445D71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AC171B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1B4CA66F" w14:textId="77777777" w:rsidTr="008E1C56">
        <w:tc>
          <w:tcPr>
            <w:tcW w:w="782" w:type="dxa"/>
            <w:vAlign w:val="center"/>
          </w:tcPr>
          <w:p w14:paraId="21A1F9DF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5DFBADF0" w14:textId="77777777" w:rsidR="008E1C56" w:rsidRPr="00D4137F" w:rsidRDefault="008E1C56" w:rsidP="00D41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="00D4137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4137F">
              <w:rPr>
                <w:rFonts w:ascii="Times New Roman" w:hAnsi="Times New Roman"/>
                <w:b/>
                <w:sz w:val="20"/>
                <w:szCs w:val="20"/>
              </w:rPr>
              <w:t>. Установка газонных ограждений, декоративных ограждений.</w:t>
            </w:r>
          </w:p>
        </w:tc>
      </w:tr>
      <w:tr w:rsidR="00D4137F" w:rsidRPr="00D4137F" w14:paraId="76344BA9" w14:textId="77777777" w:rsidTr="004B3F3C">
        <w:tc>
          <w:tcPr>
            <w:tcW w:w="782" w:type="dxa"/>
            <w:vAlign w:val="center"/>
          </w:tcPr>
          <w:p w14:paraId="6699A66C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2F925C9F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Устройство газонных ограждений из металлических секций </w:t>
            </w:r>
            <w:r w:rsidRPr="00D4137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 xml:space="preserve">=2м, </w:t>
            </w:r>
            <w:r w:rsidRPr="00D4137F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=0,5м из профильной трубы 25х25 с устройством фундаментов</w:t>
            </w:r>
          </w:p>
          <w:p w14:paraId="1CF7FC02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8B8DB3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871" w:type="dxa"/>
            <w:vAlign w:val="center"/>
          </w:tcPr>
          <w:p w14:paraId="34C7F5FA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879 - 992</w:t>
            </w:r>
          </w:p>
        </w:tc>
      </w:tr>
      <w:tr w:rsidR="00D4137F" w:rsidRPr="00D4137F" w14:paraId="68DAF421" w14:textId="77777777" w:rsidTr="004B3F3C">
        <w:tc>
          <w:tcPr>
            <w:tcW w:w="782" w:type="dxa"/>
            <w:vAlign w:val="center"/>
          </w:tcPr>
          <w:p w14:paraId="4F479C69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9485877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Устройство ограждений </w:t>
            </w:r>
            <w:r w:rsidRPr="00D4137F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D4137F">
              <w:rPr>
                <w:rFonts w:ascii="Times New Roman" w:hAnsi="Times New Roman"/>
                <w:sz w:val="20"/>
                <w:szCs w:val="20"/>
              </w:rPr>
              <w:t>=0,5 из деревянного штакетника с окраской</w:t>
            </w:r>
          </w:p>
        </w:tc>
        <w:tc>
          <w:tcPr>
            <w:tcW w:w="1418" w:type="dxa"/>
            <w:vAlign w:val="center"/>
          </w:tcPr>
          <w:p w14:paraId="37768B6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871" w:type="dxa"/>
            <w:vAlign w:val="center"/>
          </w:tcPr>
          <w:p w14:paraId="59CF7EE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823</w:t>
            </w:r>
          </w:p>
          <w:p w14:paraId="0845625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11FBCB59" w14:textId="77777777" w:rsidTr="004B3F3C">
        <w:tc>
          <w:tcPr>
            <w:tcW w:w="782" w:type="dxa"/>
            <w:vAlign w:val="center"/>
          </w:tcPr>
          <w:p w14:paraId="32D4833C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1DBB6832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990002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3DA22F42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62BBB8E1" w14:textId="77777777" w:rsidTr="008E1C56">
        <w:tc>
          <w:tcPr>
            <w:tcW w:w="782" w:type="dxa"/>
            <w:vAlign w:val="center"/>
          </w:tcPr>
          <w:p w14:paraId="03B4DD0B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4C909BF4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8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Обрезка деревьев и кустов.</w:t>
            </w:r>
          </w:p>
        </w:tc>
      </w:tr>
      <w:tr w:rsidR="00D4137F" w:rsidRPr="00D4137F" w14:paraId="2AC4E8B3" w14:textId="77777777" w:rsidTr="004B3F3C">
        <w:tc>
          <w:tcPr>
            <w:tcW w:w="782" w:type="dxa"/>
            <w:vAlign w:val="center"/>
          </w:tcPr>
          <w:p w14:paraId="56B07664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4ABAAE53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Стрижка живых изгородей (легким кусторезом)</w:t>
            </w:r>
          </w:p>
        </w:tc>
        <w:tc>
          <w:tcPr>
            <w:tcW w:w="1418" w:type="dxa"/>
            <w:vAlign w:val="center"/>
          </w:tcPr>
          <w:p w14:paraId="76BE7161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 развернутой поверхности кроны</w:t>
            </w:r>
          </w:p>
        </w:tc>
        <w:tc>
          <w:tcPr>
            <w:tcW w:w="1871" w:type="dxa"/>
            <w:vAlign w:val="center"/>
          </w:tcPr>
          <w:p w14:paraId="03107E2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D4137F" w:rsidRPr="00D4137F" w14:paraId="1E09C865" w14:textId="77777777" w:rsidTr="004B3F3C">
        <w:tc>
          <w:tcPr>
            <w:tcW w:w="782" w:type="dxa"/>
            <w:vAlign w:val="center"/>
          </w:tcPr>
          <w:p w14:paraId="5F1FF3E5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7DC7301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34CCE6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77A55DB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397CD6ED" w14:textId="77777777" w:rsidTr="008E1C56">
        <w:tc>
          <w:tcPr>
            <w:tcW w:w="782" w:type="dxa"/>
            <w:vAlign w:val="center"/>
          </w:tcPr>
          <w:p w14:paraId="78598F19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1ED3AC11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9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Удаление аварийных деревьев.</w:t>
            </w:r>
          </w:p>
        </w:tc>
      </w:tr>
      <w:tr w:rsidR="00D4137F" w:rsidRPr="00D4137F" w14:paraId="138D748F" w14:textId="77777777" w:rsidTr="004B3F3C">
        <w:tc>
          <w:tcPr>
            <w:tcW w:w="782" w:type="dxa"/>
            <w:vAlign w:val="center"/>
          </w:tcPr>
          <w:p w14:paraId="054E1845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2005BE33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Валка деревьев до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D4137F">
                <w:rPr>
                  <w:rFonts w:ascii="Times New Roman" w:hAnsi="Times New Roman"/>
                  <w:sz w:val="20"/>
                  <w:szCs w:val="20"/>
                </w:rPr>
                <w:t>100 мм</w:t>
              </w:r>
            </w:smartTag>
            <w:r w:rsidRPr="00D4137F">
              <w:rPr>
                <w:rFonts w:ascii="Times New Roman" w:hAnsi="Times New Roman"/>
                <w:sz w:val="20"/>
                <w:szCs w:val="20"/>
              </w:rPr>
              <w:t xml:space="preserve"> (тополь</w:t>
            </w:r>
            <w:proofErr w:type="gramStart"/>
            <w:r w:rsidRPr="00D4137F">
              <w:rPr>
                <w:rFonts w:ascii="Times New Roman" w:hAnsi="Times New Roman"/>
                <w:sz w:val="20"/>
                <w:szCs w:val="20"/>
              </w:rPr>
              <w:t>),с</w:t>
            </w:r>
            <w:proofErr w:type="gramEnd"/>
            <w:r w:rsidRPr="00D4137F">
              <w:rPr>
                <w:rFonts w:ascii="Times New Roman" w:hAnsi="Times New Roman"/>
                <w:sz w:val="20"/>
                <w:szCs w:val="20"/>
              </w:rPr>
              <w:t xml:space="preserve"> вывозом мусора.</w:t>
            </w:r>
          </w:p>
        </w:tc>
        <w:tc>
          <w:tcPr>
            <w:tcW w:w="1418" w:type="dxa"/>
            <w:vAlign w:val="center"/>
          </w:tcPr>
          <w:p w14:paraId="175E67A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871" w:type="dxa"/>
            <w:vAlign w:val="center"/>
          </w:tcPr>
          <w:p w14:paraId="1BBBED5B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4190</w:t>
            </w:r>
          </w:p>
        </w:tc>
      </w:tr>
      <w:tr w:rsidR="00D4137F" w:rsidRPr="00D4137F" w14:paraId="601655B7" w14:textId="77777777" w:rsidTr="004B3F3C">
        <w:tc>
          <w:tcPr>
            <w:tcW w:w="782" w:type="dxa"/>
            <w:vAlign w:val="center"/>
          </w:tcPr>
          <w:p w14:paraId="34BD43C7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BDDFB1D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 xml:space="preserve">Валка деревьев (без корчевки), вывоз на свалку  </w:t>
            </w:r>
          </w:p>
        </w:tc>
        <w:tc>
          <w:tcPr>
            <w:tcW w:w="1418" w:type="dxa"/>
            <w:vAlign w:val="center"/>
          </w:tcPr>
          <w:p w14:paraId="6DF76ED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137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871" w:type="dxa"/>
            <w:vAlign w:val="center"/>
          </w:tcPr>
          <w:p w14:paraId="4864DA45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3677</w:t>
            </w:r>
          </w:p>
        </w:tc>
      </w:tr>
      <w:tr w:rsidR="00D4137F" w:rsidRPr="00D4137F" w14:paraId="1E19E641" w14:textId="77777777" w:rsidTr="004B3F3C">
        <w:tc>
          <w:tcPr>
            <w:tcW w:w="782" w:type="dxa"/>
            <w:vAlign w:val="center"/>
          </w:tcPr>
          <w:p w14:paraId="53E346B7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11CB046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A34672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16D2552A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7A5CBBE9" w14:textId="77777777" w:rsidTr="008E1C56">
        <w:tc>
          <w:tcPr>
            <w:tcW w:w="782" w:type="dxa"/>
            <w:vAlign w:val="center"/>
          </w:tcPr>
          <w:p w14:paraId="62A315B7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2584FFF9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10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Демонтаж хозяйственных построек (в том числе сараев) и строительство сараев</w:t>
            </w:r>
          </w:p>
        </w:tc>
      </w:tr>
      <w:tr w:rsidR="00D4137F" w:rsidRPr="00D4137F" w14:paraId="0B9DD27B" w14:textId="77777777" w:rsidTr="004B3F3C">
        <w:tc>
          <w:tcPr>
            <w:tcW w:w="782" w:type="dxa"/>
            <w:vAlign w:val="center"/>
          </w:tcPr>
          <w:p w14:paraId="52A1CC49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2426E310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Снос сараев с вывозкой мусора от разборки</w:t>
            </w:r>
          </w:p>
        </w:tc>
        <w:tc>
          <w:tcPr>
            <w:tcW w:w="1418" w:type="dxa"/>
            <w:vAlign w:val="center"/>
          </w:tcPr>
          <w:p w14:paraId="02E1AECA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10м2 площади застройки</w:t>
            </w:r>
          </w:p>
        </w:tc>
        <w:tc>
          <w:tcPr>
            <w:tcW w:w="1871" w:type="dxa"/>
            <w:vAlign w:val="center"/>
          </w:tcPr>
          <w:p w14:paraId="26FB23EC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6796</w:t>
            </w:r>
          </w:p>
        </w:tc>
      </w:tr>
      <w:tr w:rsidR="00D4137F" w:rsidRPr="00D4137F" w14:paraId="79C60B75" w14:textId="77777777" w:rsidTr="004B3F3C">
        <w:tc>
          <w:tcPr>
            <w:tcW w:w="782" w:type="dxa"/>
            <w:vAlign w:val="center"/>
          </w:tcPr>
          <w:p w14:paraId="40A07693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66F1C09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763CDE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4A09EC96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0F7F77F4" w14:textId="77777777" w:rsidTr="008E1C56">
        <w:tc>
          <w:tcPr>
            <w:tcW w:w="782" w:type="dxa"/>
            <w:vAlign w:val="center"/>
          </w:tcPr>
          <w:p w14:paraId="3DB286F5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04F03DCC" w14:textId="77777777" w:rsidR="008E1C56" w:rsidRPr="00D4137F" w:rsidRDefault="00D4137F" w:rsidP="00747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11</w:t>
            </w:r>
            <w:r w:rsidR="008E1C56" w:rsidRPr="00D4137F">
              <w:rPr>
                <w:rFonts w:ascii="Times New Roman" w:hAnsi="Times New Roman"/>
                <w:b/>
                <w:sz w:val="20"/>
                <w:szCs w:val="20"/>
              </w:rPr>
              <w:t>. Устройство хозяйственно-бытовых площадок для установки контейнеров-мусоросборников.</w:t>
            </w:r>
          </w:p>
        </w:tc>
      </w:tr>
      <w:tr w:rsidR="00D4137F" w:rsidRPr="00D4137F" w14:paraId="6A2ED8F8" w14:textId="77777777" w:rsidTr="004B3F3C">
        <w:tc>
          <w:tcPr>
            <w:tcW w:w="782" w:type="dxa"/>
            <w:vAlign w:val="center"/>
          </w:tcPr>
          <w:p w14:paraId="28299200" w14:textId="77777777" w:rsidR="008E1C56" w:rsidRPr="00D4137F" w:rsidRDefault="008E1C56" w:rsidP="008E1C56">
            <w:pPr>
              <w:pStyle w:val="ac"/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5DD2D2FB" w14:textId="77777777" w:rsidR="008E1C56" w:rsidRPr="00D4137F" w:rsidRDefault="008E1C56" w:rsidP="00747D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Устройство площадки под мусоросборник – бетонная подготовка 10см с армированием</w:t>
            </w:r>
          </w:p>
        </w:tc>
        <w:tc>
          <w:tcPr>
            <w:tcW w:w="1418" w:type="dxa"/>
            <w:vAlign w:val="center"/>
          </w:tcPr>
          <w:p w14:paraId="7BF4BDDF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м2</w:t>
            </w:r>
          </w:p>
          <w:p w14:paraId="77251A48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656E292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137F">
              <w:rPr>
                <w:rFonts w:ascii="Times New Roman" w:hAnsi="Times New Roman"/>
                <w:sz w:val="20"/>
                <w:szCs w:val="20"/>
              </w:rPr>
              <w:t>658</w:t>
            </w:r>
          </w:p>
          <w:p w14:paraId="4E2E8847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137F" w:rsidRPr="00D4137F" w14:paraId="060358CC" w14:textId="77777777" w:rsidTr="004B3F3C">
        <w:tc>
          <w:tcPr>
            <w:tcW w:w="782" w:type="dxa"/>
            <w:vAlign w:val="center"/>
          </w:tcPr>
          <w:p w14:paraId="22467F62" w14:textId="77777777" w:rsidR="008E1C56" w:rsidRPr="00D4137F" w:rsidRDefault="008E1C56" w:rsidP="00747DDF">
            <w:pPr>
              <w:pStyle w:val="ac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  <w:vAlign w:val="center"/>
          </w:tcPr>
          <w:p w14:paraId="05918B8D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BA3557F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14:paraId="0413C899" w14:textId="77777777" w:rsidR="008E1C56" w:rsidRPr="00D4137F" w:rsidRDefault="008E1C56" w:rsidP="0074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723AF6" w14:textId="77777777" w:rsidR="00FC79F5" w:rsidRPr="00FC79F5" w:rsidRDefault="00FC79F5" w:rsidP="008E1C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CD9B1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482B7A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8A86E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27E3F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1FB25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1CA67D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2BE067" w14:textId="77777777" w:rsidR="008E1C56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14:paraId="414CA4D6" w14:textId="77777777" w:rsidR="00D4137F" w:rsidRDefault="008E1C56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</w:p>
    <w:p w14:paraId="345C8248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FEC425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B79DED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3268D0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EBB3A0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56E693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D8935B" w14:textId="77777777" w:rsidR="00BF1BD8" w:rsidRDefault="00BF1BD8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699F0EF" w14:textId="77777777" w:rsidR="00BF1BD8" w:rsidRDefault="00BF1BD8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BCE9B9" w14:textId="77777777" w:rsidR="00BF1BD8" w:rsidRDefault="00BF1BD8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5F436F" w14:textId="77777777" w:rsidR="00BF1BD8" w:rsidRDefault="00BF1BD8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6A6C31" w14:textId="77777777" w:rsidR="00D4137F" w:rsidRDefault="00D4137F" w:rsidP="008E1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C557EA" w14:textId="77777777" w:rsidR="008E1C56" w:rsidRPr="000955F2" w:rsidRDefault="00C151DC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0955F2">
        <w:rPr>
          <w:rFonts w:ascii="Times New Roman" w:hAnsi="Times New Roman" w:cs="Times New Roman"/>
          <w:bCs/>
          <w:sz w:val="28"/>
          <w:szCs w:val="28"/>
        </w:rPr>
        <w:t>Приложение 7</w:t>
      </w:r>
    </w:p>
    <w:p w14:paraId="0ACA63C2" w14:textId="4416FC67" w:rsidR="008E1C56" w:rsidRPr="000955F2" w:rsidRDefault="008E1C56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bookmarkStart w:id="36" w:name="_Hlk492991672"/>
      <w:r w:rsidRPr="000955F2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</w:t>
      </w:r>
    </w:p>
    <w:p w14:paraId="1161C25A" w14:textId="77777777" w:rsidR="008E1C56" w:rsidRPr="000955F2" w:rsidRDefault="008E1C56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bookmarkStart w:id="37" w:name="_Hlk492640286"/>
      <w:r w:rsidRPr="000955F2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6E69BBFE" w14:textId="681FE604" w:rsidR="00E76F3E" w:rsidRPr="000955F2" w:rsidRDefault="000955F2" w:rsidP="000955F2">
      <w:pPr>
        <w:spacing w:after="0" w:line="240" w:lineRule="auto"/>
        <w:ind w:firstLine="439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C56" w:rsidRPr="000955F2">
        <w:rPr>
          <w:rFonts w:ascii="Times New Roman" w:hAnsi="Times New Roman" w:cs="Times New Roman"/>
          <w:bCs/>
          <w:sz w:val="28"/>
          <w:szCs w:val="28"/>
        </w:rPr>
        <w:t xml:space="preserve"> комфортной городской среды </w:t>
      </w:r>
    </w:p>
    <w:p w14:paraId="5986E225" w14:textId="77777777" w:rsidR="000955F2" w:rsidRDefault="008E1C56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0955F2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C151DC" w:rsidRPr="000955F2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0955F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3EFA642" w14:textId="269E8A72" w:rsidR="00E76F3E" w:rsidRPr="000955F2" w:rsidRDefault="008E1C56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0955F2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proofErr w:type="gramStart"/>
      <w:r w:rsidRPr="000955F2">
        <w:rPr>
          <w:rFonts w:ascii="Times New Roman" w:hAnsi="Times New Roman" w:cs="Times New Roman"/>
          <w:bCs/>
          <w:sz w:val="28"/>
          <w:szCs w:val="28"/>
        </w:rPr>
        <w:t>поселения  на</w:t>
      </w:r>
      <w:proofErr w:type="gramEnd"/>
      <w:r w:rsidRPr="000955F2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E76F3E" w:rsidRPr="000955F2">
        <w:rPr>
          <w:rFonts w:ascii="Times New Roman" w:hAnsi="Times New Roman" w:cs="Times New Roman"/>
          <w:bCs/>
          <w:sz w:val="28"/>
          <w:szCs w:val="28"/>
        </w:rPr>
        <w:t>23</w:t>
      </w:r>
      <w:r w:rsidRPr="000955F2">
        <w:rPr>
          <w:rFonts w:ascii="Times New Roman" w:hAnsi="Times New Roman" w:cs="Times New Roman"/>
          <w:bCs/>
          <w:sz w:val="28"/>
          <w:szCs w:val="28"/>
        </w:rPr>
        <w:t>- 202</w:t>
      </w:r>
      <w:r w:rsidR="00E76F3E" w:rsidRPr="000955F2">
        <w:rPr>
          <w:rFonts w:ascii="Times New Roman" w:hAnsi="Times New Roman" w:cs="Times New Roman"/>
          <w:bCs/>
          <w:sz w:val="28"/>
          <w:szCs w:val="28"/>
        </w:rPr>
        <w:t>5</w:t>
      </w:r>
      <w:r w:rsidRPr="000955F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955F2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Pr="000955F2">
        <w:rPr>
          <w:rFonts w:ascii="Times New Roman" w:hAnsi="Times New Roman" w:cs="Times New Roman"/>
          <w:bCs/>
          <w:sz w:val="28"/>
          <w:szCs w:val="28"/>
        </w:rPr>
        <w:t xml:space="preserve">..», </w:t>
      </w:r>
    </w:p>
    <w:p w14:paraId="39F2461D" w14:textId="77777777" w:rsidR="000955F2" w:rsidRDefault="008E1C56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0955F2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02173863" w14:textId="79FC4EE1" w:rsidR="008E1C56" w:rsidRPr="000955F2" w:rsidRDefault="008E1C56" w:rsidP="000955F2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0955F2">
        <w:rPr>
          <w:rFonts w:ascii="Times New Roman" w:hAnsi="Times New Roman" w:cs="Times New Roman"/>
          <w:bCs/>
          <w:sz w:val="28"/>
          <w:szCs w:val="28"/>
        </w:rPr>
        <w:t>админ</w:t>
      </w:r>
      <w:r w:rsidR="000955F2">
        <w:rPr>
          <w:rFonts w:ascii="Times New Roman" w:hAnsi="Times New Roman" w:cs="Times New Roman"/>
          <w:bCs/>
          <w:sz w:val="28"/>
          <w:szCs w:val="28"/>
        </w:rPr>
        <w:t xml:space="preserve">истрации </w:t>
      </w:r>
      <w:r w:rsidR="00C151DC" w:rsidRPr="000955F2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0955F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C49E5DF" w14:textId="77777777" w:rsidR="000955F2" w:rsidRDefault="008E1C56" w:rsidP="000955F2">
      <w:pPr>
        <w:spacing w:after="0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0955F2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bookmarkEnd w:id="37"/>
      <w:r w:rsidR="00E76F3E" w:rsidRPr="000955F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</w:t>
      </w:r>
    </w:p>
    <w:bookmarkEnd w:id="36"/>
    <w:p w14:paraId="3F0A6C9F" w14:textId="77777777" w:rsidR="0030516E" w:rsidRPr="00BF5834" w:rsidRDefault="0030516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4B987B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257F66" w14:textId="77777777" w:rsidR="00FC79F5" w:rsidRPr="00FC79F5" w:rsidRDefault="00FC79F5" w:rsidP="00E85F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Порядок разработки, </w:t>
      </w:r>
    </w:p>
    <w:p w14:paraId="0595484C" w14:textId="77777777" w:rsidR="00FC79F5" w:rsidRPr="00FC79F5" w:rsidRDefault="00FC79F5" w:rsidP="00E85F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обсуждения с заинтересованными лицами и утверждения дизайн- проектов благоустройства </w:t>
      </w:r>
      <w:r w:rsidR="00BF66E6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территорий, включенных в муниципаль</w:t>
      </w:r>
      <w:r w:rsidR="008E1C56">
        <w:rPr>
          <w:rFonts w:ascii="Times New Roman" w:hAnsi="Times New Roman" w:cs="Times New Roman"/>
          <w:b/>
          <w:sz w:val="28"/>
          <w:szCs w:val="28"/>
        </w:rPr>
        <w:t>ную программу на 20</w:t>
      </w:r>
      <w:r w:rsidR="00E76F3E">
        <w:rPr>
          <w:rFonts w:ascii="Times New Roman" w:hAnsi="Times New Roman" w:cs="Times New Roman"/>
          <w:b/>
          <w:sz w:val="28"/>
          <w:szCs w:val="28"/>
        </w:rPr>
        <w:t>23</w:t>
      </w:r>
      <w:r w:rsidR="008E1C56">
        <w:rPr>
          <w:rFonts w:ascii="Times New Roman" w:hAnsi="Times New Roman" w:cs="Times New Roman"/>
          <w:b/>
          <w:sz w:val="28"/>
          <w:szCs w:val="28"/>
        </w:rPr>
        <w:t>- 202</w:t>
      </w:r>
      <w:r w:rsidR="00E76F3E">
        <w:rPr>
          <w:rFonts w:ascii="Times New Roman" w:hAnsi="Times New Roman" w:cs="Times New Roman"/>
          <w:b/>
          <w:sz w:val="28"/>
          <w:szCs w:val="28"/>
        </w:rPr>
        <w:t>5</w:t>
      </w:r>
      <w:r w:rsidR="008E1C56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, содержащих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</w:t>
      </w:r>
      <w:r w:rsidR="00BF66E6">
        <w:rPr>
          <w:rFonts w:ascii="Times New Roman" w:hAnsi="Times New Roman" w:cs="Times New Roman"/>
          <w:b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</w:p>
    <w:p w14:paraId="4B032FB9" w14:textId="77777777" w:rsidR="00FC79F5" w:rsidRPr="00FC79F5" w:rsidRDefault="00FC79F5" w:rsidP="00E85F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ABB2D" w14:textId="77777777" w:rsidR="00FC79F5" w:rsidRPr="00FC79F5" w:rsidRDefault="00FC79F5" w:rsidP="00E76F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целях реализации муниципальной программы администрации </w:t>
      </w:r>
      <w:r w:rsidR="00C151DC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«Формирование современной комфортной городской среды на территории </w:t>
      </w:r>
      <w:r w:rsidR="00C151DC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на 20</w:t>
      </w:r>
      <w:r w:rsidR="00BC2041">
        <w:rPr>
          <w:rFonts w:ascii="Times New Roman" w:hAnsi="Times New Roman" w:cs="Times New Roman"/>
          <w:sz w:val="28"/>
          <w:szCs w:val="28"/>
        </w:rPr>
        <w:t>23</w:t>
      </w:r>
      <w:r w:rsidRPr="00FC79F5">
        <w:rPr>
          <w:rFonts w:ascii="Times New Roman" w:hAnsi="Times New Roman" w:cs="Times New Roman"/>
          <w:sz w:val="28"/>
          <w:szCs w:val="28"/>
        </w:rPr>
        <w:t>- 202</w:t>
      </w:r>
      <w:r w:rsidR="00BC2041">
        <w:rPr>
          <w:rFonts w:ascii="Times New Roman" w:hAnsi="Times New Roman" w:cs="Times New Roman"/>
          <w:sz w:val="28"/>
          <w:szCs w:val="28"/>
        </w:rPr>
        <w:t xml:space="preserve">5 </w:t>
      </w:r>
      <w:r w:rsidRPr="00FC79F5">
        <w:rPr>
          <w:rFonts w:ascii="Times New Roman" w:hAnsi="Times New Roman" w:cs="Times New Roman"/>
          <w:sz w:val="28"/>
          <w:szCs w:val="28"/>
        </w:rPr>
        <w:t>г. г.» и определяет порядок разработки, обсуждения и утверждения дизайн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>- проектов, условия и критерии внесения изменений в дизайн-проект дворовых территорий многоквартирных домов для формирования окончательного вида благоустройства территорий многоквартирных домов.</w:t>
      </w:r>
    </w:p>
    <w:p w14:paraId="0799DA3B" w14:textId="77777777" w:rsidR="000955F2" w:rsidRDefault="000955F2" w:rsidP="00E76F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B8790" w14:textId="03865CB4" w:rsidR="00FC79F5" w:rsidRPr="000955F2" w:rsidRDefault="00FC79F5" w:rsidP="000955F2">
      <w:pPr>
        <w:pStyle w:val="ac"/>
        <w:numPr>
          <w:ilvl w:val="0"/>
          <w:numId w:val="4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5F2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Порядке</w:t>
      </w:r>
    </w:p>
    <w:p w14:paraId="56CFF8BD" w14:textId="77777777" w:rsidR="000955F2" w:rsidRPr="000955F2" w:rsidRDefault="000955F2" w:rsidP="000955F2">
      <w:pPr>
        <w:pStyle w:val="ac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398C6D77" w14:textId="77777777" w:rsidR="00FC79F5" w:rsidRPr="00FC79F5" w:rsidRDefault="00FC79F5" w:rsidP="00E76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1.1. Благоустройство </w:t>
      </w:r>
      <w:r w:rsidR="00C151DC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- комплекс мероприятий, направленных на улучшение санитарного, экологического и эстетического состояния </w:t>
      </w:r>
      <w:r w:rsidR="00C151DC">
        <w:rPr>
          <w:rFonts w:ascii="Times New Roman" w:hAnsi="Times New Roman" w:cs="Times New Roman"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территории.</w:t>
      </w:r>
    </w:p>
    <w:p w14:paraId="5B503303" w14:textId="77777777" w:rsidR="00FC79F5" w:rsidRDefault="00FC79F5" w:rsidP="00E64A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1.2. Заявка - заявка на участие в обсуждении с заинтересованными лицами дизайн</w:t>
      </w:r>
      <w:r w:rsidR="00E76F3E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проектов </w:t>
      </w:r>
      <w:r w:rsidR="00C151DC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C151DC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по</w:t>
      </w:r>
      <w:r w:rsidR="00E64AB4">
        <w:rPr>
          <w:rFonts w:ascii="Times New Roman" w:hAnsi="Times New Roman" w:cs="Times New Roman"/>
          <w:sz w:val="28"/>
          <w:szCs w:val="28"/>
        </w:rPr>
        <w:t xml:space="preserve"> форме, указанной в приложении </w:t>
      </w:r>
      <w:r w:rsidRPr="00FC79F5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14:paraId="2EC1F08E" w14:textId="77777777" w:rsidR="00C151DC" w:rsidRPr="00FC79F5" w:rsidRDefault="00C151DC" w:rsidP="00BC204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Участники программы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граждане Староджерелиевского сельского поселения.</w:t>
      </w:r>
    </w:p>
    <w:p w14:paraId="613631BB" w14:textId="2A045B1A" w:rsidR="00FC79F5" w:rsidRDefault="00FC79F5" w:rsidP="00E85F8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2. Разработка и утверждение дизайн- проектов</w:t>
      </w:r>
    </w:p>
    <w:p w14:paraId="0427CC0A" w14:textId="77777777" w:rsidR="000955F2" w:rsidRPr="00FC79F5" w:rsidRDefault="000955F2" w:rsidP="00E85F8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91476" w14:textId="4D12FA0A" w:rsidR="000955F2" w:rsidRDefault="00FC79F5" w:rsidP="000955F2">
      <w:pPr>
        <w:pStyle w:val="a9"/>
        <w:numPr>
          <w:ilvl w:val="1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79F5">
        <w:rPr>
          <w:rFonts w:ascii="Times New Roman" w:hAnsi="Times New Roman"/>
          <w:sz w:val="28"/>
          <w:szCs w:val="28"/>
        </w:rPr>
        <w:t>Разработка дизайн</w:t>
      </w:r>
      <w:r w:rsidR="00E76F3E">
        <w:rPr>
          <w:rFonts w:ascii="Times New Roman" w:hAnsi="Times New Roman"/>
          <w:sz w:val="28"/>
          <w:szCs w:val="28"/>
        </w:rPr>
        <w:t xml:space="preserve"> </w:t>
      </w:r>
      <w:r w:rsidRPr="00FC79F5">
        <w:rPr>
          <w:rFonts w:ascii="Times New Roman" w:hAnsi="Times New Roman"/>
          <w:sz w:val="28"/>
          <w:szCs w:val="28"/>
        </w:rPr>
        <w:t xml:space="preserve">- проектов в отношении </w:t>
      </w:r>
      <w:r w:rsidR="00247061">
        <w:rPr>
          <w:rFonts w:ascii="Times New Roman" w:hAnsi="Times New Roman"/>
          <w:sz w:val="28"/>
          <w:szCs w:val="28"/>
        </w:rPr>
        <w:t>общественных</w:t>
      </w:r>
      <w:r w:rsidRPr="00FC79F5">
        <w:rPr>
          <w:rFonts w:ascii="Times New Roman" w:hAnsi="Times New Roman"/>
          <w:sz w:val="28"/>
          <w:szCs w:val="28"/>
        </w:rPr>
        <w:t xml:space="preserve"> территорий, расположенных на территории </w:t>
      </w:r>
      <w:r w:rsidR="00247061">
        <w:rPr>
          <w:rFonts w:ascii="Times New Roman" w:hAnsi="Times New Roman"/>
          <w:sz w:val="28"/>
          <w:szCs w:val="28"/>
        </w:rPr>
        <w:t xml:space="preserve">Староджерелиевского </w:t>
      </w:r>
      <w:r w:rsidR="00CC449E">
        <w:rPr>
          <w:rFonts w:ascii="Times New Roman" w:hAnsi="Times New Roman"/>
          <w:sz w:val="28"/>
          <w:szCs w:val="28"/>
        </w:rPr>
        <w:t>сельского поселения</w:t>
      </w:r>
      <w:r w:rsidRPr="00FC79F5">
        <w:rPr>
          <w:rFonts w:ascii="Times New Roman" w:hAnsi="Times New Roman"/>
          <w:sz w:val="28"/>
          <w:szCs w:val="28"/>
        </w:rPr>
        <w:t xml:space="preserve">, осуществляется в соответствии с </w:t>
      </w:r>
      <w:r w:rsidRPr="00FC79F5">
        <w:rPr>
          <w:rFonts w:ascii="Times New Roman" w:hAnsi="Times New Roman"/>
          <w:bCs/>
          <w:sz w:val="28"/>
          <w:szCs w:val="28"/>
        </w:rPr>
        <w:t>Правилами благоустройства</w:t>
      </w:r>
      <w:r w:rsidRPr="00FC79F5">
        <w:rPr>
          <w:rFonts w:ascii="Times New Roman" w:hAnsi="Times New Roman"/>
          <w:sz w:val="28"/>
          <w:szCs w:val="28"/>
        </w:rPr>
        <w:t xml:space="preserve"> и </w:t>
      </w:r>
    </w:p>
    <w:p w14:paraId="46D1ECC9" w14:textId="77777777" w:rsidR="000955F2" w:rsidRDefault="000955F2" w:rsidP="000955F2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0734B03E" w14:textId="77777777" w:rsidR="000955F2" w:rsidRDefault="000955F2" w:rsidP="000955F2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30E3D3" w14:textId="77777777" w:rsidR="000955F2" w:rsidRDefault="000955F2" w:rsidP="000955F2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00D1866C" w14:textId="00E47388" w:rsidR="00E64AB4" w:rsidRDefault="00FC79F5" w:rsidP="000955F2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  <w:r w:rsidRPr="00FC79F5">
        <w:rPr>
          <w:rFonts w:ascii="Times New Roman" w:hAnsi="Times New Roman"/>
          <w:sz w:val="28"/>
          <w:szCs w:val="28"/>
        </w:rPr>
        <w:t xml:space="preserve">санитарного содержания территорий </w:t>
      </w:r>
      <w:r w:rsidR="00247061">
        <w:rPr>
          <w:rFonts w:ascii="Times New Roman" w:hAnsi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/>
          <w:sz w:val="28"/>
          <w:szCs w:val="28"/>
        </w:rPr>
        <w:t>,</w:t>
      </w:r>
      <w:r w:rsidRPr="00FC79F5">
        <w:rPr>
          <w:rFonts w:ascii="Times New Roman" w:hAnsi="Times New Roman"/>
          <w:bCs/>
          <w:sz w:val="28"/>
          <w:szCs w:val="28"/>
        </w:rPr>
        <w:t xml:space="preserve"> требованиями Градостроительного кодекса Российской Федерации</w:t>
      </w:r>
      <w:r w:rsidRPr="00FC79F5">
        <w:rPr>
          <w:rFonts w:ascii="Times New Roman" w:hAnsi="Times New Roman"/>
          <w:sz w:val="28"/>
          <w:szCs w:val="28"/>
        </w:rPr>
        <w:t>, а также действующими строительными, санитарными и иными нормами и правилами.</w:t>
      </w:r>
    </w:p>
    <w:p w14:paraId="011E8939" w14:textId="77777777" w:rsidR="00FC79F5" w:rsidRPr="00FC79F5" w:rsidRDefault="00FC79F5" w:rsidP="00E85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2.2. Разработка дизайн</w:t>
      </w:r>
      <w:r w:rsidR="0024706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проектов в отношении </w:t>
      </w:r>
      <w:r w:rsidR="00247061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территорий, расположенных на территории </w:t>
      </w:r>
      <w:r w:rsidR="0024706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>, осуществляется</w:t>
      </w:r>
      <w:r w:rsidR="00E85F80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24706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E85F80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14:paraId="0B82F4BA" w14:textId="77777777" w:rsidR="00FC79F5" w:rsidRPr="00FC79F5" w:rsidRDefault="00FC79F5" w:rsidP="00E85F80">
      <w:pPr>
        <w:pStyle w:val="ab"/>
        <w:shd w:val="clear" w:color="auto" w:fill="FFFFFF"/>
        <w:spacing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C79F5">
        <w:rPr>
          <w:rFonts w:ascii="Times New Roman" w:hAnsi="Times New Roman"/>
          <w:sz w:val="28"/>
          <w:szCs w:val="28"/>
        </w:rPr>
        <w:t>2.3. Разработка дизайн</w:t>
      </w:r>
      <w:r w:rsidR="00247061">
        <w:rPr>
          <w:rFonts w:ascii="Times New Roman" w:hAnsi="Times New Roman"/>
          <w:sz w:val="28"/>
          <w:szCs w:val="28"/>
        </w:rPr>
        <w:t xml:space="preserve"> </w:t>
      </w:r>
      <w:r w:rsidRPr="00FC79F5">
        <w:rPr>
          <w:rFonts w:ascii="Times New Roman" w:hAnsi="Times New Roman"/>
          <w:sz w:val="28"/>
          <w:szCs w:val="28"/>
        </w:rPr>
        <w:t xml:space="preserve">- проектов благоустройства </w:t>
      </w:r>
      <w:r w:rsidR="00247061">
        <w:rPr>
          <w:rFonts w:ascii="Times New Roman" w:hAnsi="Times New Roman"/>
          <w:sz w:val="28"/>
          <w:szCs w:val="28"/>
        </w:rPr>
        <w:t>общественной</w:t>
      </w:r>
      <w:r w:rsidRPr="00FC79F5">
        <w:rPr>
          <w:rFonts w:ascii="Times New Roman" w:hAnsi="Times New Roman"/>
          <w:sz w:val="28"/>
          <w:szCs w:val="28"/>
        </w:rPr>
        <w:t xml:space="preserve"> территории осуществляется с учетом минимальных и дополнительных перечней работ по благоустройству дворовой территории, установленных органом исполнительной власти </w:t>
      </w:r>
      <w:proofErr w:type="gramStart"/>
      <w:r w:rsidR="00E85F80">
        <w:rPr>
          <w:rFonts w:ascii="Times New Roman" w:hAnsi="Times New Roman"/>
          <w:sz w:val="28"/>
          <w:szCs w:val="28"/>
        </w:rPr>
        <w:t xml:space="preserve">Краснодарского </w:t>
      </w:r>
      <w:r w:rsidRPr="00FC79F5">
        <w:rPr>
          <w:rFonts w:ascii="Times New Roman" w:hAnsi="Times New Roman"/>
          <w:sz w:val="28"/>
          <w:szCs w:val="28"/>
        </w:rPr>
        <w:t xml:space="preserve"> края</w:t>
      </w:r>
      <w:proofErr w:type="gramEnd"/>
      <w:r w:rsidRPr="00FC79F5">
        <w:rPr>
          <w:rFonts w:ascii="Times New Roman" w:hAnsi="Times New Roman"/>
          <w:sz w:val="28"/>
          <w:szCs w:val="28"/>
        </w:rPr>
        <w:t>.</w:t>
      </w:r>
      <w:r w:rsidRPr="00FC79F5">
        <w:rPr>
          <w:rFonts w:ascii="Times New Roman" w:hAnsi="Times New Roman"/>
          <w:sz w:val="28"/>
          <w:szCs w:val="28"/>
        </w:rPr>
        <w:tab/>
      </w:r>
    </w:p>
    <w:p w14:paraId="39F33835" w14:textId="77777777" w:rsidR="00FC79F5" w:rsidRPr="00FC79F5" w:rsidRDefault="00FC79F5" w:rsidP="00E85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2.4. Дизайн</w:t>
      </w:r>
      <w:r w:rsidR="0024706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>-</w:t>
      </w:r>
      <w:r w:rsidR="0024706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>проект включает в себя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42C01008" w14:textId="77777777" w:rsidR="00FC79F5" w:rsidRPr="00FC79F5" w:rsidRDefault="00FC79F5" w:rsidP="00E85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Содержание дизайн</w:t>
      </w:r>
      <w:r w:rsidR="0024706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проекта зависит от вида и состава планируемых работ. Это может быть как проектная, сметная документация или упрощенный вариант в виде изображения </w:t>
      </w:r>
      <w:r w:rsidR="00247061">
        <w:rPr>
          <w:rFonts w:ascii="Times New Roman" w:hAnsi="Times New Roman" w:cs="Times New Roman"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территории с </w:t>
      </w:r>
      <w:proofErr w:type="gramStart"/>
      <w:r w:rsidRPr="00FC79F5">
        <w:rPr>
          <w:rFonts w:ascii="Times New Roman" w:hAnsi="Times New Roman" w:cs="Times New Roman"/>
          <w:sz w:val="28"/>
          <w:szCs w:val="28"/>
        </w:rPr>
        <w:t>описанием  работ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 xml:space="preserve"> и  мероприятий, предлагаемых к выполнению.</w:t>
      </w:r>
    </w:p>
    <w:p w14:paraId="5D33EE47" w14:textId="77777777" w:rsidR="00FC79F5" w:rsidRPr="00FC79F5" w:rsidRDefault="00FC79F5" w:rsidP="00E85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48FECC" w14:textId="4D0CCEA1" w:rsidR="00FC79F5" w:rsidRDefault="00FC79F5" w:rsidP="006750B5">
      <w:pPr>
        <w:pStyle w:val="a4"/>
        <w:numPr>
          <w:ilvl w:val="0"/>
          <w:numId w:val="21"/>
        </w:numPr>
        <w:jc w:val="center"/>
        <w:rPr>
          <w:b/>
          <w:sz w:val="28"/>
          <w:szCs w:val="28"/>
        </w:rPr>
      </w:pPr>
      <w:r w:rsidRPr="00FC79F5">
        <w:rPr>
          <w:b/>
          <w:sz w:val="28"/>
          <w:szCs w:val="28"/>
        </w:rPr>
        <w:t>Обсуждение и утверждение дизайн- проекта</w:t>
      </w:r>
    </w:p>
    <w:p w14:paraId="6884E331" w14:textId="77777777" w:rsidR="006750B5" w:rsidRPr="00FC79F5" w:rsidRDefault="006750B5" w:rsidP="006750B5">
      <w:pPr>
        <w:pStyle w:val="a4"/>
        <w:numPr>
          <w:ilvl w:val="0"/>
          <w:numId w:val="21"/>
        </w:numPr>
        <w:jc w:val="center"/>
        <w:rPr>
          <w:b/>
          <w:sz w:val="28"/>
          <w:szCs w:val="28"/>
        </w:rPr>
      </w:pPr>
    </w:p>
    <w:p w14:paraId="0763AC42" w14:textId="77777777" w:rsidR="00FC79F5" w:rsidRPr="000E069B" w:rsidRDefault="00FC79F5" w:rsidP="00E85F80">
      <w:pPr>
        <w:pStyle w:val="a4"/>
        <w:ind w:firstLine="720"/>
        <w:jc w:val="both"/>
        <w:rPr>
          <w:sz w:val="28"/>
          <w:szCs w:val="28"/>
        </w:rPr>
      </w:pPr>
      <w:r w:rsidRPr="00FC79F5">
        <w:rPr>
          <w:sz w:val="28"/>
          <w:szCs w:val="28"/>
        </w:rPr>
        <w:t>3.1. В целях обсуждения и утверждения дизайн</w:t>
      </w:r>
      <w:r w:rsidR="00247061">
        <w:rPr>
          <w:sz w:val="28"/>
          <w:szCs w:val="28"/>
        </w:rPr>
        <w:t xml:space="preserve"> </w:t>
      </w:r>
      <w:r w:rsidRPr="00FC79F5">
        <w:rPr>
          <w:sz w:val="28"/>
          <w:szCs w:val="28"/>
        </w:rPr>
        <w:t xml:space="preserve">- проекта благоустройства </w:t>
      </w:r>
      <w:r w:rsidR="00247061">
        <w:rPr>
          <w:sz w:val="28"/>
          <w:szCs w:val="28"/>
        </w:rPr>
        <w:t>общественной</w:t>
      </w:r>
      <w:r w:rsidRPr="00FC79F5">
        <w:rPr>
          <w:sz w:val="28"/>
          <w:szCs w:val="28"/>
        </w:rPr>
        <w:t xml:space="preserve"> территории, </w:t>
      </w:r>
      <w:r w:rsidRPr="00FC79F5">
        <w:rPr>
          <w:color w:val="000000"/>
          <w:sz w:val="28"/>
          <w:szCs w:val="28"/>
        </w:rPr>
        <w:t xml:space="preserve">администрация </w:t>
      </w:r>
      <w:r w:rsidR="00247061">
        <w:rPr>
          <w:color w:val="000000"/>
          <w:sz w:val="28"/>
          <w:szCs w:val="28"/>
        </w:rPr>
        <w:t>Староджерелиевского</w:t>
      </w:r>
      <w:r w:rsidR="00CC449E">
        <w:rPr>
          <w:color w:val="000000"/>
          <w:sz w:val="28"/>
          <w:szCs w:val="28"/>
        </w:rPr>
        <w:t xml:space="preserve"> сельского поселения</w:t>
      </w:r>
      <w:r w:rsidRPr="00FC79F5">
        <w:rPr>
          <w:color w:val="000000"/>
          <w:sz w:val="28"/>
          <w:szCs w:val="28"/>
        </w:rPr>
        <w:t xml:space="preserve"> уведомляет </w:t>
      </w:r>
      <w:r w:rsidR="000E069B" w:rsidRPr="000E069B">
        <w:rPr>
          <w:sz w:val="28"/>
          <w:szCs w:val="28"/>
        </w:rPr>
        <w:t>граждан сельского поселения</w:t>
      </w:r>
      <w:r w:rsidRPr="000E069B">
        <w:rPr>
          <w:sz w:val="28"/>
          <w:szCs w:val="28"/>
        </w:rPr>
        <w:t>, о готовности дизайн</w:t>
      </w:r>
      <w:r w:rsidR="00BC2041">
        <w:rPr>
          <w:sz w:val="28"/>
          <w:szCs w:val="28"/>
        </w:rPr>
        <w:t xml:space="preserve"> </w:t>
      </w:r>
      <w:r w:rsidRPr="000E069B">
        <w:rPr>
          <w:sz w:val="28"/>
          <w:szCs w:val="28"/>
        </w:rPr>
        <w:t xml:space="preserve">- проекта. </w:t>
      </w:r>
    </w:p>
    <w:p w14:paraId="15D412C8" w14:textId="77777777" w:rsidR="00FC79F5" w:rsidRPr="00FC79F5" w:rsidRDefault="00FC79F5" w:rsidP="00E85F8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069B">
        <w:rPr>
          <w:rFonts w:ascii="Times New Roman" w:hAnsi="Times New Roman" w:cs="Times New Roman"/>
          <w:sz w:val="28"/>
          <w:szCs w:val="28"/>
        </w:rPr>
        <w:t>3.2. Заинтересованное лицо обеспечивает обсужд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>ение, согласование дизайн</w:t>
      </w:r>
      <w:r w:rsidR="00BC20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- проекта благоустройства </w:t>
      </w:r>
      <w:r w:rsidR="00596C91">
        <w:rPr>
          <w:rFonts w:ascii="Times New Roman" w:hAnsi="Times New Roman" w:cs="Times New Roman"/>
          <w:color w:val="000000"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территории, для дальнейшего его утверждения в срок, не превышающий 3 рабочих дней</w:t>
      </w:r>
      <w:r w:rsidRPr="00E85F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E13BFB" w14:textId="77777777" w:rsidR="00FC79F5" w:rsidRDefault="00FC79F5" w:rsidP="00E85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3.3. Дизайн-проект на благоустройство </w:t>
      </w:r>
      <w:r w:rsidR="00596C91">
        <w:rPr>
          <w:rFonts w:ascii="Times New Roman" w:hAnsi="Times New Roman" w:cs="Times New Roman"/>
          <w:sz w:val="28"/>
          <w:szCs w:val="28"/>
        </w:rPr>
        <w:t>общественной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территории утверждается в двух экземплярах</w:t>
      </w:r>
      <w:r w:rsidR="000E069B">
        <w:rPr>
          <w:rFonts w:ascii="Times New Roman" w:hAnsi="Times New Roman" w:cs="Times New Roman"/>
          <w:sz w:val="28"/>
          <w:szCs w:val="28"/>
        </w:rPr>
        <w:t>.</w:t>
      </w:r>
    </w:p>
    <w:p w14:paraId="72C6BDEF" w14:textId="77777777" w:rsidR="000E069B" w:rsidRPr="00FC79F5" w:rsidRDefault="000E069B" w:rsidP="00E85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D716B0A" w14:textId="77777777" w:rsidR="00FC79F5" w:rsidRPr="00FC79F5" w:rsidRDefault="00FC79F5" w:rsidP="00E85F80">
      <w:pPr>
        <w:pStyle w:val="a4"/>
        <w:ind w:left="720"/>
        <w:jc w:val="center"/>
        <w:rPr>
          <w:b/>
          <w:sz w:val="28"/>
          <w:szCs w:val="28"/>
        </w:rPr>
      </w:pPr>
      <w:r w:rsidRPr="00FC79F5">
        <w:rPr>
          <w:b/>
          <w:sz w:val="28"/>
          <w:szCs w:val="28"/>
        </w:rPr>
        <w:t xml:space="preserve">4. Порядок подачи заявки на участие </w:t>
      </w:r>
    </w:p>
    <w:p w14:paraId="13244A28" w14:textId="77777777" w:rsidR="00FC79F5" w:rsidRDefault="00FC79F5" w:rsidP="00E85F80">
      <w:pPr>
        <w:pStyle w:val="a4"/>
        <w:ind w:left="720"/>
        <w:jc w:val="center"/>
        <w:rPr>
          <w:b/>
          <w:sz w:val="28"/>
          <w:szCs w:val="28"/>
        </w:rPr>
      </w:pPr>
      <w:r w:rsidRPr="00FC79F5">
        <w:rPr>
          <w:b/>
          <w:sz w:val="28"/>
          <w:szCs w:val="28"/>
        </w:rPr>
        <w:t xml:space="preserve">в обсуждении с заинтересованными лицами дизайн- проектов </w:t>
      </w:r>
    </w:p>
    <w:p w14:paraId="723DAD1B" w14:textId="77777777" w:rsidR="00E85F80" w:rsidRPr="00FC79F5" w:rsidRDefault="00E85F80" w:rsidP="00E85F80">
      <w:pPr>
        <w:pStyle w:val="a4"/>
        <w:ind w:left="720"/>
        <w:jc w:val="center"/>
        <w:rPr>
          <w:b/>
          <w:sz w:val="28"/>
          <w:szCs w:val="28"/>
        </w:rPr>
      </w:pPr>
    </w:p>
    <w:p w14:paraId="4326D713" w14:textId="77777777" w:rsidR="00FC79F5" w:rsidRPr="00FC79F5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готовит сообщение о проведении обсуждения с заинтересованными лицами дизайн- проектов </w:t>
      </w:r>
      <w:r w:rsidR="00596C91">
        <w:rPr>
          <w:rFonts w:ascii="Times New Roman" w:hAnsi="Times New Roman" w:cs="Times New Roman"/>
          <w:sz w:val="28"/>
          <w:szCs w:val="28"/>
        </w:rPr>
        <w:t>общественных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, которое подлежит размещению на официальном сайте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</w:t>
      </w:r>
      <w:r w:rsidR="00CC449E">
        <w:rPr>
          <w:rFonts w:ascii="Times New Roman" w:hAnsi="Times New Roman" w:cs="Times New Roman"/>
          <w:sz w:val="28"/>
          <w:szCs w:val="28"/>
        </w:rPr>
        <w:t>го 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>.</w:t>
      </w:r>
    </w:p>
    <w:p w14:paraId="1915C035" w14:textId="77777777" w:rsidR="006750B5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041">
        <w:rPr>
          <w:rFonts w:ascii="Times New Roman" w:hAnsi="Times New Roman" w:cs="Times New Roman"/>
          <w:sz w:val="28"/>
          <w:szCs w:val="28"/>
        </w:rPr>
        <w:t>4.2</w:t>
      </w:r>
      <w:r w:rsidR="00FC79F5" w:rsidRPr="00BC2041">
        <w:rPr>
          <w:rFonts w:ascii="Times New Roman" w:hAnsi="Times New Roman" w:cs="Times New Roman"/>
          <w:sz w:val="28"/>
          <w:szCs w:val="28"/>
        </w:rPr>
        <w:t xml:space="preserve">. Заявка 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на участие в обсуждении с заинтересованными лицами дизайн- проектов </w:t>
      </w:r>
      <w:r w:rsidRPr="000E069B">
        <w:rPr>
          <w:rFonts w:ascii="Times New Roman" w:hAnsi="Times New Roman" w:cs="Times New Roman"/>
          <w:sz w:val="28"/>
          <w:szCs w:val="28"/>
        </w:rPr>
        <w:t>общественных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596C91" w:rsidRPr="000E069B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 w:rsidRPr="000E069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 подается в администрацию </w:t>
      </w:r>
      <w:r w:rsidR="00596C91" w:rsidRPr="000E069B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 w:rsidRPr="000E069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14:paraId="068E80AC" w14:textId="77777777" w:rsidR="006750B5" w:rsidRDefault="006750B5" w:rsidP="00675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670E51" w14:textId="77777777" w:rsidR="006750B5" w:rsidRDefault="006750B5" w:rsidP="00675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2EF78" w14:textId="77777777" w:rsidR="006750B5" w:rsidRDefault="006750B5" w:rsidP="00675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C5EE08" w14:textId="77777777" w:rsidR="006750B5" w:rsidRDefault="006750B5" w:rsidP="00675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15CDE4" w14:textId="2109B087" w:rsidR="00FC79F5" w:rsidRPr="000E069B" w:rsidRDefault="00CC449E" w:rsidP="00675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069B">
        <w:rPr>
          <w:rFonts w:ascii="Times New Roman" w:hAnsi="Times New Roman" w:cs="Times New Roman"/>
          <w:sz w:val="28"/>
          <w:szCs w:val="28"/>
        </w:rPr>
        <w:t>поселения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 в письменной форме в срок, установленный в сообщении о проведении отбора </w:t>
      </w:r>
      <w:r w:rsidR="000E069B" w:rsidRPr="000E069B">
        <w:rPr>
          <w:rFonts w:ascii="Times New Roman" w:hAnsi="Times New Roman" w:cs="Times New Roman"/>
          <w:sz w:val="28"/>
          <w:szCs w:val="28"/>
        </w:rPr>
        <w:t>общественных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14:paraId="13888371" w14:textId="77777777" w:rsidR="00FC79F5" w:rsidRPr="00FC79F5" w:rsidRDefault="00FC79F5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14:paraId="772730D5" w14:textId="77777777" w:rsidR="00BC2041" w:rsidRDefault="00FC79F5" w:rsidP="00E64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Срок подачи заявок должен составлять не более 14 календарных дней с момента опубликования сообщения на сайте администрации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с заинтересованными лицами дизайн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проектов </w:t>
      </w:r>
      <w:r w:rsidR="00596C91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8950B8" w14:textId="77777777" w:rsidR="00FC79F5" w:rsidRPr="00FC79F5" w:rsidRDefault="00FC79F5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Все листы заявки и прилагаемые документы на участие в обсуждении с заинтересованными лицами дизайн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проектов </w:t>
      </w:r>
      <w:r w:rsidR="000E069B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0E069B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должны быть прошиты и пронумерованы. Заявка должна быть скреплена печатью участника обсуждения (для юридических лиц) и подписана участником обсуждения. </w:t>
      </w:r>
    </w:p>
    <w:p w14:paraId="6FEA67B3" w14:textId="77777777" w:rsidR="00FC79F5" w:rsidRPr="000E069B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. К заявке прилагаются следующие документы: </w:t>
      </w:r>
    </w:p>
    <w:p w14:paraId="0E993B76" w14:textId="77777777" w:rsidR="00FC79F5" w:rsidRPr="000E069B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69B">
        <w:rPr>
          <w:rFonts w:ascii="Times New Roman" w:hAnsi="Times New Roman" w:cs="Times New Roman"/>
          <w:sz w:val="28"/>
          <w:szCs w:val="28"/>
        </w:rPr>
        <w:t>1</w:t>
      </w:r>
      <w:r w:rsidR="00FC79F5" w:rsidRPr="000E069B">
        <w:rPr>
          <w:rFonts w:ascii="Times New Roman" w:hAnsi="Times New Roman" w:cs="Times New Roman"/>
          <w:sz w:val="28"/>
          <w:szCs w:val="28"/>
        </w:rPr>
        <w:t xml:space="preserve">) дизайн-проект с внесенными изменениями с учетом технической возможности и без изменения проектно-сметной документации; </w:t>
      </w:r>
    </w:p>
    <w:p w14:paraId="278AD40B" w14:textId="77777777" w:rsidR="00FC79F5" w:rsidRPr="00FC79F5" w:rsidRDefault="000E069B" w:rsidP="00BC20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. Общественная комиссия по оценке предложений, поступивших в ходе общественного обсуждения проекта муниципальной программы </w:t>
      </w:r>
      <w:r w:rsidR="00193B87" w:rsidRPr="00193B87">
        <w:rPr>
          <w:rFonts w:ascii="Times New Roman" w:hAnsi="Times New Roman" w:cs="Times New Roman"/>
          <w:sz w:val="28"/>
          <w:szCs w:val="28"/>
        </w:rPr>
        <w:t>«Формирование современной</w:t>
      </w:r>
      <w:r w:rsidR="00193B87">
        <w:rPr>
          <w:rFonts w:ascii="Times New Roman" w:hAnsi="Times New Roman" w:cs="Times New Roman"/>
          <w:sz w:val="28"/>
          <w:szCs w:val="28"/>
        </w:rPr>
        <w:t xml:space="preserve"> </w:t>
      </w:r>
      <w:r w:rsidR="00193B87" w:rsidRPr="00193B87">
        <w:rPr>
          <w:rFonts w:ascii="Times New Roman" w:hAnsi="Times New Roman" w:cs="Times New Roman"/>
          <w:sz w:val="28"/>
          <w:szCs w:val="28"/>
        </w:rPr>
        <w:t xml:space="preserve">комфортной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193B87" w:rsidRPr="00193B87">
        <w:rPr>
          <w:rFonts w:ascii="Times New Roman" w:hAnsi="Times New Roman" w:cs="Times New Roman"/>
          <w:sz w:val="28"/>
          <w:szCs w:val="28"/>
        </w:rPr>
        <w:t xml:space="preserve"> </w:t>
      </w:r>
      <w:r w:rsidR="00193B8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C204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193B87" w:rsidRPr="00193B87">
        <w:rPr>
          <w:rFonts w:ascii="Times New Roman" w:hAnsi="Times New Roman" w:cs="Times New Roman"/>
          <w:sz w:val="28"/>
          <w:szCs w:val="28"/>
        </w:rPr>
        <w:t>на 20</w:t>
      </w:r>
      <w:r w:rsidR="00BC2041">
        <w:rPr>
          <w:rFonts w:ascii="Times New Roman" w:hAnsi="Times New Roman" w:cs="Times New Roman"/>
          <w:sz w:val="28"/>
          <w:szCs w:val="28"/>
        </w:rPr>
        <w:t>23</w:t>
      </w:r>
      <w:r w:rsidR="00193B87" w:rsidRPr="00193B87">
        <w:rPr>
          <w:rFonts w:ascii="Times New Roman" w:hAnsi="Times New Roman" w:cs="Times New Roman"/>
          <w:sz w:val="28"/>
          <w:szCs w:val="28"/>
        </w:rPr>
        <w:t>- 202</w:t>
      </w:r>
      <w:r w:rsidR="00BC2041">
        <w:rPr>
          <w:rFonts w:ascii="Times New Roman" w:hAnsi="Times New Roman" w:cs="Times New Roman"/>
          <w:sz w:val="28"/>
          <w:szCs w:val="28"/>
        </w:rPr>
        <w:t>5</w:t>
      </w:r>
      <w:r w:rsidR="00193B87" w:rsidRPr="00193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3B87" w:rsidRPr="00193B8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193B87" w:rsidRPr="00193B87">
        <w:rPr>
          <w:rFonts w:ascii="Times New Roman" w:hAnsi="Times New Roman" w:cs="Times New Roman"/>
          <w:sz w:val="28"/>
          <w:szCs w:val="28"/>
        </w:rPr>
        <w:t>..», утвержденно</w:t>
      </w:r>
      <w:r w:rsidR="00193B87">
        <w:rPr>
          <w:rFonts w:ascii="Times New Roman" w:hAnsi="Times New Roman" w:cs="Times New Roman"/>
          <w:sz w:val="28"/>
          <w:szCs w:val="28"/>
        </w:rPr>
        <w:t xml:space="preserve">й постановлением администрации </w:t>
      </w:r>
      <w:r w:rsidR="00193B87" w:rsidRPr="00193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193B87">
        <w:rPr>
          <w:rFonts w:ascii="Times New Roman" w:hAnsi="Times New Roman" w:cs="Times New Roman"/>
          <w:sz w:val="28"/>
          <w:szCs w:val="28"/>
        </w:rPr>
        <w:t xml:space="preserve"> </w:t>
      </w:r>
      <w:r w:rsidR="00193B87" w:rsidRPr="00193B8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и контроля за реализацией муниципальной программы (далее – Комиссия) рассматривает заявки на участие в обсуждении с заинтересованными лицами дизайн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- проектов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требованиями, установленными настоящим Порядком, о чем составляется протокол заседания комиссии (далее - Протокол), в котором в обязательном порядке оцениваются заявки всех участников, с указанием изменений и другой информации. </w:t>
      </w:r>
    </w:p>
    <w:p w14:paraId="13F569FD" w14:textId="77777777" w:rsidR="00FC79F5" w:rsidRPr="00FC79F5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. Протокол подписывается всеми членами Комиссии, присутствовавшими на заседании, и размещается на официальном сайте </w:t>
      </w:r>
      <w:r w:rsidR="00193B8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E64A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и в средствах массовой информации в течение трех рабочих дней с момента его подписания. </w:t>
      </w:r>
    </w:p>
    <w:p w14:paraId="48EFC708" w14:textId="77777777" w:rsidR="00FC79F5" w:rsidRPr="00FC79F5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FC79F5" w:rsidRPr="00FC79F5">
        <w:rPr>
          <w:rFonts w:ascii="Times New Roman" w:hAnsi="Times New Roman" w:cs="Times New Roman"/>
          <w:sz w:val="28"/>
          <w:szCs w:val="28"/>
        </w:rPr>
        <w:t>. В случае если по окончании срока подачи заявок на участие в обсуждении с заинтересованными лицами дизайн</w:t>
      </w:r>
      <w:r w:rsidR="00E64AB4">
        <w:rPr>
          <w:rFonts w:ascii="Times New Roman" w:hAnsi="Times New Roman" w:cs="Times New Roman"/>
          <w:sz w:val="28"/>
          <w:szCs w:val="28"/>
        </w:rPr>
        <w:t xml:space="preserve">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- проектов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>
        <w:rPr>
          <w:rFonts w:ascii="Times New Roman" w:hAnsi="Times New Roman" w:cs="Times New Roman"/>
          <w:sz w:val="28"/>
          <w:szCs w:val="28"/>
        </w:rPr>
        <w:t>Староджерелиевског</w:t>
      </w:r>
      <w:r w:rsidR="00CC449E">
        <w:rPr>
          <w:rFonts w:ascii="Times New Roman" w:hAnsi="Times New Roman" w:cs="Times New Roman"/>
          <w:sz w:val="28"/>
          <w:szCs w:val="28"/>
        </w:rPr>
        <w:t>о сельского поселения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подана только одна заявка на участие в обсуждении, Комиссия признает отбор несостоявшимся и рассматривает указанную заявку. </w:t>
      </w:r>
    </w:p>
    <w:p w14:paraId="31B3599F" w14:textId="77777777" w:rsidR="00FC79F5" w:rsidRPr="00FC79F5" w:rsidRDefault="00FC79F5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Если заявка соответствует требованиям и условиям настоящего Порядка, работы, указанные в проектно-сметной документации, будут выполняться в соответствии с внесенными изменениями в дизайн</w:t>
      </w:r>
      <w:r w:rsidR="00E64AB4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>-</w:t>
      </w:r>
      <w:r w:rsidR="00E64AB4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проект. </w:t>
      </w:r>
    </w:p>
    <w:p w14:paraId="4881E8D3" w14:textId="77777777" w:rsidR="00FC79F5" w:rsidRPr="00FC79F5" w:rsidRDefault="000E069B" w:rsidP="00BC2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FC79F5" w:rsidRPr="00FC79F5">
        <w:rPr>
          <w:rFonts w:ascii="Times New Roman" w:hAnsi="Times New Roman" w:cs="Times New Roman"/>
          <w:sz w:val="28"/>
          <w:szCs w:val="28"/>
        </w:rPr>
        <w:t>. В случае признания обсуждения несостоявшимся, работы будут выполняться по ранее согласованному дизайн</w:t>
      </w:r>
      <w:r w:rsidR="00E64AB4">
        <w:rPr>
          <w:rFonts w:ascii="Times New Roman" w:hAnsi="Times New Roman" w:cs="Times New Roman"/>
          <w:sz w:val="28"/>
          <w:szCs w:val="28"/>
        </w:rPr>
        <w:t xml:space="preserve">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- проекту. </w:t>
      </w:r>
    </w:p>
    <w:p w14:paraId="3ACDCC1B" w14:textId="77777777" w:rsidR="00FC79F5" w:rsidRPr="00FC79F5" w:rsidRDefault="00FC79F5" w:rsidP="00E85F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041BFF67" w14:textId="77777777" w:rsidR="00FC79F5" w:rsidRPr="00FC79F5" w:rsidRDefault="00FC79F5" w:rsidP="00E85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21D2DB" w14:textId="77777777" w:rsidR="00FC79F5" w:rsidRPr="00FC79F5" w:rsidRDefault="00FC79F5" w:rsidP="00E85F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9A2FD7D" w14:textId="77777777" w:rsidR="00E85F80" w:rsidRDefault="00FC79F5" w:rsidP="00FC79F5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59360A6E" w14:textId="72A313AA" w:rsidR="00112BA4" w:rsidRDefault="00112BA4" w:rsidP="006750B5">
      <w:pPr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35866D8D" w14:textId="58015356" w:rsidR="00FC79F5" w:rsidRPr="00FC79F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35E1523" w14:textId="77777777" w:rsidR="006750B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proofErr w:type="gramStart"/>
      <w:r w:rsidRPr="00FC79F5">
        <w:rPr>
          <w:rFonts w:ascii="Times New Roman" w:hAnsi="Times New Roman" w:cs="Times New Roman"/>
          <w:sz w:val="28"/>
          <w:szCs w:val="28"/>
        </w:rPr>
        <w:t>к  Порядку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 xml:space="preserve"> обсуждения с заинтересованными        </w:t>
      </w:r>
    </w:p>
    <w:p w14:paraId="4A3359C0" w14:textId="77777777" w:rsidR="006750B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лицами и утверждения дизайн- проектов </w:t>
      </w:r>
    </w:p>
    <w:p w14:paraId="4C756914" w14:textId="09567D72" w:rsidR="00BC2041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благоустройства</w:t>
      </w:r>
      <w:r w:rsidR="006750B5">
        <w:rPr>
          <w:rFonts w:ascii="Times New Roman" w:hAnsi="Times New Roman" w:cs="Times New Roman"/>
          <w:sz w:val="28"/>
          <w:szCs w:val="28"/>
        </w:rPr>
        <w:t xml:space="preserve"> </w:t>
      </w:r>
      <w:r w:rsidR="00596C91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территорий, </w:t>
      </w:r>
    </w:p>
    <w:p w14:paraId="4F4CF85F" w14:textId="77777777" w:rsidR="00BC2041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включенных в муниципальную программу </w:t>
      </w:r>
    </w:p>
    <w:p w14:paraId="56E13D69" w14:textId="77777777" w:rsidR="00FC79F5" w:rsidRPr="00FC79F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112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C45D2" w14:textId="77777777" w:rsidR="006750B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сельского поселения «Формирование </w:t>
      </w:r>
    </w:p>
    <w:p w14:paraId="19FDCA60" w14:textId="5617217B" w:rsidR="00FC79F5" w:rsidRPr="00FC79F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современной комфортной</w:t>
      </w:r>
    </w:p>
    <w:p w14:paraId="203EB8A6" w14:textId="77777777" w:rsidR="006750B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городской среды на территории</w:t>
      </w:r>
      <w:r w:rsidR="00112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F55892" w14:textId="77777777" w:rsidR="006750B5" w:rsidRDefault="00112BA4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498790" w14:textId="213E8808" w:rsidR="00FC79F5" w:rsidRPr="00FC79F5" w:rsidRDefault="00596C91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112BA4">
        <w:rPr>
          <w:rFonts w:ascii="Times New Roman" w:hAnsi="Times New Roman" w:cs="Times New Roman"/>
          <w:sz w:val="28"/>
          <w:szCs w:val="28"/>
        </w:rPr>
        <w:t xml:space="preserve"> </w:t>
      </w:r>
      <w:r w:rsidR="00FC79F5" w:rsidRPr="00FC79F5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14:paraId="77E26C1C" w14:textId="29DC0E96" w:rsidR="00FC79F5" w:rsidRPr="00FC79F5" w:rsidRDefault="00FC79F5" w:rsidP="006750B5">
      <w:pPr>
        <w:autoSpaceDE w:val="0"/>
        <w:autoSpaceDN w:val="0"/>
        <w:adjustRightInd w:val="0"/>
        <w:spacing w:after="0" w:line="22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поселения на 20</w:t>
      </w:r>
      <w:r w:rsidR="00BC2041">
        <w:rPr>
          <w:rFonts w:ascii="Times New Roman" w:hAnsi="Times New Roman" w:cs="Times New Roman"/>
          <w:sz w:val="28"/>
          <w:szCs w:val="28"/>
        </w:rPr>
        <w:t>23</w:t>
      </w:r>
      <w:r w:rsidRPr="00FC79F5">
        <w:rPr>
          <w:rFonts w:ascii="Times New Roman" w:hAnsi="Times New Roman" w:cs="Times New Roman"/>
          <w:sz w:val="28"/>
          <w:szCs w:val="28"/>
        </w:rPr>
        <w:t>- 202</w:t>
      </w:r>
      <w:r w:rsidR="00BC2041">
        <w:rPr>
          <w:rFonts w:ascii="Times New Roman" w:hAnsi="Times New Roman" w:cs="Times New Roman"/>
          <w:sz w:val="28"/>
          <w:szCs w:val="28"/>
        </w:rPr>
        <w:t>5</w:t>
      </w:r>
      <w:r w:rsidRPr="00FC7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9F5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FC79F5">
        <w:rPr>
          <w:rFonts w:ascii="Times New Roman" w:hAnsi="Times New Roman" w:cs="Times New Roman"/>
          <w:sz w:val="28"/>
          <w:szCs w:val="28"/>
        </w:rPr>
        <w:t xml:space="preserve">.» </w:t>
      </w:r>
    </w:p>
    <w:p w14:paraId="445A7558" w14:textId="77777777" w:rsidR="00FC79F5" w:rsidRPr="00FC79F5" w:rsidRDefault="00FC79F5" w:rsidP="00112BA4">
      <w:pPr>
        <w:autoSpaceDE w:val="0"/>
        <w:autoSpaceDN w:val="0"/>
        <w:adjustRightInd w:val="0"/>
        <w:spacing w:after="0" w:line="228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547E85" w14:textId="77777777" w:rsidR="00FC79F5" w:rsidRPr="00FC79F5" w:rsidRDefault="00FC79F5" w:rsidP="00FC79F5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ЗАЯВКА</w:t>
      </w:r>
    </w:p>
    <w:p w14:paraId="0D868E15" w14:textId="77777777" w:rsidR="00596C91" w:rsidRDefault="00FC79F5" w:rsidP="00AD6025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 xml:space="preserve">на участие в обсуждении с заинтересованными лицами и утверждении дизайн- проектов благоустройства </w:t>
      </w:r>
      <w:r w:rsidR="00596C91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территорий, включенных в муниципальную программу администрации </w:t>
      </w:r>
      <w:r w:rsidR="00596C91">
        <w:rPr>
          <w:rFonts w:ascii="Times New Roman" w:hAnsi="Times New Roman" w:cs="Times New Roman"/>
          <w:b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«Формирование современной комфортной городской среды на территории </w:t>
      </w:r>
      <w:r w:rsidR="00112BA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596C91">
        <w:rPr>
          <w:rFonts w:ascii="Times New Roman" w:hAnsi="Times New Roman" w:cs="Times New Roman"/>
          <w:b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E058654" w14:textId="77777777" w:rsidR="00FC79F5" w:rsidRPr="00FC79F5" w:rsidRDefault="00FC79F5" w:rsidP="00AD6025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на</w:t>
      </w:r>
      <w:r w:rsidR="00AD6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b/>
          <w:sz w:val="28"/>
          <w:szCs w:val="28"/>
        </w:rPr>
        <w:t>20</w:t>
      </w:r>
      <w:r w:rsidR="00BC2041">
        <w:rPr>
          <w:rFonts w:ascii="Times New Roman" w:hAnsi="Times New Roman" w:cs="Times New Roman"/>
          <w:b/>
          <w:sz w:val="28"/>
          <w:szCs w:val="28"/>
        </w:rPr>
        <w:t>23</w:t>
      </w:r>
      <w:r w:rsidRPr="00FC79F5">
        <w:rPr>
          <w:rFonts w:ascii="Times New Roman" w:hAnsi="Times New Roman" w:cs="Times New Roman"/>
          <w:b/>
          <w:sz w:val="28"/>
          <w:szCs w:val="28"/>
        </w:rPr>
        <w:t>- 202</w:t>
      </w:r>
      <w:r w:rsidR="00BC2041">
        <w:rPr>
          <w:rFonts w:ascii="Times New Roman" w:hAnsi="Times New Roman" w:cs="Times New Roman"/>
          <w:b/>
          <w:sz w:val="28"/>
          <w:szCs w:val="28"/>
        </w:rPr>
        <w:t>5</w:t>
      </w:r>
      <w:r w:rsidRPr="00FC79F5">
        <w:rPr>
          <w:rFonts w:ascii="Times New Roman" w:hAnsi="Times New Roman" w:cs="Times New Roman"/>
          <w:b/>
          <w:sz w:val="28"/>
          <w:szCs w:val="28"/>
        </w:rPr>
        <w:t xml:space="preserve"> г. г.»</w:t>
      </w:r>
    </w:p>
    <w:p w14:paraId="34FF4864" w14:textId="77777777" w:rsidR="00FC79F5" w:rsidRPr="00FC79F5" w:rsidRDefault="00FC79F5" w:rsidP="00BC2041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88F22E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Дата</w:t>
      </w:r>
      <w:r w:rsidRPr="00FC79F5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14:paraId="60BF9DFC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Куда</w:t>
      </w:r>
      <w:r w:rsidRPr="00FC79F5"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: </w:t>
      </w:r>
      <w:r w:rsidR="00596C91">
        <w:rPr>
          <w:rFonts w:ascii="Times New Roman" w:hAnsi="Times New Roman" w:cs="Times New Roman"/>
          <w:sz w:val="28"/>
          <w:szCs w:val="28"/>
        </w:rPr>
        <w:t>353830</w:t>
      </w:r>
      <w:r w:rsidRPr="00FC79F5">
        <w:rPr>
          <w:rFonts w:ascii="Times New Roman" w:hAnsi="Times New Roman" w:cs="Times New Roman"/>
          <w:sz w:val="28"/>
          <w:szCs w:val="28"/>
        </w:rPr>
        <w:t xml:space="preserve">, </w:t>
      </w:r>
      <w:r w:rsidR="00745E73">
        <w:rPr>
          <w:rFonts w:ascii="Times New Roman" w:hAnsi="Times New Roman" w:cs="Times New Roman"/>
          <w:sz w:val="28"/>
          <w:szCs w:val="28"/>
        </w:rPr>
        <w:t xml:space="preserve">станица </w:t>
      </w:r>
      <w:r w:rsidR="00596C91">
        <w:rPr>
          <w:rFonts w:ascii="Times New Roman" w:hAnsi="Times New Roman" w:cs="Times New Roman"/>
          <w:sz w:val="28"/>
          <w:szCs w:val="28"/>
        </w:rPr>
        <w:t xml:space="preserve">Староджерелиевская, ул. Советская, </w:t>
      </w:r>
      <w:r w:rsidR="00BC2041">
        <w:rPr>
          <w:rFonts w:ascii="Times New Roman" w:hAnsi="Times New Roman" w:cs="Times New Roman"/>
          <w:sz w:val="28"/>
          <w:szCs w:val="28"/>
        </w:rPr>
        <w:t>5/1</w:t>
      </w:r>
      <w:r w:rsidR="00596C91">
        <w:rPr>
          <w:rFonts w:ascii="Times New Roman" w:hAnsi="Times New Roman" w:cs="Times New Roman"/>
          <w:sz w:val="28"/>
          <w:szCs w:val="28"/>
        </w:rPr>
        <w:t>.</w:t>
      </w:r>
    </w:p>
    <w:p w14:paraId="321CAD21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Наименование участника обсуждения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14:paraId="112AAA00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CC881C4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Местонахождение участника обсуждения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(юридический адрес и почтовый адрес, место жительства) ____________________________________</w:t>
      </w:r>
    </w:p>
    <w:p w14:paraId="232705C9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2B15B1BC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ИНН, ОГРН, КПП</w:t>
      </w:r>
      <w:r w:rsidRPr="00FC79F5">
        <w:rPr>
          <w:rFonts w:ascii="Times New Roman" w:hAnsi="Times New Roman" w:cs="Times New Roman"/>
          <w:sz w:val="28"/>
          <w:szCs w:val="28"/>
        </w:rPr>
        <w:t xml:space="preserve"> (для юридического лица) ________________________</w:t>
      </w:r>
    </w:p>
    <w:p w14:paraId="7A50383C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Паспортные данные (для физического </w:t>
      </w:r>
      <w:proofErr w:type="gramStart"/>
      <w:r w:rsidRPr="00FC79F5">
        <w:rPr>
          <w:rFonts w:ascii="Times New Roman" w:hAnsi="Times New Roman" w:cs="Times New Roman"/>
          <w:sz w:val="28"/>
          <w:szCs w:val="28"/>
        </w:rPr>
        <w:t>лица)_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728A45D0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____________________________________________________________ _______________________________________________________________</w:t>
      </w:r>
    </w:p>
    <w:p w14:paraId="3DA52BAE" w14:textId="77777777" w:rsidR="00FC79F5" w:rsidRPr="00FC79F5" w:rsidRDefault="00FC79F5" w:rsidP="00FC79F5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номер контактного телефона (факса) </w:t>
      </w:r>
    </w:p>
    <w:p w14:paraId="04899A71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Изучив Порядок проведения обсуждения с заинтересованными лицами дизайн</w:t>
      </w:r>
      <w:r w:rsidR="00AE4887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проектов </w:t>
      </w:r>
      <w:r w:rsidR="00596C91">
        <w:rPr>
          <w:rFonts w:ascii="Times New Roman" w:hAnsi="Times New Roman" w:cs="Times New Roman"/>
          <w:sz w:val="28"/>
          <w:szCs w:val="28"/>
        </w:rPr>
        <w:t>общественных</w:t>
      </w:r>
      <w:r w:rsidRPr="00FC79F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2DF68791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65BB8716" w14:textId="77777777" w:rsidR="00FC79F5" w:rsidRPr="00FC79F5" w:rsidRDefault="00FC79F5" w:rsidP="00FC79F5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                   (наименование участника отбора) </w:t>
      </w:r>
    </w:p>
    <w:p w14:paraId="663A46C8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в лице __________________________________________________________</w:t>
      </w:r>
    </w:p>
    <w:p w14:paraId="64BA6728" w14:textId="77777777" w:rsidR="00FC79F5" w:rsidRPr="00FC79F5" w:rsidRDefault="00FC79F5" w:rsidP="00FC79F5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       (наименование должности и Ф.И.О., подписавшего заявку) </w:t>
      </w:r>
    </w:p>
    <w:p w14:paraId="5E145713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изъявляет желание участвовать в обсуждении дизайн-проекта. </w:t>
      </w:r>
    </w:p>
    <w:p w14:paraId="4D5D632C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Предлагаем внести изменения_____________________________________ </w:t>
      </w:r>
    </w:p>
    <w:p w14:paraId="12B25EB6" w14:textId="77777777" w:rsidR="00FC79F5" w:rsidRPr="00FC79F5" w:rsidRDefault="00FC79F5" w:rsidP="00FC79F5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4A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C79F5">
        <w:rPr>
          <w:rFonts w:ascii="Times New Roman" w:hAnsi="Times New Roman" w:cs="Times New Roman"/>
          <w:sz w:val="28"/>
          <w:szCs w:val="28"/>
        </w:rPr>
        <w:t xml:space="preserve">(вид работ, адрес </w:t>
      </w:r>
      <w:r w:rsidR="00596C91">
        <w:rPr>
          <w:rFonts w:ascii="Times New Roman" w:hAnsi="Times New Roman" w:cs="Times New Roman"/>
          <w:sz w:val="28"/>
          <w:szCs w:val="28"/>
        </w:rPr>
        <w:t>общественной территории</w:t>
      </w:r>
      <w:r w:rsidRPr="00FC79F5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5FE829C8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К настоящей заявке прилагаются документы на ____ л. </w:t>
      </w:r>
    </w:p>
    <w:p w14:paraId="6897CA4D" w14:textId="77777777" w:rsidR="00E64AB4" w:rsidRDefault="00E64AB4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8D45A" w14:textId="77777777" w:rsidR="00E64AB4" w:rsidRDefault="00E64AB4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73524" w14:textId="77777777" w:rsidR="00556816" w:rsidRDefault="00556816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AC4EBD" w14:textId="77777777" w:rsidR="006750B5" w:rsidRDefault="006750B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FEABF9" w14:textId="7A286B61" w:rsidR="00E64AB4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Должность________________________________________________</w:t>
      </w:r>
      <w:r w:rsidR="00E64AB4">
        <w:rPr>
          <w:rFonts w:ascii="Times New Roman" w:hAnsi="Times New Roman" w:cs="Times New Roman"/>
          <w:sz w:val="28"/>
          <w:szCs w:val="28"/>
        </w:rPr>
        <w:t>__________</w:t>
      </w:r>
    </w:p>
    <w:p w14:paraId="26186013" w14:textId="77777777" w:rsidR="00FC79F5" w:rsidRPr="00FC79F5" w:rsidRDefault="00FC79F5" w:rsidP="00E64AB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C2041">
        <w:rPr>
          <w:rFonts w:ascii="Times New Roman" w:hAnsi="Times New Roman" w:cs="Times New Roman"/>
          <w:sz w:val="28"/>
          <w:szCs w:val="28"/>
        </w:rPr>
        <w:t>________</w:t>
      </w:r>
      <w:r w:rsidRPr="00FC79F5">
        <w:rPr>
          <w:rFonts w:ascii="Times New Roman" w:hAnsi="Times New Roman" w:cs="Times New Roman"/>
          <w:sz w:val="28"/>
          <w:szCs w:val="28"/>
        </w:rPr>
        <w:t>_</w:t>
      </w:r>
    </w:p>
    <w:p w14:paraId="102A92F8" w14:textId="77777777" w:rsidR="00FC79F5" w:rsidRPr="00FC79F5" w:rsidRDefault="00FC79F5" w:rsidP="00BC204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(подпись, фамилия, имя, отчество</w:t>
      </w:r>
      <w:r w:rsidR="00BC2041">
        <w:rPr>
          <w:rFonts w:ascii="Times New Roman" w:hAnsi="Times New Roman" w:cs="Times New Roman"/>
          <w:sz w:val="28"/>
          <w:szCs w:val="28"/>
        </w:rPr>
        <w:t>,</w:t>
      </w:r>
      <w:r w:rsidRPr="00FC79F5">
        <w:rPr>
          <w:rFonts w:ascii="Times New Roman" w:hAnsi="Times New Roman" w:cs="Times New Roman"/>
          <w:sz w:val="28"/>
          <w:szCs w:val="28"/>
        </w:rPr>
        <w:t xml:space="preserve"> подписавшего заявку)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54F44F" w14:textId="77777777" w:rsidR="00FC79F5" w:rsidRPr="00FC79F5" w:rsidRDefault="00FC79F5" w:rsidP="00BC2041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 в целях рассмотрения заявки на участие в обсуждении с заинтересованными лицами и утверждении дизайн</w:t>
      </w:r>
      <w:r w:rsidR="00BC2041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 xml:space="preserve">- проектов благоустройства дворовых территорий многоквартирных домов, включенных в муниципальную программу администрации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«Формирование современной комфортной городской среды на территории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в 20</w:t>
      </w:r>
      <w:r w:rsidR="00BC2041">
        <w:rPr>
          <w:rFonts w:ascii="Times New Roman" w:hAnsi="Times New Roman" w:cs="Times New Roman"/>
          <w:sz w:val="28"/>
          <w:szCs w:val="28"/>
        </w:rPr>
        <w:t>23</w:t>
      </w:r>
      <w:r w:rsidRPr="00FC79F5">
        <w:rPr>
          <w:rFonts w:ascii="Times New Roman" w:hAnsi="Times New Roman" w:cs="Times New Roman"/>
          <w:sz w:val="28"/>
          <w:szCs w:val="28"/>
        </w:rPr>
        <w:t xml:space="preserve"> г.»</w:t>
      </w:r>
      <w:r w:rsidR="00AE4887">
        <w:rPr>
          <w:rFonts w:ascii="Times New Roman" w:hAnsi="Times New Roman" w:cs="Times New Roman"/>
          <w:sz w:val="28"/>
          <w:szCs w:val="28"/>
        </w:rPr>
        <w:t xml:space="preserve"> </w:t>
      </w:r>
      <w:r w:rsidRPr="00FC79F5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14:paraId="722D47B9" w14:textId="77777777" w:rsidR="00FC79F5" w:rsidRPr="00FC79F5" w:rsidRDefault="00FC79F5" w:rsidP="00BC20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данной заявки на включение </w:t>
      </w:r>
      <w:r w:rsidR="00596C91">
        <w:rPr>
          <w:rFonts w:ascii="Times New Roman" w:hAnsi="Times New Roman" w:cs="Times New Roman"/>
          <w:sz w:val="28"/>
          <w:szCs w:val="28"/>
        </w:rPr>
        <w:t xml:space="preserve">общественной территории в </w:t>
      </w:r>
      <w:r w:rsidRPr="00FC79F5">
        <w:rPr>
          <w:rFonts w:ascii="Times New Roman" w:hAnsi="Times New Roman" w:cs="Times New Roman"/>
          <w:sz w:val="28"/>
          <w:szCs w:val="28"/>
        </w:rPr>
        <w:t xml:space="preserve">муниципальную программу администрации </w:t>
      </w:r>
      <w:r w:rsidR="00596C91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«Формирование современной комфортной городской среды на территории</w:t>
      </w:r>
      <w:r w:rsidR="00AE48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</w:t>
      </w:r>
      <w:r w:rsidR="00596C91">
        <w:rPr>
          <w:rFonts w:ascii="Times New Roman" w:hAnsi="Times New Roman" w:cs="Times New Roman"/>
          <w:sz w:val="28"/>
          <w:szCs w:val="28"/>
        </w:rPr>
        <w:t>Староджер</w:t>
      </w:r>
      <w:r w:rsidR="00E64AB4">
        <w:rPr>
          <w:rFonts w:ascii="Times New Roman" w:hAnsi="Times New Roman" w:cs="Times New Roman"/>
          <w:sz w:val="28"/>
          <w:szCs w:val="28"/>
        </w:rPr>
        <w:t>е</w:t>
      </w:r>
      <w:r w:rsidR="00596C91">
        <w:rPr>
          <w:rFonts w:ascii="Times New Roman" w:hAnsi="Times New Roman" w:cs="Times New Roman"/>
          <w:sz w:val="28"/>
          <w:szCs w:val="28"/>
        </w:rPr>
        <w:t>лиевского</w:t>
      </w:r>
      <w:r w:rsidR="00CC44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79F5">
        <w:rPr>
          <w:rFonts w:ascii="Times New Roman" w:hAnsi="Times New Roman" w:cs="Times New Roman"/>
          <w:sz w:val="28"/>
          <w:szCs w:val="28"/>
        </w:rPr>
        <w:t xml:space="preserve"> на 20</w:t>
      </w:r>
      <w:r w:rsidR="00BC2041">
        <w:rPr>
          <w:rFonts w:ascii="Times New Roman" w:hAnsi="Times New Roman" w:cs="Times New Roman"/>
          <w:sz w:val="28"/>
          <w:szCs w:val="28"/>
        </w:rPr>
        <w:t>23</w:t>
      </w:r>
      <w:r w:rsidRPr="00FC79F5">
        <w:rPr>
          <w:rFonts w:ascii="Times New Roman" w:hAnsi="Times New Roman" w:cs="Times New Roman"/>
          <w:sz w:val="28"/>
          <w:szCs w:val="28"/>
        </w:rPr>
        <w:t>- 202</w:t>
      </w:r>
      <w:r w:rsidR="00BC2041">
        <w:rPr>
          <w:rFonts w:ascii="Times New Roman" w:hAnsi="Times New Roman" w:cs="Times New Roman"/>
          <w:sz w:val="28"/>
          <w:szCs w:val="28"/>
        </w:rPr>
        <w:t>5</w:t>
      </w:r>
      <w:r w:rsidRPr="00FC79F5">
        <w:rPr>
          <w:rFonts w:ascii="Times New Roman" w:hAnsi="Times New Roman" w:cs="Times New Roman"/>
          <w:sz w:val="28"/>
          <w:szCs w:val="28"/>
        </w:rPr>
        <w:t xml:space="preserve"> г. г.» до моего письменного отзыва данного согласия.</w:t>
      </w:r>
    </w:p>
    <w:p w14:paraId="4E2579EB" w14:textId="77777777" w:rsidR="00FC79F5" w:rsidRPr="00FC79F5" w:rsidRDefault="00FC79F5" w:rsidP="00FC79F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C31400" w14:textId="77777777" w:rsidR="00FC79F5" w:rsidRPr="00FC79F5" w:rsidRDefault="00FC79F5" w:rsidP="00FC79F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79F5">
        <w:rPr>
          <w:rFonts w:ascii="Times New Roman" w:eastAsia="Calibri" w:hAnsi="Times New Roman" w:cs="Times New Roman"/>
          <w:sz w:val="28"/>
          <w:szCs w:val="28"/>
        </w:rPr>
        <w:t>_________________________    _______________</w:t>
      </w:r>
      <w:r w:rsidR="00BC2041"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14:paraId="6CE2FF7E" w14:textId="77777777" w:rsidR="00FC79F5" w:rsidRPr="00FC79F5" w:rsidRDefault="00FC79F5" w:rsidP="00FC79F5">
      <w:pPr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 xml:space="preserve">               (личная </w:t>
      </w:r>
      <w:proofErr w:type="gramStart"/>
      <w:r w:rsidRPr="00FC79F5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C79F5">
        <w:rPr>
          <w:rFonts w:ascii="Times New Roman" w:hAnsi="Times New Roman" w:cs="Times New Roman"/>
          <w:sz w:val="28"/>
          <w:szCs w:val="28"/>
        </w:rPr>
        <w:t xml:space="preserve">                                      (расшифровка)                                               </w:t>
      </w:r>
    </w:p>
    <w:p w14:paraId="5B706727" w14:textId="77777777" w:rsidR="00FC79F5" w:rsidRPr="00FC79F5" w:rsidRDefault="00FC79F5" w:rsidP="00FC79F5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14:paraId="0232300B" w14:textId="77777777" w:rsidR="00FC79F5" w:rsidRPr="00FC79F5" w:rsidRDefault="00FC79F5" w:rsidP="00FC79F5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14:paraId="5A69C68C" w14:textId="77777777" w:rsidR="00FC79F5" w:rsidRPr="00FC79F5" w:rsidRDefault="00FC79F5" w:rsidP="00FC79F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F2DDAD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F0725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31F359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1A688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6E52FF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72E531" w14:textId="77777777" w:rsid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CF67E2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13633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907FD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5436FE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CEB66A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9025B" w14:textId="77777777" w:rsidR="00BF1BD8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1C54F1" w14:textId="77777777" w:rsidR="00BF1BD8" w:rsidRPr="00FC79F5" w:rsidRDefault="00BF1BD8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F3935E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6953B2" w14:textId="77777777" w:rsidR="00FC79F5" w:rsidRPr="00FC79F5" w:rsidRDefault="00FC79F5" w:rsidP="00FC7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BC7F46" w14:textId="77777777" w:rsidR="00E64AB4" w:rsidRPr="00FC79F5" w:rsidRDefault="00E64AB4" w:rsidP="00E64AB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EE45A" w14:textId="0FDC2AEA" w:rsidR="006750B5" w:rsidRDefault="00596C91" w:rsidP="006750B5">
      <w:pPr>
        <w:spacing w:after="0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>Приложение 8</w:t>
      </w:r>
      <w:r w:rsidR="00AE4887" w:rsidRPr="006750B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</w:t>
      </w:r>
    </w:p>
    <w:p w14:paraId="149ACD9F" w14:textId="1D932854" w:rsidR="00AE4887" w:rsidRP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</w:t>
      </w:r>
    </w:p>
    <w:p w14:paraId="11CF1A04" w14:textId="77777777" w:rsidR="00AE4887" w:rsidRP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>«Формирование современной</w:t>
      </w:r>
    </w:p>
    <w:p w14:paraId="5125C958" w14:textId="72C25DFB" w:rsidR="00BC2041" w:rsidRP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комфортной городской среды </w:t>
      </w:r>
    </w:p>
    <w:p w14:paraId="6AB50F15" w14:textId="77777777" w:rsid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AF3423" w:rsidRPr="006750B5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6750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43AAA8B" w14:textId="3F108E6B" w:rsidR="00BC2041" w:rsidRP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 w:rsidR="00E64AB4" w:rsidRPr="006750B5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Pr="006750B5">
        <w:rPr>
          <w:rFonts w:ascii="Times New Roman" w:hAnsi="Times New Roman" w:cs="Times New Roman"/>
          <w:bCs/>
          <w:sz w:val="28"/>
          <w:szCs w:val="28"/>
        </w:rPr>
        <w:t>на 20</w:t>
      </w:r>
      <w:r w:rsidR="00BC2041" w:rsidRPr="006750B5">
        <w:rPr>
          <w:rFonts w:ascii="Times New Roman" w:hAnsi="Times New Roman" w:cs="Times New Roman"/>
          <w:bCs/>
          <w:sz w:val="28"/>
          <w:szCs w:val="28"/>
        </w:rPr>
        <w:t>23</w:t>
      </w:r>
      <w:r w:rsidR="00E64AB4" w:rsidRPr="006750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50B5">
        <w:rPr>
          <w:rFonts w:ascii="Times New Roman" w:hAnsi="Times New Roman" w:cs="Times New Roman"/>
          <w:bCs/>
          <w:sz w:val="28"/>
          <w:szCs w:val="28"/>
        </w:rPr>
        <w:t>- 202</w:t>
      </w:r>
      <w:r w:rsidR="00BC2041" w:rsidRPr="006750B5">
        <w:rPr>
          <w:rFonts w:ascii="Times New Roman" w:hAnsi="Times New Roman" w:cs="Times New Roman"/>
          <w:bCs/>
          <w:sz w:val="28"/>
          <w:szCs w:val="28"/>
        </w:rPr>
        <w:t>5</w:t>
      </w:r>
      <w:r w:rsidR="00E64AB4" w:rsidRPr="006750B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4AB4" w:rsidRPr="006750B5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="00E64AB4" w:rsidRPr="006750B5">
        <w:rPr>
          <w:rFonts w:ascii="Times New Roman" w:hAnsi="Times New Roman" w:cs="Times New Roman"/>
          <w:bCs/>
          <w:sz w:val="28"/>
          <w:szCs w:val="28"/>
        </w:rPr>
        <w:t>.</w:t>
      </w:r>
      <w:r w:rsidRPr="006750B5">
        <w:rPr>
          <w:rFonts w:ascii="Times New Roman" w:hAnsi="Times New Roman" w:cs="Times New Roman"/>
          <w:bCs/>
          <w:sz w:val="28"/>
          <w:szCs w:val="28"/>
        </w:rPr>
        <w:t xml:space="preserve">», </w:t>
      </w:r>
    </w:p>
    <w:p w14:paraId="6A614E4F" w14:textId="77777777" w:rsid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</w:t>
      </w:r>
    </w:p>
    <w:p w14:paraId="52660B09" w14:textId="2FC23CF9" w:rsidR="006750B5" w:rsidRDefault="00AE4887" w:rsidP="006750B5">
      <w:pPr>
        <w:spacing w:after="0" w:line="240" w:lineRule="auto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6750B5">
        <w:rPr>
          <w:rFonts w:ascii="Times New Roman" w:hAnsi="Times New Roman" w:cs="Times New Roman"/>
          <w:bCs/>
          <w:sz w:val="28"/>
          <w:szCs w:val="28"/>
        </w:rPr>
        <w:t>С</w:t>
      </w:r>
      <w:r w:rsidR="00AF3423" w:rsidRPr="006750B5">
        <w:rPr>
          <w:rFonts w:ascii="Times New Roman" w:hAnsi="Times New Roman" w:cs="Times New Roman"/>
          <w:bCs/>
          <w:sz w:val="28"/>
          <w:szCs w:val="28"/>
        </w:rPr>
        <w:t>тароджерелиевского</w:t>
      </w:r>
      <w:r w:rsidRPr="006750B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BC2041" w:rsidRPr="006750B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Pr="006750B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2DCD8374" w14:textId="77777777" w:rsidR="006750B5" w:rsidRDefault="00AE4887" w:rsidP="006750B5">
      <w:pPr>
        <w:spacing w:after="0"/>
        <w:ind w:firstLine="4536"/>
        <w:rPr>
          <w:rFonts w:ascii="Times New Roman" w:hAnsi="Times New Roman" w:cs="Times New Roman"/>
          <w:bCs/>
          <w:sz w:val="28"/>
          <w:szCs w:val="28"/>
        </w:rPr>
      </w:pPr>
      <w:r w:rsidRPr="006750B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BC2041" w:rsidRPr="006750B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0DF5F55E" w14:textId="77777777" w:rsidR="0030516E" w:rsidRPr="00BF5834" w:rsidRDefault="0030516E" w:rsidP="0030516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BF583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01.11.2022</w:t>
      </w:r>
      <w:r w:rsidRPr="00BF5834"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127</w:t>
      </w:r>
      <w:r w:rsidRPr="00BF58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772D3D" w14:textId="77777777" w:rsidR="00FC79F5" w:rsidRPr="006750B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0F6E14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FEC4EB" w14:textId="77777777" w:rsidR="00FC79F5" w:rsidRPr="00FC79F5" w:rsidRDefault="00FC79F5" w:rsidP="00FC79F5">
      <w:pPr>
        <w:spacing w:after="0" w:line="258" w:lineRule="auto"/>
        <w:ind w:left="1" w:right="2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9F5">
        <w:rPr>
          <w:rFonts w:ascii="Times New Roman" w:hAnsi="Times New Roman" w:cs="Times New Roman"/>
          <w:b/>
          <w:sz w:val="28"/>
          <w:szCs w:val="28"/>
        </w:rPr>
        <w:t>Порядок условия о проведении мероприятий</w:t>
      </w:r>
    </w:p>
    <w:p w14:paraId="2FD52212" w14:textId="77777777" w:rsidR="00FC79F5" w:rsidRPr="00FC79F5" w:rsidRDefault="00AF3423" w:rsidP="00FC79F5">
      <w:pPr>
        <w:spacing w:after="0" w:line="258" w:lineRule="auto"/>
        <w:ind w:left="1" w:right="2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благоустройству </w:t>
      </w:r>
      <w:r w:rsidR="00FC79F5" w:rsidRPr="00FC79F5">
        <w:rPr>
          <w:rFonts w:ascii="Times New Roman" w:hAnsi="Times New Roman" w:cs="Times New Roman"/>
          <w:b/>
          <w:sz w:val="28"/>
          <w:szCs w:val="28"/>
        </w:rPr>
        <w:t>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</w:t>
      </w:r>
    </w:p>
    <w:p w14:paraId="1E88D6F2" w14:textId="77777777" w:rsidR="00FC79F5" w:rsidRPr="00FC79F5" w:rsidRDefault="00FC79F5" w:rsidP="00FC79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AAC38E" w14:textId="77777777" w:rsidR="00FC79F5" w:rsidRPr="00FC79F5" w:rsidRDefault="00FC79F5" w:rsidP="00FC79F5">
      <w:pPr>
        <w:spacing w:after="0" w:line="258" w:lineRule="auto"/>
        <w:ind w:left="1" w:righ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9F5">
        <w:rPr>
          <w:rFonts w:ascii="Times New Roman" w:hAnsi="Times New Roman" w:cs="Times New Roman"/>
          <w:sz w:val="28"/>
          <w:szCs w:val="28"/>
        </w:rPr>
        <w:t>Условие о проведении работ по благоустройству в соответствии с требованиями обеспечения доступности для инвалидов и других маломобильных групп населения Проведение работ</w:t>
      </w:r>
      <w:r w:rsidR="00AF3423">
        <w:rPr>
          <w:rFonts w:ascii="Times New Roman" w:hAnsi="Times New Roman" w:cs="Times New Roman"/>
          <w:sz w:val="28"/>
          <w:szCs w:val="28"/>
        </w:rPr>
        <w:t xml:space="preserve"> по благоустройству </w:t>
      </w:r>
      <w:r w:rsidRPr="00FC79F5">
        <w:rPr>
          <w:rFonts w:ascii="Times New Roman" w:hAnsi="Times New Roman" w:cs="Times New Roman"/>
          <w:sz w:val="28"/>
          <w:szCs w:val="28"/>
        </w:rPr>
        <w:t>общественных территорий должно осуществляться в соответствии установленными действующим законодательством требованиями обеспечения физической, пространственной и информационной доступности общественных территорий для инвалидов и других маломобильных групп населения</w:t>
      </w:r>
    </w:p>
    <w:p w14:paraId="6C1CD68E" w14:textId="77777777" w:rsidR="00FC79F5" w:rsidRPr="00FC79F5" w:rsidRDefault="00FC79F5" w:rsidP="00FC79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5FF9BB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FC33F4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61FA40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CA1E3A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F65AA7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00B2BA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D56AC0" w14:textId="77777777" w:rsidR="00FC79F5" w:rsidRPr="00FC79F5" w:rsidRDefault="00FC79F5" w:rsidP="00FC7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6D3826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0FA899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C3E886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3BC340C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6258242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802E5E9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3ADD81" w14:textId="77777777" w:rsidR="00AE4887" w:rsidRDefault="00AE4887" w:rsidP="00AE48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750911A" w14:textId="77777777" w:rsidR="00FC79F5" w:rsidRPr="00FC79F5" w:rsidRDefault="00FC79F5" w:rsidP="00FC79F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C79F5" w:rsidRPr="00FC79F5" w:rsidSect="006B7B78">
      <w:headerReference w:type="default" r:id="rId21"/>
      <w:pgSz w:w="11906" w:h="16838"/>
      <w:pgMar w:top="-125" w:right="707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6E6A" w14:textId="77777777" w:rsidR="000D4A52" w:rsidRDefault="000D4A52" w:rsidP="006B7B78">
      <w:pPr>
        <w:spacing w:after="0" w:line="240" w:lineRule="auto"/>
      </w:pPr>
      <w:r>
        <w:separator/>
      </w:r>
    </w:p>
  </w:endnote>
  <w:endnote w:type="continuationSeparator" w:id="0">
    <w:p w14:paraId="4BB16D9C" w14:textId="77777777" w:rsidR="000D4A52" w:rsidRDefault="000D4A52" w:rsidP="006B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FDEC" w14:textId="77777777" w:rsidR="000D4A52" w:rsidRDefault="000D4A52" w:rsidP="006B7B78">
      <w:pPr>
        <w:spacing w:after="0" w:line="240" w:lineRule="auto"/>
      </w:pPr>
      <w:r>
        <w:separator/>
      </w:r>
    </w:p>
  </w:footnote>
  <w:footnote w:type="continuationSeparator" w:id="0">
    <w:p w14:paraId="2841BF99" w14:textId="77777777" w:rsidR="000D4A52" w:rsidRDefault="000D4A52" w:rsidP="006B7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802999"/>
      <w:docPartObj>
        <w:docPartGallery w:val="Page Numbers (Top of Page)"/>
        <w:docPartUnique/>
      </w:docPartObj>
    </w:sdtPr>
    <w:sdtContent>
      <w:p w14:paraId="39DFFCDA" w14:textId="77777777" w:rsidR="006B7B78" w:rsidRDefault="006B7B78">
        <w:pPr>
          <w:pStyle w:val="ad"/>
          <w:jc w:val="center"/>
        </w:pPr>
      </w:p>
      <w:p w14:paraId="0FC37D5E" w14:textId="482F1223" w:rsidR="006B7B78" w:rsidRDefault="006B7B78" w:rsidP="006B7B78">
        <w:pPr>
          <w:pStyle w:val="ad"/>
          <w:tabs>
            <w:tab w:val="left" w:pos="3495"/>
            <w:tab w:val="center" w:pos="4749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0571B" w14:textId="77777777" w:rsidR="006B7B78" w:rsidRDefault="006B7B7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213"/>
    <w:multiLevelType w:val="hybridMultilevel"/>
    <w:tmpl w:val="F2401FC8"/>
    <w:lvl w:ilvl="0" w:tplc="AB0210BE">
      <w:start w:val="1"/>
      <w:numFmt w:val="bullet"/>
      <w:lvlText w:val="к"/>
      <w:lvlJc w:val="left"/>
    </w:lvl>
    <w:lvl w:ilvl="1" w:tplc="CDAE368C">
      <w:numFmt w:val="decimal"/>
      <w:lvlText w:val=""/>
      <w:lvlJc w:val="left"/>
    </w:lvl>
    <w:lvl w:ilvl="2" w:tplc="115650CE">
      <w:numFmt w:val="decimal"/>
      <w:lvlText w:val=""/>
      <w:lvlJc w:val="left"/>
    </w:lvl>
    <w:lvl w:ilvl="3" w:tplc="63F08154">
      <w:numFmt w:val="decimal"/>
      <w:lvlText w:val=""/>
      <w:lvlJc w:val="left"/>
    </w:lvl>
    <w:lvl w:ilvl="4" w:tplc="10B2C912">
      <w:numFmt w:val="decimal"/>
      <w:lvlText w:val=""/>
      <w:lvlJc w:val="left"/>
    </w:lvl>
    <w:lvl w:ilvl="5" w:tplc="5394E912">
      <w:numFmt w:val="decimal"/>
      <w:lvlText w:val=""/>
      <w:lvlJc w:val="left"/>
    </w:lvl>
    <w:lvl w:ilvl="6" w:tplc="FD64888C">
      <w:numFmt w:val="decimal"/>
      <w:lvlText w:val=""/>
      <w:lvlJc w:val="left"/>
    </w:lvl>
    <w:lvl w:ilvl="7" w:tplc="E750ADEC">
      <w:numFmt w:val="decimal"/>
      <w:lvlText w:val=""/>
      <w:lvlJc w:val="left"/>
    </w:lvl>
    <w:lvl w:ilvl="8" w:tplc="AFB8B78A">
      <w:numFmt w:val="decimal"/>
      <w:lvlText w:val=""/>
      <w:lvlJc w:val="left"/>
    </w:lvl>
  </w:abstractNum>
  <w:abstractNum w:abstractNumId="1" w15:restartNumberingAfterBreak="0">
    <w:nsid w:val="041A0D63"/>
    <w:multiLevelType w:val="hybridMultilevel"/>
    <w:tmpl w:val="FBB273CC"/>
    <w:lvl w:ilvl="0" w:tplc="362CA9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471"/>
    <w:multiLevelType w:val="multilevel"/>
    <w:tmpl w:val="CF2A219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216" w:hanging="2160"/>
      </w:pPr>
      <w:rPr>
        <w:rFonts w:hint="default"/>
      </w:rPr>
    </w:lvl>
  </w:abstractNum>
  <w:abstractNum w:abstractNumId="3" w15:restartNumberingAfterBreak="0">
    <w:nsid w:val="0BBD7C35"/>
    <w:multiLevelType w:val="hybridMultilevel"/>
    <w:tmpl w:val="9C3C1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2C7C29"/>
    <w:multiLevelType w:val="hybridMultilevel"/>
    <w:tmpl w:val="4FA624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3065C"/>
    <w:multiLevelType w:val="hybridMultilevel"/>
    <w:tmpl w:val="77161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B1B58"/>
    <w:multiLevelType w:val="hybridMultilevel"/>
    <w:tmpl w:val="29368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921E91"/>
    <w:multiLevelType w:val="multilevel"/>
    <w:tmpl w:val="3E1041DA"/>
    <w:lvl w:ilvl="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76" w:hanging="2160"/>
      </w:pPr>
      <w:rPr>
        <w:rFonts w:hint="default"/>
      </w:rPr>
    </w:lvl>
  </w:abstractNum>
  <w:abstractNum w:abstractNumId="9" w15:restartNumberingAfterBreak="0">
    <w:nsid w:val="19C72AA3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D2A0F8C"/>
    <w:multiLevelType w:val="hybridMultilevel"/>
    <w:tmpl w:val="2F8EB9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03B20"/>
    <w:multiLevelType w:val="hybridMultilevel"/>
    <w:tmpl w:val="424EF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D44A7C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4D319B"/>
    <w:multiLevelType w:val="hybridMultilevel"/>
    <w:tmpl w:val="0B88C0A8"/>
    <w:lvl w:ilvl="0" w:tplc="C0AE8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E3A93"/>
    <w:multiLevelType w:val="multilevel"/>
    <w:tmpl w:val="A0A0A7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248B13F6"/>
    <w:multiLevelType w:val="multilevel"/>
    <w:tmpl w:val="D5BC0D7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576" w:hanging="1800"/>
      </w:pPr>
      <w:rPr>
        <w:rFonts w:hint="default"/>
      </w:rPr>
    </w:lvl>
  </w:abstractNum>
  <w:abstractNum w:abstractNumId="16" w15:restartNumberingAfterBreak="0">
    <w:nsid w:val="25433F84"/>
    <w:multiLevelType w:val="hybridMultilevel"/>
    <w:tmpl w:val="D4741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82593"/>
    <w:multiLevelType w:val="hybridMultilevel"/>
    <w:tmpl w:val="E92E3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7027E5"/>
    <w:multiLevelType w:val="hybridMultilevel"/>
    <w:tmpl w:val="AE101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15660"/>
    <w:multiLevelType w:val="hybridMultilevel"/>
    <w:tmpl w:val="4138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C44BD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6206E"/>
    <w:multiLevelType w:val="hybridMultilevel"/>
    <w:tmpl w:val="94A2B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179EC"/>
    <w:multiLevelType w:val="hybridMultilevel"/>
    <w:tmpl w:val="E26024BA"/>
    <w:lvl w:ilvl="0" w:tplc="6728F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620339E"/>
    <w:multiLevelType w:val="hybridMultilevel"/>
    <w:tmpl w:val="25F223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90060F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FE5568"/>
    <w:multiLevelType w:val="hybridMultilevel"/>
    <w:tmpl w:val="339EBAAC"/>
    <w:lvl w:ilvl="0" w:tplc="405A0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FE53E96"/>
    <w:multiLevelType w:val="hybridMultilevel"/>
    <w:tmpl w:val="FBB273CC"/>
    <w:lvl w:ilvl="0" w:tplc="362CA9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07EDF"/>
    <w:multiLevelType w:val="multilevel"/>
    <w:tmpl w:val="9146B1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0" w:hanging="1800"/>
      </w:pPr>
      <w:rPr>
        <w:rFonts w:hint="default"/>
      </w:rPr>
    </w:lvl>
  </w:abstractNum>
  <w:abstractNum w:abstractNumId="29" w15:restartNumberingAfterBreak="0">
    <w:nsid w:val="53F1149B"/>
    <w:multiLevelType w:val="hybridMultilevel"/>
    <w:tmpl w:val="0B88C0A8"/>
    <w:lvl w:ilvl="0" w:tplc="C0AE8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D7308"/>
    <w:multiLevelType w:val="hybridMultilevel"/>
    <w:tmpl w:val="B02C01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E32CC3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7E55D5"/>
    <w:multiLevelType w:val="hybridMultilevel"/>
    <w:tmpl w:val="5D702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B507A"/>
    <w:multiLevelType w:val="hybridMultilevel"/>
    <w:tmpl w:val="FBB273CC"/>
    <w:lvl w:ilvl="0" w:tplc="362CA9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A724A"/>
    <w:multiLevelType w:val="hybridMultilevel"/>
    <w:tmpl w:val="8ADEF428"/>
    <w:lvl w:ilvl="0" w:tplc="32963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600988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C51CE"/>
    <w:multiLevelType w:val="hybridMultilevel"/>
    <w:tmpl w:val="3776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24CC8"/>
    <w:multiLevelType w:val="hybridMultilevel"/>
    <w:tmpl w:val="B18C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F38BB"/>
    <w:multiLevelType w:val="multilevel"/>
    <w:tmpl w:val="2C783D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543482"/>
    <w:multiLevelType w:val="multilevel"/>
    <w:tmpl w:val="28A6D4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0" w15:restartNumberingAfterBreak="0">
    <w:nsid w:val="710404E9"/>
    <w:multiLevelType w:val="multilevel"/>
    <w:tmpl w:val="FE1E58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1B15847"/>
    <w:multiLevelType w:val="hybridMultilevel"/>
    <w:tmpl w:val="77161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E0B96"/>
    <w:multiLevelType w:val="hybridMultilevel"/>
    <w:tmpl w:val="29368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803B07"/>
    <w:multiLevelType w:val="hybridMultilevel"/>
    <w:tmpl w:val="FBB273CC"/>
    <w:lvl w:ilvl="0" w:tplc="362CA9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257EF0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311279"/>
    <w:multiLevelType w:val="hybridMultilevel"/>
    <w:tmpl w:val="9B86E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9E63BA"/>
    <w:multiLevelType w:val="hybridMultilevel"/>
    <w:tmpl w:val="DC32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20807"/>
    <w:multiLevelType w:val="hybridMultilevel"/>
    <w:tmpl w:val="49107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4816600">
    <w:abstractNumId w:val="39"/>
  </w:num>
  <w:num w:numId="2" w16cid:durableId="184179457">
    <w:abstractNumId w:val="7"/>
  </w:num>
  <w:num w:numId="3" w16cid:durableId="75515489">
    <w:abstractNumId w:val="36"/>
  </w:num>
  <w:num w:numId="4" w16cid:durableId="992951006">
    <w:abstractNumId w:val="32"/>
  </w:num>
  <w:num w:numId="5" w16cid:durableId="1394498710">
    <w:abstractNumId w:val="11"/>
  </w:num>
  <w:num w:numId="6" w16cid:durableId="1903785092">
    <w:abstractNumId w:val="3"/>
  </w:num>
  <w:num w:numId="7" w16cid:durableId="1508327778">
    <w:abstractNumId w:val="17"/>
  </w:num>
  <w:num w:numId="8" w16cid:durableId="375005887">
    <w:abstractNumId w:val="28"/>
  </w:num>
  <w:num w:numId="9" w16cid:durableId="538399500">
    <w:abstractNumId w:val="42"/>
  </w:num>
  <w:num w:numId="10" w16cid:durableId="1594240259">
    <w:abstractNumId w:val="21"/>
  </w:num>
  <w:num w:numId="11" w16cid:durableId="603808225">
    <w:abstractNumId w:val="46"/>
  </w:num>
  <w:num w:numId="12" w16cid:durableId="2128503466">
    <w:abstractNumId w:val="33"/>
  </w:num>
  <w:num w:numId="13" w16cid:durableId="1796556149">
    <w:abstractNumId w:val="18"/>
  </w:num>
  <w:num w:numId="14" w16cid:durableId="578952405">
    <w:abstractNumId w:val="23"/>
  </w:num>
  <w:num w:numId="15" w16cid:durableId="1419861208">
    <w:abstractNumId w:val="37"/>
  </w:num>
  <w:num w:numId="16" w16cid:durableId="1906795329">
    <w:abstractNumId w:val="27"/>
  </w:num>
  <w:num w:numId="17" w16cid:durableId="2037853627">
    <w:abstractNumId w:val="1"/>
  </w:num>
  <w:num w:numId="18" w16cid:durableId="1129477654">
    <w:abstractNumId w:val="13"/>
  </w:num>
  <w:num w:numId="19" w16cid:durableId="405537157">
    <w:abstractNumId w:val="29"/>
  </w:num>
  <w:num w:numId="20" w16cid:durableId="442962960">
    <w:abstractNumId w:val="22"/>
  </w:num>
  <w:num w:numId="21" w16cid:durableId="1860117219">
    <w:abstractNumId w:val="8"/>
  </w:num>
  <w:num w:numId="22" w16cid:durableId="869879918">
    <w:abstractNumId w:val="0"/>
  </w:num>
  <w:num w:numId="23" w16cid:durableId="1460567165">
    <w:abstractNumId w:val="15"/>
  </w:num>
  <w:num w:numId="24" w16cid:durableId="256714930">
    <w:abstractNumId w:val="30"/>
  </w:num>
  <w:num w:numId="25" w16cid:durableId="1984920959">
    <w:abstractNumId w:val="9"/>
  </w:num>
  <w:num w:numId="26" w16cid:durableId="249701326">
    <w:abstractNumId w:val="25"/>
  </w:num>
  <w:num w:numId="27" w16cid:durableId="1195654913">
    <w:abstractNumId w:val="31"/>
  </w:num>
  <w:num w:numId="28" w16cid:durableId="1480462352">
    <w:abstractNumId w:val="6"/>
  </w:num>
  <w:num w:numId="29" w16cid:durableId="293298358">
    <w:abstractNumId w:val="41"/>
  </w:num>
  <w:num w:numId="30" w16cid:durableId="1215776151">
    <w:abstractNumId w:val="35"/>
  </w:num>
  <w:num w:numId="31" w16cid:durableId="963661655">
    <w:abstractNumId w:val="12"/>
  </w:num>
  <w:num w:numId="32" w16cid:durableId="507672663">
    <w:abstractNumId w:val="20"/>
  </w:num>
  <w:num w:numId="33" w16cid:durableId="953245806">
    <w:abstractNumId w:val="16"/>
  </w:num>
  <w:num w:numId="34" w16cid:durableId="1427579569">
    <w:abstractNumId w:val="47"/>
  </w:num>
  <w:num w:numId="35" w16cid:durableId="1973056661">
    <w:abstractNumId w:val="5"/>
  </w:num>
  <w:num w:numId="36" w16cid:durableId="32462273">
    <w:abstractNumId w:val="34"/>
  </w:num>
  <w:num w:numId="37" w16cid:durableId="908466252">
    <w:abstractNumId w:val="10"/>
  </w:num>
  <w:num w:numId="38" w16cid:durableId="1523398389">
    <w:abstractNumId w:val="43"/>
  </w:num>
  <w:num w:numId="39" w16cid:durableId="2114090373">
    <w:abstractNumId w:val="38"/>
  </w:num>
  <w:num w:numId="40" w16cid:durableId="600264757">
    <w:abstractNumId w:val="44"/>
  </w:num>
  <w:num w:numId="41" w16cid:durableId="1941134624">
    <w:abstractNumId w:val="19"/>
  </w:num>
  <w:num w:numId="42" w16cid:durableId="1088117831">
    <w:abstractNumId w:val="24"/>
  </w:num>
  <w:num w:numId="43" w16cid:durableId="1498035131">
    <w:abstractNumId w:val="4"/>
  </w:num>
  <w:num w:numId="44" w16cid:durableId="179010520">
    <w:abstractNumId w:val="2"/>
  </w:num>
  <w:num w:numId="45" w16cid:durableId="698555528">
    <w:abstractNumId w:val="14"/>
  </w:num>
  <w:num w:numId="46" w16cid:durableId="1303074034">
    <w:abstractNumId w:val="45"/>
  </w:num>
  <w:num w:numId="47" w16cid:durableId="243808955">
    <w:abstractNumId w:val="40"/>
  </w:num>
  <w:num w:numId="48" w16cid:durableId="81298861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1E6"/>
    <w:rsid w:val="00054328"/>
    <w:rsid w:val="000852C6"/>
    <w:rsid w:val="000955F2"/>
    <w:rsid w:val="000D4A52"/>
    <w:rsid w:val="000E069B"/>
    <w:rsid w:val="000E2BF7"/>
    <w:rsid w:val="00112BA4"/>
    <w:rsid w:val="001533C1"/>
    <w:rsid w:val="00193B87"/>
    <w:rsid w:val="001952AF"/>
    <w:rsid w:val="00196729"/>
    <w:rsid w:val="001E1C64"/>
    <w:rsid w:val="001F1A8D"/>
    <w:rsid w:val="002326AB"/>
    <w:rsid w:val="00247061"/>
    <w:rsid w:val="002B4161"/>
    <w:rsid w:val="0030516E"/>
    <w:rsid w:val="003166B4"/>
    <w:rsid w:val="00332C3C"/>
    <w:rsid w:val="003344CA"/>
    <w:rsid w:val="003411E6"/>
    <w:rsid w:val="003830EE"/>
    <w:rsid w:val="00421C30"/>
    <w:rsid w:val="004771D9"/>
    <w:rsid w:val="004B3F3C"/>
    <w:rsid w:val="00513E72"/>
    <w:rsid w:val="0053266A"/>
    <w:rsid w:val="00556816"/>
    <w:rsid w:val="005821F7"/>
    <w:rsid w:val="00596C91"/>
    <w:rsid w:val="005B104D"/>
    <w:rsid w:val="005E7D0F"/>
    <w:rsid w:val="006750B5"/>
    <w:rsid w:val="006B7B78"/>
    <w:rsid w:val="0073316C"/>
    <w:rsid w:val="00745E73"/>
    <w:rsid w:val="007471C6"/>
    <w:rsid w:val="00747DDF"/>
    <w:rsid w:val="007C6AC2"/>
    <w:rsid w:val="00814C55"/>
    <w:rsid w:val="00815F4D"/>
    <w:rsid w:val="00830EC8"/>
    <w:rsid w:val="0083693D"/>
    <w:rsid w:val="0084345D"/>
    <w:rsid w:val="00843E1D"/>
    <w:rsid w:val="00866389"/>
    <w:rsid w:val="00892289"/>
    <w:rsid w:val="008929A0"/>
    <w:rsid w:val="008A2026"/>
    <w:rsid w:val="008C2C58"/>
    <w:rsid w:val="008E1C56"/>
    <w:rsid w:val="009002BA"/>
    <w:rsid w:val="00990786"/>
    <w:rsid w:val="009B3956"/>
    <w:rsid w:val="00A14113"/>
    <w:rsid w:val="00A62C40"/>
    <w:rsid w:val="00A86637"/>
    <w:rsid w:val="00A913C6"/>
    <w:rsid w:val="00AD10EA"/>
    <w:rsid w:val="00AD1487"/>
    <w:rsid w:val="00AD6025"/>
    <w:rsid w:val="00AD6D22"/>
    <w:rsid w:val="00AE4887"/>
    <w:rsid w:val="00AF3423"/>
    <w:rsid w:val="00B8594D"/>
    <w:rsid w:val="00BA6F6C"/>
    <w:rsid w:val="00BC2041"/>
    <w:rsid w:val="00BC28F5"/>
    <w:rsid w:val="00BE310C"/>
    <w:rsid w:val="00BE457B"/>
    <w:rsid w:val="00BF0AB0"/>
    <w:rsid w:val="00BF1BD8"/>
    <w:rsid w:val="00BF5834"/>
    <w:rsid w:val="00BF66E6"/>
    <w:rsid w:val="00C151DC"/>
    <w:rsid w:val="00C9132F"/>
    <w:rsid w:val="00C925DE"/>
    <w:rsid w:val="00C92DF7"/>
    <w:rsid w:val="00CA3B5E"/>
    <w:rsid w:val="00CC449E"/>
    <w:rsid w:val="00CC6758"/>
    <w:rsid w:val="00CC79BD"/>
    <w:rsid w:val="00D4137F"/>
    <w:rsid w:val="00DD59F9"/>
    <w:rsid w:val="00DE5CF1"/>
    <w:rsid w:val="00DF5F43"/>
    <w:rsid w:val="00E6011E"/>
    <w:rsid w:val="00E64AB4"/>
    <w:rsid w:val="00E76D4D"/>
    <w:rsid w:val="00E76F3E"/>
    <w:rsid w:val="00E85F80"/>
    <w:rsid w:val="00E94FBD"/>
    <w:rsid w:val="00EC3056"/>
    <w:rsid w:val="00EF62EA"/>
    <w:rsid w:val="00F00C5B"/>
    <w:rsid w:val="00F70529"/>
    <w:rsid w:val="00F97A75"/>
    <w:rsid w:val="00FC79F5"/>
    <w:rsid w:val="00FF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993C90"/>
  <w15:docId w15:val="{07BED386-A188-44B1-B113-4D0A74B6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8594D"/>
    <w:rPr>
      <w:color w:val="0000FF"/>
      <w:u w:val="single"/>
    </w:rPr>
  </w:style>
  <w:style w:type="paragraph" w:styleId="a4">
    <w:name w:val="No Spacing"/>
    <w:qFormat/>
    <w:rsid w:val="00B85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C7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FC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basedOn w:val="a"/>
    <w:rsid w:val="00FC79F5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FC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79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C79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lock Text"/>
    <w:basedOn w:val="a"/>
    <w:rsid w:val="00FC79F5"/>
    <w:pPr>
      <w:spacing w:after="0" w:line="240" w:lineRule="auto"/>
      <w:ind w:left="-851" w:right="-1283" w:firstLine="42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5">
    <w:name w:val="p5"/>
    <w:basedOn w:val="a"/>
    <w:rsid w:val="00FC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FC79F5"/>
  </w:style>
  <w:style w:type="paragraph" w:customStyle="1" w:styleId="p12">
    <w:name w:val="p12"/>
    <w:basedOn w:val="a"/>
    <w:rsid w:val="00FC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FC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C79F5"/>
  </w:style>
  <w:style w:type="paragraph" w:styleId="a7">
    <w:name w:val="Balloon Text"/>
    <w:basedOn w:val="a"/>
    <w:link w:val="a8"/>
    <w:rsid w:val="00FC79F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FC79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C79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FC79F5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rsid w:val="00FC79F5"/>
    <w:rPr>
      <w:rFonts w:ascii="Arial" w:eastAsia="Arial Unicode MS" w:hAnsi="Arial" w:cs="Times New Roman"/>
      <w:kern w:val="1"/>
      <w:sz w:val="20"/>
      <w:szCs w:val="24"/>
    </w:rPr>
  </w:style>
  <w:style w:type="paragraph" w:styleId="ab">
    <w:name w:val="Normal (Web)"/>
    <w:basedOn w:val="a"/>
    <w:uiPriority w:val="99"/>
    <w:rsid w:val="00FC79F5"/>
    <w:pPr>
      <w:widowControl w:val="0"/>
      <w:suppressAutoHyphens/>
      <w:spacing w:before="280" w:after="28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fn2r">
    <w:name w:val="fn2r"/>
    <w:basedOn w:val="a"/>
    <w:rsid w:val="00FC7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F97A7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6B7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B7B78"/>
  </w:style>
  <w:style w:type="paragraph" w:styleId="af">
    <w:name w:val="footer"/>
    <w:basedOn w:val="a"/>
    <w:link w:val="af0"/>
    <w:uiPriority w:val="99"/>
    <w:unhideWhenUsed/>
    <w:rsid w:val="006B7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B7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emf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39173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420390696" TargetMode="Externa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96034-A2B0-45C4-A93D-DF6E880B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37</Pages>
  <Words>9798</Words>
  <Characters>55849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19</cp:revision>
  <cp:lastPrinted>2018-01-18T13:21:00Z</cp:lastPrinted>
  <dcterms:created xsi:type="dcterms:W3CDTF">2018-01-18T13:01:00Z</dcterms:created>
  <dcterms:modified xsi:type="dcterms:W3CDTF">2022-11-14T11:14:00Z</dcterms:modified>
</cp:coreProperties>
</file>